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530E5C">
        <w:t>21. juni</w:t>
      </w:r>
      <w:r w:rsidR="007B3CC7">
        <w:t xml:space="preserve"> </w:t>
      </w:r>
      <w:r w:rsidR="000C1662">
        <w:t xml:space="preserve">2016 kl. 9.00 i Romeo: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A939F8" w:rsidRDefault="00A939F8" w:rsidP="00203311"/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FA3ECC" w:rsidRPr="00202130" w:rsidRDefault="00FA3ECC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3F4CCB">
        <w:rPr>
          <w:b w:val="0"/>
          <w:sz w:val="18"/>
          <w:szCs w:val="18"/>
          <w:u w:val="single"/>
          <w:lang w:val="da-DK"/>
        </w:rPr>
        <w:t>19. april</w:t>
      </w:r>
      <w:r w:rsidRPr="00202130">
        <w:rPr>
          <w:b w:val="0"/>
          <w:sz w:val="18"/>
          <w:szCs w:val="18"/>
          <w:u w:val="single"/>
          <w:lang w:val="da-DK"/>
        </w:rPr>
        <w:t xml:space="preserve"> </w:t>
      </w:r>
      <w:r w:rsidR="00530E5C">
        <w:rPr>
          <w:b w:val="0"/>
          <w:sz w:val="18"/>
          <w:szCs w:val="18"/>
          <w:u w:val="single"/>
          <w:lang w:val="da-DK"/>
        </w:rPr>
        <w:t xml:space="preserve">og 17. maj </w:t>
      </w:r>
      <w:r w:rsidRPr="00202130">
        <w:rPr>
          <w:b w:val="0"/>
          <w:sz w:val="18"/>
          <w:szCs w:val="18"/>
          <w:u w:val="single"/>
          <w:lang w:val="da-DK"/>
        </w:rPr>
        <w:t>2016</w:t>
      </w:r>
      <w:r w:rsidRPr="00202130">
        <w:rPr>
          <w:b w:val="0"/>
          <w:sz w:val="18"/>
          <w:szCs w:val="18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Default="00FA3ECC" w:rsidP="00FA3ECC"/>
    <w:p w:rsidR="003D5F8A" w:rsidRDefault="003D5F8A" w:rsidP="00B6418E">
      <w:pPr>
        <w:pStyle w:val="Listeafsnit"/>
        <w:numPr>
          <w:ilvl w:val="0"/>
          <w:numId w:val="7"/>
        </w:numPr>
        <w:ind w:left="426" w:hanging="426"/>
      </w:pPr>
      <w:r w:rsidRPr="00B6418E">
        <w:rPr>
          <w:u w:val="single"/>
        </w:rPr>
        <w:t>Kompensation til studiestartskoordinatorer</w:t>
      </w:r>
      <w:r>
        <w:t>.</w:t>
      </w:r>
    </w:p>
    <w:p w:rsidR="003D5F8A" w:rsidRDefault="003D5F8A" w:rsidP="003D5F8A"/>
    <w:p w:rsidR="003D5F8A" w:rsidRPr="00202130" w:rsidRDefault="003D5F8A" w:rsidP="003D5F8A"/>
    <w:p w:rsidR="00530E5C" w:rsidRDefault="00530E5C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Dimensioneringsomstillingspuljen – ansøgninger pr. juni </w:t>
      </w:r>
      <w:r w:rsidRPr="00530E5C">
        <w:rPr>
          <w:b w:val="0"/>
          <w:sz w:val="18"/>
          <w:szCs w:val="18"/>
          <w:u w:val="single"/>
          <w:lang w:val="da-DK"/>
        </w:rPr>
        <w:t>2016</w:t>
      </w:r>
      <w:r>
        <w:rPr>
          <w:b w:val="0"/>
          <w:sz w:val="18"/>
          <w:szCs w:val="18"/>
          <w:lang w:val="da-DK"/>
        </w:rPr>
        <w:t xml:space="preserve">. </w:t>
      </w:r>
    </w:p>
    <w:p w:rsidR="00530E5C" w:rsidRDefault="00530E5C" w:rsidP="00530E5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530E5C" w:rsidRDefault="003D5F8A" w:rsidP="00530E5C">
      <w:pPr>
        <w:ind w:left="426"/>
      </w:pPr>
      <w:r>
        <w:t xml:space="preserve">Optakt ved dekanen. Materiale er udsendt den 14. juni. </w:t>
      </w:r>
    </w:p>
    <w:p w:rsidR="00530E5C" w:rsidRDefault="00530E5C" w:rsidP="00530E5C">
      <w:pPr>
        <w:ind w:left="426"/>
      </w:pPr>
    </w:p>
    <w:p w:rsidR="00530E5C" w:rsidRDefault="00530E5C" w:rsidP="003D5F8A">
      <w:pPr>
        <w:pStyle w:val="Overskrift2"/>
        <w:pBdr>
          <w:bottom w:val="single" w:sz="12" w:space="1" w:color="auto"/>
        </w:pBd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:rsidR="003D5F8A" w:rsidRDefault="003D5F8A" w:rsidP="003D5F8A"/>
    <w:p w:rsidR="00530E5C" w:rsidRDefault="00B6418E" w:rsidP="00B6418E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>Da fokus vil være på behandlingen af dagsordenens punkt 3, vil nedenstående punkter</w:t>
      </w:r>
      <w:bookmarkStart w:id="0" w:name="_GoBack"/>
      <w:bookmarkEnd w:id="0"/>
      <w:r>
        <w:rPr>
          <w:b w:val="0"/>
          <w:sz w:val="18"/>
          <w:szCs w:val="18"/>
          <w:lang w:val="da-DK"/>
        </w:rPr>
        <w:t xml:space="preserve"> blive behandlet, såfremt der er tid hertil.</w:t>
      </w:r>
    </w:p>
    <w:p w:rsidR="00B6418E" w:rsidRDefault="00B6418E" w:rsidP="00B6418E"/>
    <w:p w:rsidR="00B6418E" w:rsidRPr="00B6418E" w:rsidRDefault="00B6418E" w:rsidP="00B6418E"/>
    <w:p w:rsidR="00A976AA" w:rsidRDefault="00530E5C" w:rsidP="00530E5C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530E5C">
        <w:rPr>
          <w:b w:val="0"/>
          <w:sz w:val="18"/>
          <w:szCs w:val="18"/>
          <w:u w:val="single"/>
          <w:lang w:val="da-DK"/>
        </w:rPr>
        <w:t>Ph.d.</w:t>
      </w:r>
      <w:r>
        <w:rPr>
          <w:b w:val="0"/>
          <w:sz w:val="18"/>
          <w:szCs w:val="18"/>
          <w:u w:val="single"/>
          <w:lang w:val="da-DK"/>
        </w:rPr>
        <w:t>-stipendiater</w:t>
      </w:r>
      <w:r w:rsidRPr="00530E5C">
        <w:rPr>
          <w:b w:val="0"/>
          <w:sz w:val="18"/>
          <w:szCs w:val="18"/>
          <w:u w:val="single"/>
          <w:lang w:val="da-DK"/>
        </w:rPr>
        <w:t xml:space="preserve"> - ferieafvikling</w:t>
      </w:r>
      <w:r w:rsidR="00D65F38">
        <w:rPr>
          <w:b w:val="0"/>
          <w:sz w:val="18"/>
          <w:szCs w:val="18"/>
          <w:lang w:val="da-DK"/>
        </w:rPr>
        <w:t>.</w:t>
      </w:r>
    </w:p>
    <w:p w:rsidR="00530E5C" w:rsidRDefault="00530E5C" w:rsidP="00530E5C"/>
    <w:p w:rsidR="00530E5C" w:rsidRDefault="00530E5C" w:rsidP="00530E5C"/>
    <w:p w:rsidR="00A976AA" w:rsidRDefault="00530E5C" w:rsidP="00A976AA">
      <w:pPr>
        <w:pStyle w:val="Listeafsnit"/>
        <w:numPr>
          <w:ilvl w:val="0"/>
          <w:numId w:val="7"/>
        </w:numPr>
        <w:ind w:left="426" w:hanging="426"/>
      </w:pPr>
      <w:r>
        <w:rPr>
          <w:u w:val="single"/>
        </w:rPr>
        <w:t>Lokaler</w:t>
      </w:r>
      <w:r w:rsidR="00A976AA">
        <w:t>.</w:t>
      </w:r>
    </w:p>
    <w:p w:rsidR="00530E5C" w:rsidRDefault="00530E5C" w:rsidP="00530E5C"/>
    <w:p w:rsidR="00530E5C" w:rsidRPr="00A976AA" w:rsidRDefault="00530E5C" w:rsidP="00530E5C"/>
    <w:p w:rsidR="000C1662" w:rsidRPr="00B04B66" w:rsidRDefault="000C1662" w:rsidP="00B04B66">
      <w:pPr>
        <w:pStyle w:val="Listeafsnit"/>
        <w:numPr>
          <w:ilvl w:val="0"/>
          <w:numId w:val="7"/>
        </w:numPr>
        <w:ind w:left="426" w:hanging="426"/>
        <w:rPr>
          <w:u w:val="single"/>
        </w:rPr>
      </w:pPr>
      <w:r w:rsidRPr="00B04B66">
        <w:rPr>
          <w:u w:val="single"/>
        </w:rPr>
        <w:t>Nyt fra</w:t>
      </w:r>
    </w:p>
    <w:p w:rsidR="000C1662" w:rsidRPr="00202130" w:rsidRDefault="000C1662" w:rsidP="00FA3ECC">
      <w:pPr>
        <w:pStyle w:val="Listeafsnit"/>
        <w:ind w:left="426" w:hanging="426"/>
      </w:pP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C1662" w:rsidRPr="00202130" w:rsidRDefault="000C1662" w:rsidP="000C1662">
      <w:pPr>
        <w:pStyle w:val="Listeafsnit"/>
        <w:widowControl w:val="0"/>
        <w:numPr>
          <w:ilvl w:val="0"/>
          <w:numId w:val="7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B6418E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75596E" wp14:editId="22F481AB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530E5C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530E5C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BC7DF25" wp14:editId="4DC85BC4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91F3326" wp14:editId="5CF9EADB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8"/>
    <w:rsid w:val="000112BD"/>
    <w:rsid w:val="00027217"/>
    <w:rsid w:val="0004525F"/>
    <w:rsid w:val="00063973"/>
    <w:rsid w:val="000674D9"/>
    <w:rsid w:val="000A1FDA"/>
    <w:rsid w:val="000C1662"/>
    <w:rsid w:val="000F5702"/>
    <w:rsid w:val="0011373E"/>
    <w:rsid w:val="0012201F"/>
    <w:rsid w:val="00162BA8"/>
    <w:rsid w:val="00185793"/>
    <w:rsid w:val="001B6546"/>
    <w:rsid w:val="001D501F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B73E2"/>
    <w:rsid w:val="003D5F8A"/>
    <w:rsid w:val="003F4CCB"/>
    <w:rsid w:val="003F6758"/>
    <w:rsid w:val="003F69C1"/>
    <w:rsid w:val="00431746"/>
    <w:rsid w:val="004565BF"/>
    <w:rsid w:val="004616CB"/>
    <w:rsid w:val="004B6271"/>
    <w:rsid w:val="004E10D5"/>
    <w:rsid w:val="00507EFF"/>
    <w:rsid w:val="00512687"/>
    <w:rsid w:val="00530E5C"/>
    <w:rsid w:val="00535C36"/>
    <w:rsid w:val="00554796"/>
    <w:rsid w:val="00560048"/>
    <w:rsid w:val="005D1413"/>
    <w:rsid w:val="005D27A3"/>
    <w:rsid w:val="005D2A52"/>
    <w:rsid w:val="00633315"/>
    <w:rsid w:val="006525FA"/>
    <w:rsid w:val="00661F5D"/>
    <w:rsid w:val="00672296"/>
    <w:rsid w:val="0069054C"/>
    <w:rsid w:val="007B3CC7"/>
    <w:rsid w:val="007B5895"/>
    <w:rsid w:val="007F73D9"/>
    <w:rsid w:val="008026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6418E"/>
    <w:rsid w:val="00B65A00"/>
    <w:rsid w:val="00B6686D"/>
    <w:rsid w:val="00BD70BA"/>
    <w:rsid w:val="00C02722"/>
    <w:rsid w:val="00C13BE8"/>
    <w:rsid w:val="00CB25A9"/>
    <w:rsid w:val="00CB5B8C"/>
    <w:rsid w:val="00CB6DA2"/>
    <w:rsid w:val="00D073E5"/>
    <w:rsid w:val="00D27568"/>
    <w:rsid w:val="00D472EB"/>
    <w:rsid w:val="00D65F38"/>
    <w:rsid w:val="00D956D4"/>
    <w:rsid w:val="00DC14F8"/>
    <w:rsid w:val="00E0431F"/>
    <w:rsid w:val="00E1382D"/>
    <w:rsid w:val="00E31054"/>
    <w:rsid w:val="00E6024D"/>
    <w:rsid w:val="00F079D0"/>
    <w:rsid w:val="00F12EAB"/>
    <w:rsid w:val="00F4745C"/>
    <w:rsid w:val="00F571CE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92DA-E110-4D6E-9E73-0492B690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87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4</cp:revision>
  <cp:lastPrinted>2016-06-14T08:30:00Z</cp:lastPrinted>
  <dcterms:created xsi:type="dcterms:W3CDTF">2016-06-13T13:10:00Z</dcterms:created>
  <dcterms:modified xsi:type="dcterms:W3CDTF">2016-06-15T07:39:00Z</dcterms:modified>
</cp:coreProperties>
</file>