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BD3D6" w14:textId="77777777" w:rsidR="00E156DE" w:rsidRPr="007420DA" w:rsidRDefault="00E156DE" w:rsidP="00E156DE">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Guide</w:t>
      </w:r>
      <w:r w:rsidRPr="51D8F864">
        <w:rPr>
          <w:rFonts w:ascii="Times New Roman" w:hAnsi="Times New Roman" w:cs="Times New Roman"/>
          <w:b/>
          <w:bCs/>
          <w:sz w:val="24"/>
          <w:szCs w:val="24"/>
          <w:lang w:val="en-US"/>
        </w:rPr>
        <w:t>s for research data management and the implementation of the Open Science Policy</w:t>
      </w:r>
    </w:p>
    <w:p w14:paraId="3E7A8385" w14:textId="77777777" w:rsidR="00E156DE" w:rsidRDefault="00E156DE" w:rsidP="00E156DE">
      <w:pPr>
        <w:jc w:val="center"/>
        <w:rPr>
          <w:rFonts w:ascii="Times New Roman" w:hAnsi="Times New Roman" w:cs="Times New Roman"/>
          <w:b/>
          <w:sz w:val="24"/>
          <w:szCs w:val="24"/>
          <w:lang w:val="en-US"/>
        </w:rPr>
      </w:pPr>
      <w:r w:rsidRPr="007420DA">
        <w:rPr>
          <w:rFonts w:ascii="Times New Roman" w:hAnsi="Times New Roman" w:cs="Times New Roman"/>
          <w:b/>
          <w:sz w:val="24"/>
          <w:szCs w:val="24"/>
          <w:lang w:val="en-US"/>
        </w:rPr>
        <w:t>Department o</w:t>
      </w:r>
      <w:r>
        <w:rPr>
          <w:rFonts w:ascii="Times New Roman" w:hAnsi="Times New Roman" w:cs="Times New Roman"/>
          <w:b/>
          <w:sz w:val="24"/>
          <w:szCs w:val="24"/>
          <w:lang w:val="en-US"/>
        </w:rPr>
        <w:t>f</w:t>
      </w:r>
      <w:r w:rsidRPr="007420DA">
        <w:rPr>
          <w:rFonts w:ascii="Times New Roman" w:hAnsi="Times New Roman" w:cs="Times New Roman"/>
          <w:b/>
          <w:sz w:val="24"/>
          <w:szCs w:val="24"/>
          <w:lang w:val="en-US"/>
        </w:rPr>
        <w:t xml:space="preserve"> Political Science and Public Management at SDU</w:t>
      </w:r>
    </w:p>
    <w:p w14:paraId="7D1469CB" w14:textId="77777777" w:rsidR="00E156DE" w:rsidRDefault="00E156DE" w:rsidP="00E156DE">
      <w:pPr>
        <w:jc w:val="center"/>
        <w:rPr>
          <w:rFonts w:ascii="Times New Roman" w:hAnsi="Times New Roman" w:cs="Times New Roman"/>
          <w:b/>
          <w:i/>
          <w:sz w:val="24"/>
          <w:szCs w:val="24"/>
          <w:lang w:val="en-US"/>
        </w:rPr>
      </w:pPr>
    </w:p>
    <w:p w14:paraId="132B80D8" w14:textId="77777777" w:rsidR="00E156DE" w:rsidRPr="00291198" w:rsidRDefault="00E156DE" w:rsidP="00E156DE">
      <w:pPr>
        <w:rPr>
          <w:rFonts w:ascii="Times New Roman" w:hAnsi="Times New Roman" w:cs="Times New Roman"/>
          <w:b/>
          <w:i/>
          <w:sz w:val="24"/>
          <w:szCs w:val="24"/>
          <w:lang w:val="en-US"/>
        </w:rPr>
      </w:pPr>
      <w:r>
        <w:rPr>
          <w:rFonts w:ascii="Times New Roman" w:hAnsi="Times New Roman" w:cs="Times New Roman"/>
          <w:b/>
          <w:i/>
          <w:sz w:val="24"/>
          <w:szCs w:val="24"/>
          <w:lang w:val="en-US"/>
        </w:rPr>
        <w:t>Updated March 2021</w:t>
      </w:r>
    </w:p>
    <w:p w14:paraId="06FA87C2" w14:textId="77777777" w:rsidR="00E156DE" w:rsidRPr="00867885" w:rsidRDefault="00E156DE" w:rsidP="00E156DE">
      <w:pPr>
        <w:pStyle w:val="ListParagraph"/>
        <w:numPr>
          <w:ilvl w:val="0"/>
          <w:numId w:val="3"/>
        </w:numPr>
        <w:rPr>
          <w:rFonts w:ascii="Times New Roman" w:hAnsi="Times New Roman" w:cs="Times New Roman"/>
          <w:b/>
          <w:sz w:val="24"/>
          <w:szCs w:val="24"/>
          <w:lang w:val="en-US"/>
        </w:rPr>
      </w:pPr>
      <w:r w:rsidRPr="00867885">
        <w:rPr>
          <w:rFonts w:ascii="Times New Roman" w:hAnsi="Times New Roman" w:cs="Times New Roman"/>
          <w:b/>
          <w:sz w:val="24"/>
          <w:szCs w:val="24"/>
          <w:lang w:val="en-US"/>
        </w:rPr>
        <w:t>Purpose of this document</w:t>
      </w:r>
    </w:p>
    <w:p w14:paraId="5436D42C" w14:textId="77777777" w:rsidR="00E156DE" w:rsidRPr="007029FE" w:rsidRDefault="00E156DE" w:rsidP="00E156DE">
      <w:pPr>
        <w:pStyle w:val="NoSpacing"/>
        <w:rPr>
          <w:rFonts w:ascii="Times New Roman" w:hAnsi="Times New Roman" w:cs="Times New Roman"/>
          <w:sz w:val="24"/>
          <w:szCs w:val="24"/>
          <w:lang w:val="en-US"/>
        </w:rPr>
      </w:pPr>
      <w:r w:rsidRPr="007029FE">
        <w:rPr>
          <w:rFonts w:ascii="Times New Roman" w:hAnsi="Times New Roman" w:cs="Times New Roman"/>
          <w:bCs/>
          <w:sz w:val="24"/>
          <w:szCs w:val="24"/>
          <w:lang w:val="en-US"/>
        </w:rPr>
        <w:t>Since</w:t>
      </w:r>
      <w:r>
        <w:rPr>
          <w:rFonts w:ascii="Times New Roman" w:hAnsi="Times New Roman" w:cs="Times New Roman"/>
          <w:bCs/>
          <w:sz w:val="24"/>
          <w:szCs w:val="24"/>
          <w:lang w:val="en-US"/>
        </w:rPr>
        <w:t xml:space="preserve"> </w:t>
      </w:r>
      <w:r w:rsidRPr="007029FE">
        <w:rPr>
          <w:rFonts w:ascii="Times New Roman" w:hAnsi="Times New Roman" w:cs="Times New Roman"/>
          <w:bCs/>
          <w:sz w:val="24"/>
          <w:szCs w:val="24"/>
          <w:lang w:val="en-US"/>
        </w:rPr>
        <w:t xml:space="preserve">March </w:t>
      </w:r>
      <w:r>
        <w:rPr>
          <w:rFonts w:ascii="Times New Roman" w:hAnsi="Times New Roman" w:cs="Times New Roman"/>
          <w:bCs/>
          <w:sz w:val="24"/>
          <w:szCs w:val="24"/>
          <w:lang w:val="en-US"/>
        </w:rPr>
        <w:t xml:space="preserve">9, </w:t>
      </w:r>
      <w:r w:rsidRPr="007029FE">
        <w:rPr>
          <w:rFonts w:ascii="Times New Roman" w:hAnsi="Times New Roman" w:cs="Times New Roman"/>
          <w:bCs/>
          <w:sz w:val="24"/>
          <w:szCs w:val="24"/>
          <w:lang w:val="en-US"/>
        </w:rPr>
        <w:t>2018 SDU has an Open Science Policy</w:t>
      </w:r>
      <w:r w:rsidRPr="007029FE">
        <w:rPr>
          <w:rStyle w:val="FootnoteReference"/>
          <w:rFonts w:ascii="Times New Roman" w:hAnsi="Times New Roman" w:cs="Times New Roman"/>
          <w:sz w:val="24"/>
          <w:szCs w:val="24"/>
          <w:lang w:val="en-US"/>
        </w:rPr>
        <w:footnoteReference w:id="1"/>
      </w:r>
      <w:r>
        <w:rPr>
          <w:rFonts w:ascii="Times New Roman" w:hAnsi="Times New Roman" w:cs="Times New Roman"/>
          <w:bCs/>
          <w:sz w:val="24"/>
          <w:szCs w:val="24"/>
          <w:lang w:val="en-US"/>
        </w:rPr>
        <w:t xml:space="preserve">. </w:t>
      </w:r>
      <w:r w:rsidRPr="007029FE">
        <w:rPr>
          <w:rFonts w:ascii="Times New Roman" w:hAnsi="Times New Roman" w:cs="Times New Roman"/>
          <w:sz w:val="24"/>
          <w:szCs w:val="24"/>
          <w:lang w:val="en-US"/>
        </w:rPr>
        <w:t xml:space="preserve">The policy consists of three elements: Data management planning; </w:t>
      </w:r>
      <w:r>
        <w:rPr>
          <w:rFonts w:ascii="Times New Roman" w:hAnsi="Times New Roman" w:cs="Times New Roman"/>
          <w:sz w:val="24"/>
          <w:szCs w:val="24"/>
          <w:lang w:val="en-US"/>
        </w:rPr>
        <w:t xml:space="preserve">FAIR </w:t>
      </w:r>
      <w:r w:rsidRPr="007029FE">
        <w:rPr>
          <w:rFonts w:ascii="Times New Roman" w:hAnsi="Times New Roman" w:cs="Times New Roman"/>
          <w:sz w:val="24"/>
          <w:szCs w:val="24"/>
          <w:lang w:val="en-US"/>
        </w:rPr>
        <w:t xml:space="preserve">research data; and Open access to academic publications. </w:t>
      </w:r>
      <w:r>
        <w:rPr>
          <w:rFonts w:ascii="Times New Roman" w:hAnsi="Times New Roman" w:cs="Times New Roman"/>
          <w:sz w:val="24"/>
          <w:szCs w:val="24"/>
          <w:lang w:val="en-US"/>
        </w:rPr>
        <w:t xml:space="preserve">The Policy expects </w:t>
      </w:r>
      <w:r w:rsidRPr="007029FE">
        <w:rPr>
          <w:rFonts w:ascii="Times New Roman" w:hAnsi="Times New Roman" w:cs="Times New Roman"/>
          <w:sz w:val="24"/>
          <w:szCs w:val="24"/>
          <w:lang w:val="en-US"/>
        </w:rPr>
        <w:t xml:space="preserve">researchers </w:t>
      </w:r>
      <w:r>
        <w:rPr>
          <w:rFonts w:ascii="Times New Roman" w:hAnsi="Times New Roman" w:cs="Times New Roman"/>
          <w:sz w:val="24"/>
          <w:szCs w:val="24"/>
          <w:lang w:val="en-US"/>
        </w:rPr>
        <w:t xml:space="preserve">to </w:t>
      </w:r>
      <w:r w:rsidRPr="007029FE">
        <w:rPr>
          <w:rFonts w:ascii="Times New Roman" w:hAnsi="Times New Roman" w:cs="Times New Roman"/>
          <w:sz w:val="24"/>
          <w:szCs w:val="24"/>
          <w:lang w:val="en-US"/>
        </w:rPr>
        <w:t xml:space="preserve">prepare a data management plan for their research projects </w:t>
      </w:r>
      <w:proofErr w:type="gramStart"/>
      <w:r w:rsidRPr="007029FE">
        <w:rPr>
          <w:rFonts w:ascii="Times New Roman" w:hAnsi="Times New Roman" w:cs="Times New Roman"/>
          <w:sz w:val="24"/>
          <w:szCs w:val="24"/>
          <w:lang w:val="en-US"/>
        </w:rPr>
        <w:t>in order to</w:t>
      </w:r>
      <w:proofErr w:type="gramEnd"/>
      <w:r w:rsidRPr="007029FE">
        <w:rPr>
          <w:rFonts w:ascii="Times New Roman" w:hAnsi="Times New Roman" w:cs="Times New Roman"/>
          <w:sz w:val="24"/>
          <w:szCs w:val="24"/>
          <w:lang w:val="en-US"/>
        </w:rPr>
        <w:t xml:space="preserve"> be able to better collect, structure, save, describe and </w:t>
      </w:r>
      <w:r>
        <w:rPr>
          <w:rFonts w:ascii="Times New Roman" w:hAnsi="Times New Roman" w:cs="Times New Roman"/>
          <w:sz w:val="24"/>
          <w:szCs w:val="24"/>
          <w:lang w:val="en-US"/>
        </w:rPr>
        <w:t xml:space="preserve">when </w:t>
      </w:r>
      <w:r w:rsidRPr="007029FE">
        <w:rPr>
          <w:rFonts w:ascii="Times New Roman" w:hAnsi="Times New Roman" w:cs="Times New Roman"/>
          <w:sz w:val="24"/>
          <w:szCs w:val="24"/>
          <w:lang w:val="en-US"/>
        </w:rPr>
        <w:t>possible, share data.</w:t>
      </w:r>
    </w:p>
    <w:p w14:paraId="56768CC0" w14:textId="77777777" w:rsidR="00E156DE" w:rsidRPr="007029FE" w:rsidRDefault="00E156DE" w:rsidP="00E156DE">
      <w:pPr>
        <w:pStyle w:val="NoSpacing"/>
        <w:rPr>
          <w:rFonts w:ascii="Times New Roman" w:hAnsi="Times New Roman" w:cs="Times New Roman"/>
          <w:sz w:val="24"/>
          <w:szCs w:val="24"/>
          <w:lang w:val="en-US"/>
        </w:rPr>
      </w:pPr>
      <w:r w:rsidRPr="007029FE">
        <w:rPr>
          <w:rFonts w:ascii="Times New Roman" w:hAnsi="Times New Roman" w:cs="Times New Roman"/>
          <w:sz w:val="24"/>
          <w:szCs w:val="24"/>
          <w:lang w:val="en-US"/>
        </w:rPr>
        <w:t>This document outlines how the SDU Open Science Policy is implemented at the Department of Political Science and Public Management. The Department’s Policy does not apply retrospectively, but only to data collection and analysis which starts after the guidelines have been approved. The content of the document builds upon similar guidelines for other departments, primarily the Guidelines for the Department of Psychology</w:t>
      </w:r>
      <w:r>
        <w:rPr>
          <w:rFonts w:ascii="Times New Roman" w:hAnsi="Times New Roman" w:cs="Times New Roman"/>
          <w:sz w:val="24"/>
          <w:szCs w:val="24"/>
          <w:lang w:val="en-US"/>
        </w:rPr>
        <w:t xml:space="preserve"> and the University Library</w:t>
      </w:r>
      <w:r w:rsidRPr="007029FE">
        <w:rPr>
          <w:rFonts w:ascii="Times New Roman" w:hAnsi="Times New Roman" w:cs="Times New Roman"/>
          <w:sz w:val="24"/>
          <w:szCs w:val="24"/>
          <w:lang w:val="en-US"/>
        </w:rPr>
        <w:t>.</w:t>
      </w:r>
    </w:p>
    <w:p w14:paraId="1D0289C1" w14:textId="77777777" w:rsidR="00E156DE" w:rsidRDefault="00E156DE" w:rsidP="00E156DE">
      <w:pPr>
        <w:autoSpaceDE w:val="0"/>
        <w:autoSpaceDN w:val="0"/>
        <w:adjustRightInd w:val="0"/>
        <w:spacing w:after="0" w:line="240" w:lineRule="auto"/>
        <w:rPr>
          <w:rFonts w:ascii="Times New Roman" w:hAnsi="Times New Roman" w:cs="Times New Roman"/>
          <w:color w:val="000000"/>
          <w:sz w:val="24"/>
          <w:szCs w:val="24"/>
          <w:lang w:val="en-US"/>
        </w:rPr>
      </w:pPr>
    </w:p>
    <w:p w14:paraId="056B6917" w14:textId="77777777" w:rsidR="00E156DE" w:rsidRPr="00867885" w:rsidRDefault="00E156DE" w:rsidP="00E156DE">
      <w:pPr>
        <w:pStyle w:val="ListParagraph"/>
        <w:numPr>
          <w:ilvl w:val="0"/>
          <w:numId w:val="3"/>
        </w:numPr>
        <w:rPr>
          <w:rFonts w:ascii="Times New Roman" w:hAnsi="Times New Roman" w:cs="Times New Roman"/>
          <w:b/>
          <w:sz w:val="24"/>
          <w:szCs w:val="24"/>
          <w:lang w:val="en-US"/>
        </w:rPr>
      </w:pPr>
      <w:r w:rsidRPr="00867885">
        <w:rPr>
          <w:rFonts w:ascii="Times New Roman" w:hAnsi="Times New Roman" w:cs="Times New Roman"/>
          <w:b/>
          <w:sz w:val="24"/>
          <w:szCs w:val="24"/>
          <w:lang w:val="en-US"/>
        </w:rPr>
        <w:t xml:space="preserve">Scope of the Guidelines </w:t>
      </w:r>
      <w:r>
        <w:rPr>
          <w:rFonts w:ascii="Times New Roman" w:hAnsi="Times New Roman" w:cs="Times New Roman"/>
          <w:b/>
          <w:sz w:val="24"/>
          <w:szCs w:val="24"/>
          <w:lang w:val="en-US"/>
        </w:rPr>
        <w:t xml:space="preserve">for the </w:t>
      </w:r>
      <w:r w:rsidRPr="00867885">
        <w:rPr>
          <w:rFonts w:ascii="Times New Roman" w:hAnsi="Times New Roman" w:cs="Times New Roman"/>
          <w:b/>
          <w:sz w:val="24"/>
          <w:szCs w:val="24"/>
          <w:lang w:val="en-US"/>
        </w:rPr>
        <w:t>Department o</w:t>
      </w:r>
      <w:r>
        <w:rPr>
          <w:rFonts w:ascii="Times New Roman" w:hAnsi="Times New Roman" w:cs="Times New Roman"/>
          <w:b/>
          <w:sz w:val="24"/>
          <w:szCs w:val="24"/>
          <w:lang w:val="en-US"/>
        </w:rPr>
        <w:t>f</w:t>
      </w:r>
      <w:r w:rsidRPr="00867885">
        <w:rPr>
          <w:rFonts w:ascii="Times New Roman" w:hAnsi="Times New Roman" w:cs="Times New Roman"/>
          <w:b/>
          <w:sz w:val="24"/>
          <w:szCs w:val="24"/>
          <w:lang w:val="en-US"/>
        </w:rPr>
        <w:t xml:space="preserve"> Political Science and Public Management</w:t>
      </w:r>
    </w:p>
    <w:p w14:paraId="04AB3EC6" w14:textId="77777777" w:rsidR="00E156DE" w:rsidRDefault="00E156DE" w:rsidP="00E156DE">
      <w:pPr>
        <w:rPr>
          <w:rFonts w:ascii="Times New Roman" w:hAnsi="Times New Roman" w:cs="Times New Roman"/>
          <w:sz w:val="24"/>
          <w:szCs w:val="24"/>
          <w:lang w:val="en-US"/>
        </w:rPr>
      </w:pPr>
      <w:r>
        <w:rPr>
          <w:rFonts w:ascii="Times New Roman" w:hAnsi="Times New Roman" w:cs="Times New Roman"/>
          <w:sz w:val="24"/>
          <w:szCs w:val="24"/>
          <w:lang w:val="en-US"/>
        </w:rPr>
        <w:t xml:space="preserve">These guidelines apply to </w:t>
      </w:r>
    </w:p>
    <w:p w14:paraId="3893D3DF" w14:textId="77777777" w:rsidR="00E156DE" w:rsidRDefault="00E156DE" w:rsidP="00E156DE">
      <w:pPr>
        <w:pStyle w:val="ListParagraph"/>
        <w:numPr>
          <w:ilvl w:val="0"/>
          <w:numId w:val="1"/>
        </w:numPr>
        <w:rPr>
          <w:rFonts w:ascii="Times New Roman" w:hAnsi="Times New Roman" w:cs="Times New Roman"/>
          <w:sz w:val="24"/>
          <w:szCs w:val="24"/>
          <w:lang w:val="en-US"/>
        </w:rPr>
      </w:pPr>
      <w:r w:rsidRPr="00EE70EA">
        <w:rPr>
          <w:rFonts w:ascii="Times New Roman" w:hAnsi="Times New Roman" w:cs="Times New Roman"/>
          <w:sz w:val="24"/>
          <w:szCs w:val="24"/>
          <w:lang w:val="en-US"/>
        </w:rPr>
        <w:t xml:space="preserve">scientific employees </w:t>
      </w:r>
      <w:r>
        <w:rPr>
          <w:rFonts w:ascii="Times New Roman" w:hAnsi="Times New Roman" w:cs="Times New Roman"/>
          <w:sz w:val="24"/>
          <w:szCs w:val="24"/>
          <w:lang w:val="en-US"/>
        </w:rPr>
        <w:t>of</w:t>
      </w:r>
      <w:r w:rsidRPr="00EE70EA">
        <w:rPr>
          <w:rFonts w:ascii="Times New Roman" w:hAnsi="Times New Roman" w:cs="Times New Roman"/>
          <w:sz w:val="24"/>
          <w:szCs w:val="24"/>
          <w:lang w:val="en-US"/>
        </w:rPr>
        <w:t xml:space="preserve"> the Department of Political Science and Public Management, including PhD </w:t>
      </w:r>
      <w:r>
        <w:rPr>
          <w:rFonts w:ascii="Times New Roman" w:hAnsi="Times New Roman" w:cs="Times New Roman"/>
          <w:sz w:val="24"/>
          <w:szCs w:val="24"/>
          <w:lang w:val="en-US"/>
        </w:rPr>
        <w:t>candidates</w:t>
      </w:r>
    </w:p>
    <w:p w14:paraId="1A33F6B8" w14:textId="77777777" w:rsidR="00E156DE" w:rsidRDefault="00E156DE" w:rsidP="00E156D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research data that are collected and/or used during SDU research activities</w:t>
      </w:r>
    </w:p>
    <w:p w14:paraId="568CA91D" w14:textId="77777777" w:rsidR="00E156DE" w:rsidRPr="00B15572" w:rsidRDefault="00E156DE" w:rsidP="00E156D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r</w:t>
      </w:r>
      <w:r w:rsidRPr="00B15572">
        <w:rPr>
          <w:rFonts w:ascii="Times New Roman" w:hAnsi="Times New Roman" w:cs="Times New Roman"/>
          <w:sz w:val="24"/>
          <w:szCs w:val="24"/>
          <w:lang w:val="en-US"/>
        </w:rPr>
        <w:t>esearch publications that are written while the author or authors are affiliated with the Department</w:t>
      </w:r>
    </w:p>
    <w:p w14:paraId="6D40A72E" w14:textId="77777777" w:rsidR="00E156DE" w:rsidRPr="00D01304" w:rsidRDefault="00E156DE" w:rsidP="00E156DE">
      <w:pPr>
        <w:pStyle w:val="NoSpacing"/>
        <w:rPr>
          <w:rFonts w:ascii="Times New Roman" w:hAnsi="Times New Roman" w:cs="Times New Roman"/>
          <w:sz w:val="24"/>
          <w:szCs w:val="24"/>
          <w:lang w:val="en-US"/>
        </w:rPr>
      </w:pPr>
      <w:r w:rsidRPr="00D01304">
        <w:rPr>
          <w:rFonts w:ascii="Times New Roman" w:hAnsi="Times New Roman" w:cs="Times New Roman"/>
          <w:sz w:val="24"/>
          <w:szCs w:val="24"/>
          <w:lang w:val="en-US"/>
        </w:rPr>
        <w:t xml:space="preserve">Research data refer to </w:t>
      </w:r>
      <w:r>
        <w:rPr>
          <w:rFonts w:ascii="Times New Roman" w:hAnsi="Times New Roman" w:cs="Times New Roman"/>
          <w:sz w:val="24"/>
          <w:szCs w:val="24"/>
          <w:lang w:val="en-US"/>
        </w:rPr>
        <w:t xml:space="preserve">material, data, records, files, </w:t>
      </w:r>
      <w:r w:rsidRPr="00D01304">
        <w:rPr>
          <w:rFonts w:ascii="Times New Roman" w:hAnsi="Times New Roman" w:cs="Times New Roman"/>
          <w:sz w:val="24"/>
          <w:szCs w:val="24"/>
          <w:lang w:val="en-US"/>
        </w:rPr>
        <w:t>and other evidence underpinning the research projects’ findings, or other outcomes, including (the list is not exhaustive):</w:t>
      </w:r>
    </w:p>
    <w:p w14:paraId="645A9442" w14:textId="77777777" w:rsidR="00E156DE" w:rsidRPr="00D01304" w:rsidRDefault="00E156DE" w:rsidP="00E156DE">
      <w:pPr>
        <w:pStyle w:val="NoSpacing"/>
        <w:numPr>
          <w:ilvl w:val="0"/>
          <w:numId w:val="18"/>
        </w:numPr>
        <w:rPr>
          <w:rFonts w:ascii="Times New Roman" w:hAnsi="Times New Roman" w:cs="Times New Roman"/>
          <w:sz w:val="24"/>
          <w:szCs w:val="24"/>
          <w:lang w:val="en-US"/>
        </w:rPr>
      </w:pPr>
      <w:r w:rsidRPr="00D01304">
        <w:rPr>
          <w:rFonts w:ascii="Times New Roman" w:hAnsi="Times New Roman" w:cs="Times New Roman"/>
          <w:sz w:val="24"/>
          <w:szCs w:val="24"/>
          <w:lang w:val="en-US"/>
        </w:rPr>
        <w:t>experimental and observational data</w:t>
      </w:r>
    </w:p>
    <w:p w14:paraId="01F68E42" w14:textId="77777777" w:rsidR="00E156DE" w:rsidRPr="00D01304" w:rsidRDefault="00E156DE" w:rsidP="00E156DE">
      <w:pPr>
        <w:pStyle w:val="NoSpacing"/>
        <w:numPr>
          <w:ilvl w:val="0"/>
          <w:numId w:val="18"/>
        </w:numPr>
        <w:rPr>
          <w:rFonts w:ascii="Times New Roman" w:hAnsi="Times New Roman" w:cs="Times New Roman"/>
          <w:sz w:val="24"/>
          <w:szCs w:val="24"/>
          <w:lang w:val="en-US"/>
        </w:rPr>
      </w:pPr>
      <w:r w:rsidRPr="00D01304">
        <w:rPr>
          <w:rFonts w:ascii="Times New Roman" w:hAnsi="Times New Roman" w:cs="Times New Roman"/>
          <w:sz w:val="24"/>
          <w:szCs w:val="24"/>
          <w:lang w:val="en-US"/>
        </w:rPr>
        <w:t>questionnaires or surveys as well as responses to questionnaires and surveys</w:t>
      </w:r>
    </w:p>
    <w:p w14:paraId="6ABC2B21" w14:textId="77777777" w:rsidR="00E156DE" w:rsidRPr="00D01304" w:rsidRDefault="00E156DE" w:rsidP="00E156DE">
      <w:pPr>
        <w:pStyle w:val="NoSpacing"/>
        <w:numPr>
          <w:ilvl w:val="0"/>
          <w:numId w:val="18"/>
        </w:numPr>
        <w:rPr>
          <w:rFonts w:ascii="Times New Roman" w:hAnsi="Times New Roman" w:cs="Times New Roman"/>
          <w:sz w:val="24"/>
          <w:szCs w:val="24"/>
          <w:lang w:val="en-US"/>
        </w:rPr>
      </w:pPr>
      <w:r w:rsidRPr="00D01304">
        <w:rPr>
          <w:rFonts w:ascii="Times New Roman" w:hAnsi="Times New Roman" w:cs="Times New Roman"/>
          <w:sz w:val="24"/>
          <w:szCs w:val="24"/>
          <w:lang w:val="en-US"/>
        </w:rPr>
        <w:t>codebooks, results of intercoder tests and coding results</w:t>
      </w:r>
    </w:p>
    <w:p w14:paraId="4FCF70D3" w14:textId="77777777" w:rsidR="00E156DE" w:rsidRPr="00D01304" w:rsidRDefault="00E156DE" w:rsidP="00E156DE">
      <w:pPr>
        <w:pStyle w:val="NoSpacing"/>
        <w:numPr>
          <w:ilvl w:val="0"/>
          <w:numId w:val="18"/>
        </w:numPr>
        <w:rPr>
          <w:rFonts w:ascii="Times New Roman" w:hAnsi="Times New Roman" w:cs="Times New Roman"/>
          <w:sz w:val="24"/>
          <w:szCs w:val="24"/>
          <w:lang w:val="en-US"/>
        </w:rPr>
      </w:pPr>
      <w:r w:rsidRPr="00D01304">
        <w:rPr>
          <w:rFonts w:ascii="Times New Roman" w:hAnsi="Times New Roman" w:cs="Times New Roman"/>
          <w:sz w:val="24"/>
          <w:szCs w:val="24"/>
          <w:lang w:val="en-US"/>
        </w:rPr>
        <w:t>interview guides, notes, audio or video recordings or transcripts of interviews</w:t>
      </w:r>
    </w:p>
    <w:p w14:paraId="64282558" w14:textId="77777777" w:rsidR="00E156DE" w:rsidRPr="00D01304" w:rsidRDefault="00E156DE" w:rsidP="00E156DE">
      <w:pPr>
        <w:pStyle w:val="NoSpacing"/>
        <w:numPr>
          <w:ilvl w:val="0"/>
          <w:numId w:val="18"/>
        </w:numPr>
        <w:rPr>
          <w:rFonts w:ascii="Times New Roman" w:hAnsi="Times New Roman" w:cs="Times New Roman"/>
          <w:sz w:val="24"/>
          <w:szCs w:val="24"/>
          <w:lang w:val="en-US"/>
        </w:rPr>
      </w:pPr>
      <w:r w:rsidRPr="00D01304">
        <w:rPr>
          <w:rFonts w:ascii="Times New Roman" w:hAnsi="Times New Roman" w:cs="Times New Roman"/>
          <w:sz w:val="24"/>
          <w:szCs w:val="24"/>
          <w:lang w:val="en-US"/>
        </w:rPr>
        <w:t xml:space="preserve">data, regardless of form of storage (paper, electronically) </w:t>
      </w:r>
    </w:p>
    <w:p w14:paraId="732D80E0" w14:textId="77777777" w:rsidR="00E156DE" w:rsidRDefault="00E156DE" w:rsidP="00E156DE">
      <w:pPr>
        <w:rPr>
          <w:rFonts w:ascii="Times New Roman" w:hAnsi="Times New Roman" w:cs="Times New Roman"/>
          <w:sz w:val="24"/>
          <w:szCs w:val="24"/>
          <w:lang w:val="en-US"/>
        </w:rPr>
      </w:pPr>
    </w:p>
    <w:p w14:paraId="33B5FE66" w14:textId="77777777" w:rsidR="00E156DE" w:rsidRPr="00D01304" w:rsidRDefault="00E156DE" w:rsidP="00E156DE">
      <w:pPr>
        <w:pStyle w:val="NoSpacing"/>
        <w:rPr>
          <w:rFonts w:ascii="Times New Roman" w:hAnsi="Times New Roman" w:cs="Times New Roman"/>
          <w:sz w:val="24"/>
          <w:szCs w:val="24"/>
          <w:lang w:val="en-US"/>
        </w:rPr>
      </w:pPr>
      <w:r w:rsidRPr="00D01304">
        <w:rPr>
          <w:rFonts w:ascii="Times New Roman" w:hAnsi="Times New Roman" w:cs="Times New Roman"/>
          <w:sz w:val="24"/>
          <w:szCs w:val="24"/>
          <w:lang w:val="en-US"/>
        </w:rPr>
        <w:t>The Guidelines do not cover the following data:</w:t>
      </w:r>
    </w:p>
    <w:p w14:paraId="67ED4D9E" w14:textId="77777777" w:rsidR="00E156DE" w:rsidRPr="00D01304" w:rsidRDefault="00E156DE" w:rsidP="00E156DE">
      <w:pPr>
        <w:pStyle w:val="NoSpacing"/>
        <w:numPr>
          <w:ilvl w:val="0"/>
          <w:numId w:val="19"/>
        </w:numPr>
        <w:rPr>
          <w:rFonts w:ascii="Times New Roman" w:hAnsi="Times New Roman" w:cs="Times New Roman"/>
          <w:sz w:val="24"/>
          <w:szCs w:val="24"/>
          <w:lang w:val="en-US"/>
        </w:rPr>
      </w:pPr>
      <w:r w:rsidRPr="00D01304">
        <w:rPr>
          <w:rFonts w:ascii="Times New Roman" w:hAnsi="Times New Roman" w:cs="Times New Roman"/>
          <w:sz w:val="24"/>
          <w:szCs w:val="24"/>
          <w:lang w:val="en-US"/>
        </w:rPr>
        <w:t>administrative data</w:t>
      </w:r>
    </w:p>
    <w:p w14:paraId="15C799F1" w14:textId="77777777" w:rsidR="00E156DE" w:rsidRPr="00D01304" w:rsidRDefault="00E156DE" w:rsidP="00E156DE">
      <w:pPr>
        <w:pStyle w:val="NoSpacing"/>
        <w:numPr>
          <w:ilvl w:val="0"/>
          <w:numId w:val="19"/>
        </w:numPr>
        <w:rPr>
          <w:rFonts w:ascii="Times New Roman" w:hAnsi="Times New Roman" w:cs="Times New Roman"/>
          <w:sz w:val="24"/>
          <w:szCs w:val="24"/>
          <w:lang w:val="en-US"/>
        </w:rPr>
      </w:pPr>
      <w:r w:rsidRPr="00D01304">
        <w:rPr>
          <w:rFonts w:ascii="Times New Roman" w:hAnsi="Times New Roman" w:cs="Times New Roman"/>
          <w:sz w:val="24"/>
          <w:szCs w:val="24"/>
          <w:lang w:val="en-US"/>
        </w:rPr>
        <w:t>publicly available data</w:t>
      </w:r>
      <w:r>
        <w:rPr>
          <w:rFonts w:ascii="Times New Roman" w:hAnsi="Times New Roman" w:cs="Times New Roman"/>
          <w:sz w:val="24"/>
          <w:szCs w:val="24"/>
          <w:lang w:val="en-US"/>
        </w:rPr>
        <w:t xml:space="preserve"> (OBS: </w:t>
      </w:r>
      <w:proofErr w:type="spellStart"/>
      <w:r>
        <w:rPr>
          <w:rFonts w:ascii="Times New Roman" w:hAnsi="Times New Roman" w:cs="Times New Roman"/>
          <w:sz w:val="24"/>
          <w:szCs w:val="24"/>
          <w:lang w:val="en-US"/>
        </w:rPr>
        <w:t>GDPR</w:t>
      </w:r>
      <w:proofErr w:type="spellEnd"/>
      <w:r>
        <w:rPr>
          <w:rFonts w:ascii="Times New Roman" w:hAnsi="Times New Roman" w:cs="Times New Roman"/>
          <w:sz w:val="24"/>
          <w:szCs w:val="24"/>
          <w:lang w:val="en-US"/>
        </w:rPr>
        <w:t xml:space="preserve"> rules also applies to publicly available personal data) </w:t>
      </w:r>
    </w:p>
    <w:p w14:paraId="2569697A" w14:textId="77777777" w:rsidR="00E156DE" w:rsidRPr="00D01304" w:rsidRDefault="00E156DE" w:rsidP="00E156DE">
      <w:pPr>
        <w:pStyle w:val="NoSpacing"/>
        <w:numPr>
          <w:ilvl w:val="0"/>
          <w:numId w:val="19"/>
        </w:numPr>
        <w:rPr>
          <w:rFonts w:ascii="Times New Roman" w:hAnsi="Times New Roman" w:cs="Times New Roman"/>
          <w:sz w:val="24"/>
          <w:szCs w:val="24"/>
          <w:lang w:val="en-US"/>
        </w:rPr>
      </w:pPr>
      <w:r w:rsidRPr="00D01304">
        <w:rPr>
          <w:rFonts w:ascii="Times New Roman" w:hAnsi="Times New Roman" w:cs="Times New Roman"/>
          <w:sz w:val="24"/>
          <w:szCs w:val="24"/>
          <w:lang w:val="en-US"/>
        </w:rPr>
        <w:t>literature searches</w:t>
      </w:r>
    </w:p>
    <w:p w14:paraId="58002644" w14:textId="77777777" w:rsidR="00E156DE" w:rsidRPr="00D01304" w:rsidRDefault="00E156DE" w:rsidP="00E156DE">
      <w:pPr>
        <w:pStyle w:val="NoSpacing"/>
        <w:numPr>
          <w:ilvl w:val="0"/>
          <w:numId w:val="19"/>
        </w:numPr>
        <w:rPr>
          <w:rFonts w:ascii="Times New Roman" w:hAnsi="Times New Roman" w:cs="Times New Roman"/>
          <w:sz w:val="24"/>
          <w:szCs w:val="24"/>
          <w:lang w:val="en-US"/>
        </w:rPr>
      </w:pPr>
      <w:r w:rsidRPr="00D01304">
        <w:rPr>
          <w:rFonts w:ascii="Times New Roman" w:hAnsi="Times New Roman" w:cs="Times New Roman"/>
          <w:sz w:val="24"/>
          <w:szCs w:val="24"/>
          <w:lang w:val="en-US"/>
        </w:rPr>
        <w:t>studies included in systematic reviews and meta-analysis</w:t>
      </w:r>
    </w:p>
    <w:p w14:paraId="18C8DA58" w14:textId="77777777" w:rsidR="00E156DE" w:rsidRPr="00D01304" w:rsidRDefault="00E156DE" w:rsidP="00E156DE">
      <w:pPr>
        <w:pStyle w:val="NoSpacing"/>
        <w:numPr>
          <w:ilvl w:val="0"/>
          <w:numId w:val="19"/>
        </w:numPr>
        <w:rPr>
          <w:rFonts w:ascii="Times New Roman" w:hAnsi="Times New Roman" w:cs="Times New Roman"/>
          <w:sz w:val="24"/>
          <w:szCs w:val="24"/>
          <w:lang w:val="en-US"/>
        </w:rPr>
      </w:pPr>
      <w:r w:rsidRPr="00D01304">
        <w:rPr>
          <w:rFonts w:ascii="Times New Roman" w:hAnsi="Times New Roman" w:cs="Times New Roman"/>
          <w:sz w:val="24"/>
          <w:szCs w:val="24"/>
          <w:lang w:val="en-US"/>
        </w:rPr>
        <w:t>data collected by students as part of their education</w:t>
      </w:r>
    </w:p>
    <w:p w14:paraId="6C6D1B10" w14:textId="77777777" w:rsidR="00E156DE" w:rsidRDefault="00E156DE" w:rsidP="00E156DE">
      <w:pPr>
        <w:autoSpaceDE w:val="0"/>
        <w:autoSpaceDN w:val="0"/>
        <w:adjustRightInd w:val="0"/>
        <w:spacing w:after="0" w:line="240" w:lineRule="auto"/>
        <w:rPr>
          <w:rFonts w:ascii="Times New Roman" w:hAnsi="Times New Roman" w:cs="Times New Roman"/>
          <w:b/>
          <w:sz w:val="24"/>
          <w:szCs w:val="24"/>
          <w:lang w:val="en-US"/>
        </w:rPr>
      </w:pPr>
    </w:p>
    <w:p w14:paraId="30B41E63" w14:textId="77777777" w:rsidR="00E156DE" w:rsidRDefault="00E156DE" w:rsidP="00E156DE">
      <w:pPr>
        <w:autoSpaceDE w:val="0"/>
        <w:autoSpaceDN w:val="0"/>
        <w:adjustRightInd w:val="0"/>
        <w:spacing w:after="0" w:line="240" w:lineRule="auto"/>
        <w:rPr>
          <w:rFonts w:ascii="Times New Roman" w:hAnsi="Times New Roman" w:cs="Times New Roman"/>
          <w:b/>
          <w:sz w:val="24"/>
          <w:szCs w:val="24"/>
          <w:lang w:val="en-US"/>
        </w:rPr>
      </w:pPr>
    </w:p>
    <w:p w14:paraId="08FE9343" w14:textId="77777777" w:rsidR="00E156DE" w:rsidRDefault="00E156DE" w:rsidP="00E156DE">
      <w:pPr>
        <w:autoSpaceDE w:val="0"/>
        <w:autoSpaceDN w:val="0"/>
        <w:adjustRightInd w:val="0"/>
        <w:spacing w:after="0" w:line="240" w:lineRule="auto"/>
        <w:rPr>
          <w:rFonts w:ascii="Times New Roman" w:hAnsi="Times New Roman" w:cs="Times New Roman"/>
          <w:b/>
          <w:sz w:val="24"/>
          <w:szCs w:val="24"/>
          <w:lang w:val="en-US"/>
        </w:rPr>
      </w:pPr>
    </w:p>
    <w:p w14:paraId="296415E8" w14:textId="77777777" w:rsidR="00E156DE" w:rsidRPr="00812B4D" w:rsidRDefault="00E156DE" w:rsidP="00E156DE">
      <w:pPr>
        <w:autoSpaceDE w:val="0"/>
        <w:autoSpaceDN w:val="0"/>
        <w:adjustRightInd w:val="0"/>
        <w:spacing w:after="0" w:line="240" w:lineRule="auto"/>
        <w:rPr>
          <w:rFonts w:ascii="Times New Roman" w:hAnsi="Times New Roman" w:cs="Times New Roman"/>
          <w:b/>
          <w:sz w:val="24"/>
          <w:szCs w:val="24"/>
          <w:lang w:val="en-US"/>
        </w:rPr>
      </w:pPr>
    </w:p>
    <w:p w14:paraId="7FA93154" w14:textId="77777777" w:rsidR="00E156DE" w:rsidRPr="00812B4D" w:rsidRDefault="00E156DE" w:rsidP="00E156DE">
      <w:pPr>
        <w:pStyle w:val="ListParagraph"/>
        <w:numPr>
          <w:ilvl w:val="0"/>
          <w:numId w:val="3"/>
        </w:numPr>
        <w:rPr>
          <w:rFonts w:ascii="Times New Roman" w:hAnsi="Times New Roman" w:cs="Times New Roman"/>
          <w:b/>
          <w:sz w:val="24"/>
          <w:szCs w:val="24"/>
          <w:lang w:val="en-US"/>
        </w:rPr>
      </w:pPr>
      <w:r w:rsidRPr="00812B4D">
        <w:rPr>
          <w:rFonts w:ascii="Times New Roman" w:hAnsi="Times New Roman" w:cs="Times New Roman"/>
          <w:b/>
          <w:sz w:val="24"/>
          <w:szCs w:val="24"/>
          <w:lang w:val="en-US"/>
        </w:rPr>
        <w:t>Responsibilities</w:t>
      </w:r>
    </w:p>
    <w:p w14:paraId="18D671BB" w14:textId="77777777" w:rsidR="00E156DE" w:rsidRPr="00812B4D" w:rsidRDefault="00E156DE" w:rsidP="00E156DE">
      <w:pPr>
        <w:rPr>
          <w:rFonts w:ascii="Times New Roman" w:hAnsi="Times New Roman" w:cs="Times New Roman"/>
          <w:sz w:val="24"/>
          <w:szCs w:val="24"/>
          <w:lang w:val="en-US"/>
        </w:rPr>
      </w:pPr>
      <w:r w:rsidRPr="000315C7">
        <w:rPr>
          <w:rFonts w:ascii="Times New Roman" w:hAnsi="Times New Roman" w:cs="Times New Roman"/>
          <w:sz w:val="24"/>
          <w:szCs w:val="24"/>
          <w:lang w:val="en-US"/>
        </w:rPr>
        <w:t>The Head of Department is responsible</w:t>
      </w:r>
      <w:r>
        <w:rPr>
          <w:rFonts w:ascii="Times New Roman" w:hAnsi="Times New Roman" w:cs="Times New Roman"/>
          <w:sz w:val="24"/>
          <w:szCs w:val="24"/>
          <w:lang w:val="en-US"/>
        </w:rPr>
        <w:t xml:space="preserve"> for the</w:t>
      </w:r>
      <w:r w:rsidRPr="000315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timely revision of this document (see Section 11) and for making sure that </w:t>
      </w:r>
      <w:r w:rsidRPr="00812B4D">
        <w:rPr>
          <w:rFonts w:ascii="Times New Roman" w:hAnsi="Times New Roman" w:cs="Times New Roman"/>
          <w:sz w:val="24"/>
          <w:szCs w:val="24"/>
          <w:lang w:val="en-US"/>
        </w:rPr>
        <w:t>the guidelines are communicated to new employees.</w:t>
      </w:r>
    </w:p>
    <w:p w14:paraId="75D5E37B" w14:textId="77777777" w:rsidR="00E156DE" w:rsidRPr="00812B4D" w:rsidRDefault="00E156DE" w:rsidP="00E156DE">
      <w:pPr>
        <w:rPr>
          <w:rFonts w:ascii="Times New Roman" w:hAnsi="Times New Roman" w:cs="Times New Roman"/>
          <w:sz w:val="24"/>
          <w:szCs w:val="24"/>
          <w:lang w:val="en-US"/>
        </w:rPr>
      </w:pPr>
      <w:r w:rsidRPr="00812B4D">
        <w:rPr>
          <w:rFonts w:ascii="Times New Roman" w:hAnsi="Times New Roman" w:cs="Times New Roman"/>
          <w:sz w:val="24"/>
          <w:szCs w:val="24"/>
          <w:lang w:val="en-US"/>
        </w:rPr>
        <w:t>If the Principal Investigator of a research project is employed at the Department, the Princip</w:t>
      </w:r>
      <w:r>
        <w:rPr>
          <w:rFonts w:ascii="Times New Roman" w:hAnsi="Times New Roman" w:cs="Times New Roman"/>
          <w:sz w:val="24"/>
          <w:szCs w:val="24"/>
          <w:lang w:val="en-US"/>
        </w:rPr>
        <w:t>a</w:t>
      </w:r>
      <w:r w:rsidRPr="00812B4D">
        <w:rPr>
          <w:rFonts w:ascii="Times New Roman" w:hAnsi="Times New Roman" w:cs="Times New Roman"/>
          <w:sz w:val="24"/>
          <w:szCs w:val="24"/>
          <w:lang w:val="en-US"/>
        </w:rPr>
        <w:t xml:space="preserve">l Investigator must ensure that a data management plan is written, </w:t>
      </w:r>
      <w:proofErr w:type="gramStart"/>
      <w:r w:rsidRPr="00812B4D">
        <w:rPr>
          <w:rFonts w:ascii="Times New Roman" w:hAnsi="Times New Roman" w:cs="Times New Roman"/>
          <w:sz w:val="24"/>
          <w:szCs w:val="24"/>
          <w:lang w:val="en-US"/>
        </w:rPr>
        <w:t>updated</w:t>
      </w:r>
      <w:proofErr w:type="gramEnd"/>
      <w:r w:rsidRPr="00812B4D">
        <w:rPr>
          <w:rFonts w:ascii="Times New Roman" w:hAnsi="Times New Roman" w:cs="Times New Roman"/>
          <w:sz w:val="24"/>
          <w:szCs w:val="24"/>
          <w:lang w:val="en-US"/>
        </w:rPr>
        <w:t xml:space="preserve"> and implemented.</w:t>
      </w:r>
    </w:p>
    <w:p w14:paraId="2984C9A4" w14:textId="77777777" w:rsidR="00E156DE" w:rsidRPr="00812B4D" w:rsidRDefault="00E156DE" w:rsidP="00E156DE">
      <w:pPr>
        <w:rPr>
          <w:rFonts w:ascii="Times New Roman" w:hAnsi="Times New Roman" w:cs="Times New Roman"/>
          <w:sz w:val="24"/>
          <w:szCs w:val="24"/>
          <w:lang w:val="en-US"/>
        </w:rPr>
      </w:pPr>
      <w:r w:rsidRPr="00812B4D">
        <w:rPr>
          <w:rFonts w:ascii="Times New Roman" w:hAnsi="Times New Roman" w:cs="Times New Roman"/>
          <w:sz w:val="24"/>
          <w:szCs w:val="24"/>
          <w:lang w:val="en-US"/>
        </w:rPr>
        <w:t>If scientific employees at the Department are involved in a research project, of which the Princip</w:t>
      </w:r>
      <w:r>
        <w:rPr>
          <w:rFonts w:ascii="Times New Roman" w:hAnsi="Times New Roman" w:cs="Times New Roman"/>
          <w:sz w:val="24"/>
          <w:szCs w:val="24"/>
          <w:lang w:val="en-US"/>
        </w:rPr>
        <w:t>a</w:t>
      </w:r>
      <w:r w:rsidRPr="00812B4D">
        <w:rPr>
          <w:rFonts w:ascii="Times New Roman" w:hAnsi="Times New Roman" w:cs="Times New Roman"/>
          <w:sz w:val="24"/>
          <w:szCs w:val="24"/>
          <w:lang w:val="en-US"/>
        </w:rPr>
        <w:t xml:space="preserve">l Investigator is not an employee at the Department, the employees </w:t>
      </w:r>
      <w:r>
        <w:rPr>
          <w:rFonts w:ascii="Times New Roman" w:hAnsi="Times New Roman" w:cs="Times New Roman"/>
          <w:sz w:val="24"/>
          <w:szCs w:val="24"/>
          <w:lang w:val="en-US"/>
        </w:rPr>
        <w:t>should</w:t>
      </w:r>
      <w:r w:rsidRPr="00812B4D">
        <w:rPr>
          <w:rFonts w:ascii="Times New Roman" w:hAnsi="Times New Roman" w:cs="Times New Roman"/>
          <w:sz w:val="24"/>
          <w:szCs w:val="24"/>
          <w:lang w:val="en-US"/>
        </w:rPr>
        <w:t xml:space="preserve"> ensure that a data management plan is written, updated and implemented covering </w:t>
      </w:r>
      <w:r>
        <w:rPr>
          <w:rFonts w:ascii="Times New Roman" w:hAnsi="Times New Roman" w:cs="Times New Roman"/>
          <w:sz w:val="24"/>
          <w:szCs w:val="24"/>
          <w:lang w:val="en-US"/>
        </w:rPr>
        <w:t>the data that they collect themselves.</w:t>
      </w:r>
    </w:p>
    <w:p w14:paraId="6638580A" w14:textId="77777777" w:rsidR="00E156DE" w:rsidRPr="00812B4D" w:rsidRDefault="00E156DE" w:rsidP="00E156DE">
      <w:pPr>
        <w:rPr>
          <w:rFonts w:ascii="Times New Roman" w:hAnsi="Times New Roman" w:cs="Times New Roman"/>
          <w:sz w:val="24"/>
          <w:szCs w:val="24"/>
          <w:lang w:val="en-US"/>
        </w:rPr>
      </w:pPr>
      <w:r w:rsidRPr="00812B4D">
        <w:rPr>
          <w:rFonts w:ascii="Times New Roman" w:hAnsi="Times New Roman" w:cs="Times New Roman"/>
          <w:sz w:val="24"/>
          <w:szCs w:val="24"/>
          <w:lang w:val="en-US"/>
        </w:rPr>
        <w:t>Scientific employees at the Department</w:t>
      </w:r>
      <w:r w:rsidRPr="00812B4D">
        <w:rPr>
          <w:rFonts w:ascii="Times New Roman" w:hAnsi="Times New Roman" w:cs="Times New Roman"/>
          <w:color w:val="000000"/>
          <w:sz w:val="24"/>
          <w:szCs w:val="24"/>
          <w:lang w:val="en-US"/>
        </w:rPr>
        <w:t xml:space="preserve"> who are </w:t>
      </w:r>
      <w:r w:rsidRPr="00812B4D">
        <w:rPr>
          <w:rFonts w:ascii="Times New Roman" w:hAnsi="Times New Roman" w:cs="Times New Roman"/>
          <w:sz w:val="24"/>
          <w:szCs w:val="24"/>
          <w:lang w:val="en-US"/>
        </w:rPr>
        <w:t>involved in a research project of which the Princip</w:t>
      </w:r>
      <w:r>
        <w:rPr>
          <w:rFonts w:ascii="Times New Roman" w:hAnsi="Times New Roman" w:cs="Times New Roman"/>
          <w:sz w:val="24"/>
          <w:szCs w:val="24"/>
          <w:lang w:val="en-US"/>
        </w:rPr>
        <w:t>a</w:t>
      </w:r>
      <w:r w:rsidRPr="00812B4D">
        <w:rPr>
          <w:rFonts w:ascii="Times New Roman" w:hAnsi="Times New Roman" w:cs="Times New Roman"/>
          <w:sz w:val="24"/>
          <w:szCs w:val="24"/>
          <w:lang w:val="en-US"/>
        </w:rPr>
        <w:t>l Investigator is not a scientific employee at the Department</w:t>
      </w:r>
      <w:r>
        <w:rPr>
          <w:rFonts w:ascii="Times New Roman" w:hAnsi="Times New Roman" w:cs="Times New Roman"/>
          <w:color w:val="000000"/>
          <w:sz w:val="24"/>
          <w:szCs w:val="24"/>
          <w:lang w:val="en-US"/>
        </w:rPr>
        <w:t>;</w:t>
      </w:r>
      <w:r w:rsidRPr="00812B4D">
        <w:rPr>
          <w:rFonts w:ascii="Times New Roman" w:hAnsi="Times New Roman" w:cs="Times New Roman"/>
          <w:color w:val="000000"/>
          <w:sz w:val="24"/>
          <w:szCs w:val="24"/>
          <w:lang w:val="en-US"/>
        </w:rPr>
        <w:t xml:space="preserve"> have concerns about the</w:t>
      </w:r>
      <w:r>
        <w:rPr>
          <w:rFonts w:ascii="Times New Roman" w:hAnsi="Times New Roman" w:cs="Times New Roman"/>
          <w:color w:val="000000"/>
          <w:sz w:val="24"/>
          <w:szCs w:val="24"/>
          <w:lang w:val="en-US"/>
        </w:rPr>
        <w:t xml:space="preserve"> data management of the project; </w:t>
      </w:r>
      <w:r w:rsidRPr="00812B4D">
        <w:rPr>
          <w:rFonts w:ascii="Times New Roman" w:hAnsi="Times New Roman" w:cs="Times New Roman"/>
          <w:color w:val="000000"/>
          <w:sz w:val="24"/>
          <w:szCs w:val="24"/>
          <w:lang w:val="en-US"/>
        </w:rPr>
        <w:t xml:space="preserve">and have been unsuccessful in resolving this issue with the PI, should contact their Head of </w:t>
      </w:r>
      <w:r>
        <w:rPr>
          <w:rFonts w:ascii="Times New Roman" w:hAnsi="Times New Roman" w:cs="Times New Roman"/>
          <w:color w:val="000000"/>
          <w:sz w:val="24"/>
          <w:szCs w:val="24"/>
          <w:lang w:val="en-US"/>
        </w:rPr>
        <w:t>Department</w:t>
      </w:r>
      <w:r w:rsidRPr="00812B4D">
        <w:rPr>
          <w:rFonts w:ascii="Times New Roman" w:hAnsi="Times New Roman" w:cs="Times New Roman"/>
          <w:color w:val="000000"/>
          <w:sz w:val="24"/>
          <w:szCs w:val="24"/>
          <w:lang w:val="en-US"/>
        </w:rPr>
        <w:t xml:space="preserve"> for advice on how to proceed on the issue.</w:t>
      </w:r>
    </w:p>
    <w:p w14:paraId="1A967211" w14:textId="77777777" w:rsidR="00E156DE" w:rsidRPr="00812B4D" w:rsidRDefault="00E156DE" w:rsidP="00E156DE">
      <w:pPr>
        <w:rPr>
          <w:rFonts w:ascii="Times New Roman" w:hAnsi="Times New Roman" w:cs="Times New Roman"/>
          <w:sz w:val="24"/>
          <w:szCs w:val="24"/>
          <w:lang w:val="en-US"/>
        </w:rPr>
      </w:pPr>
      <w:r w:rsidRPr="00812B4D">
        <w:rPr>
          <w:rFonts w:ascii="Times New Roman" w:hAnsi="Times New Roman" w:cs="Times New Roman"/>
          <w:sz w:val="24"/>
          <w:szCs w:val="24"/>
          <w:lang w:val="en-US"/>
        </w:rPr>
        <w:t>Ph.D. supervisors are responsible for supervising the PhD candidates’ writing, updating and implementation of the data management plan</w:t>
      </w:r>
      <w:r>
        <w:rPr>
          <w:rFonts w:ascii="Times New Roman" w:hAnsi="Times New Roman" w:cs="Times New Roman"/>
          <w:sz w:val="24"/>
          <w:szCs w:val="24"/>
          <w:lang w:val="en-US"/>
        </w:rPr>
        <w:t>.</w:t>
      </w:r>
    </w:p>
    <w:p w14:paraId="18A2C860" w14:textId="77777777" w:rsidR="00E156DE" w:rsidRDefault="00E156DE" w:rsidP="00E156DE">
      <w:pPr>
        <w:rPr>
          <w:rFonts w:ascii="Times New Roman" w:hAnsi="Times New Roman" w:cs="Times New Roman"/>
          <w:color w:val="000000"/>
          <w:sz w:val="24"/>
          <w:szCs w:val="24"/>
          <w:lang w:val="en-US"/>
        </w:rPr>
      </w:pPr>
      <w:r w:rsidRPr="00812B4D">
        <w:rPr>
          <w:rFonts w:ascii="Times New Roman" w:hAnsi="Times New Roman" w:cs="Times New Roman"/>
          <w:sz w:val="24"/>
          <w:szCs w:val="24"/>
          <w:lang w:val="en-US"/>
        </w:rPr>
        <w:t>When a person leaves the department, as a routine part of the termination procedure, that person must work out a plan for management of the research data that this person is responsible for</w:t>
      </w:r>
      <w:r>
        <w:rPr>
          <w:rStyle w:val="FootnoteReference"/>
          <w:rFonts w:ascii="Times New Roman" w:hAnsi="Times New Roman" w:cs="Times New Roman"/>
          <w:sz w:val="24"/>
          <w:szCs w:val="24"/>
          <w:lang w:val="en-US"/>
        </w:rPr>
        <w:footnoteReference w:id="2"/>
      </w:r>
      <w:r w:rsidRPr="00812B4D">
        <w:rPr>
          <w:rFonts w:ascii="Times New Roman" w:hAnsi="Times New Roman" w:cs="Times New Roman"/>
          <w:sz w:val="24"/>
          <w:szCs w:val="24"/>
          <w:lang w:val="en-US"/>
        </w:rPr>
        <w:t xml:space="preserve"> together with the Head of Section. Researchers who leave the department </w:t>
      </w:r>
      <w:proofErr w:type="gramStart"/>
      <w:r w:rsidRPr="00812B4D">
        <w:rPr>
          <w:rFonts w:ascii="Times New Roman" w:hAnsi="Times New Roman" w:cs="Times New Roman"/>
          <w:sz w:val="24"/>
          <w:szCs w:val="24"/>
          <w:lang w:val="en-US"/>
        </w:rPr>
        <w:t>are allowed to</w:t>
      </w:r>
      <w:proofErr w:type="gramEnd"/>
      <w:r w:rsidRPr="00812B4D">
        <w:rPr>
          <w:rFonts w:ascii="Times New Roman" w:hAnsi="Times New Roman" w:cs="Times New Roman"/>
          <w:sz w:val="24"/>
          <w:szCs w:val="24"/>
          <w:lang w:val="en-US"/>
        </w:rPr>
        <w:t xml:space="preserve"> </w:t>
      </w:r>
      <w:r>
        <w:rPr>
          <w:rFonts w:ascii="Times New Roman" w:hAnsi="Times New Roman" w:cs="Times New Roman"/>
          <w:sz w:val="24"/>
          <w:szCs w:val="24"/>
          <w:lang w:val="en-US"/>
        </w:rPr>
        <w:t>continue using</w:t>
      </w:r>
      <w:r w:rsidRPr="00812B4D">
        <w:rPr>
          <w:rFonts w:ascii="Times New Roman" w:hAnsi="Times New Roman" w:cs="Times New Roman"/>
          <w:sz w:val="24"/>
          <w:szCs w:val="24"/>
          <w:lang w:val="en-US"/>
        </w:rPr>
        <w:t xml:space="preserve"> the data they have collected during their stay at the department unless something else has been agreed on beforehand</w:t>
      </w:r>
      <w:r>
        <w:rPr>
          <w:rFonts w:ascii="Times New Roman" w:hAnsi="Times New Roman" w:cs="Times New Roman"/>
          <w:sz w:val="24"/>
          <w:szCs w:val="24"/>
          <w:lang w:val="en-US"/>
        </w:rPr>
        <w:t xml:space="preserve"> or such use conflicts with data protection legislation</w:t>
      </w:r>
      <w:r w:rsidRPr="00812B4D">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812B4D">
        <w:rPr>
          <w:rFonts w:ascii="Times New Roman" w:hAnsi="Times New Roman" w:cs="Times New Roman"/>
          <w:color w:val="000000"/>
          <w:sz w:val="24"/>
          <w:szCs w:val="24"/>
          <w:lang w:val="en-US"/>
        </w:rPr>
        <w:t>f a project is to continue at the department when the person responsible for the data leaves the department, responsibility for the data must be transferred to another person at the department, after obtaining the necessary permissions (e.g. from SDU RIO)</w:t>
      </w:r>
      <w:r>
        <w:rPr>
          <w:rFonts w:ascii="Times New Roman" w:hAnsi="Times New Roman" w:cs="Times New Roman"/>
          <w:color w:val="000000"/>
          <w:sz w:val="24"/>
          <w:szCs w:val="24"/>
          <w:lang w:val="en-US"/>
        </w:rPr>
        <w:t xml:space="preserve">. </w:t>
      </w:r>
      <w:r w:rsidRPr="00812B4D">
        <w:rPr>
          <w:rFonts w:ascii="Times New Roman" w:hAnsi="Times New Roman" w:cs="Times New Roman"/>
          <w:color w:val="00000A"/>
          <w:sz w:val="24"/>
          <w:szCs w:val="24"/>
          <w:lang w:val="en-US"/>
        </w:rPr>
        <w:t xml:space="preserve">When a project </w:t>
      </w:r>
      <w:r>
        <w:rPr>
          <w:rFonts w:ascii="Times New Roman" w:hAnsi="Times New Roman" w:cs="Times New Roman"/>
          <w:sz w:val="24"/>
          <w:szCs w:val="24"/>
          <w:lang w:val="en-US"/>
        </w:rPr>
        <w:t>involving</w:t>
      </w:r>
      <w:r w:rsidRPr="00050C86">
        <w:rPr>
          <w:rFonts w:ascii="Times New Roman" w:hAnsi="Times New Roman" w:cs="Times New Roman"/>
          <w:sz w:val="24"/>
          <w:szCs w:val="24"/>
          <w:lang w:val="en-US"/>
        </w:rPr>
        <w:t xml:space="preserve"> </w:t>
      </w:r>
      <w:r>
        <w:rPr>
          <w:rFonts w:ascii="Times New Roman" w:hAnsi="Times New Roman" w:cs="Times New Roman"/>
          <w:sz w:val="24"/>
          <w:szCs w:val="24"/>
          <w:lang w:val="en-US"/>
        </w:rPr>
        <w:t>personal data</w:t>
      </w:r>
      <w:r w:rsidRPr="00812B4D">
        <w:rPr>
          <w:rFonts w:ascii="Times New Roman" w:hAnsi="Times New Roman" w:cs="Times New Roman"/>
          <w:color w:val="00000A"/>
          <w:sz w:val="24"/>
          <w:szCs w:val="24"/>
          <w:lang w:val="en-US"/>
        </w:rPr>
        <w:t xml:space="preserve"> is discontinued, and the person responsible for the data leaves the department,</w:t>
      </w:r>
      <w:r>
        <w:rPr>
          <w:rFonts w:ascii="Times New Roman" w:hAnsi="Times New Roman" w:cs="Times New Roman"/>
          <w:color w:val="00000A"/>
          <w:sz w:val="24"/>
          <w:szCs w:val="24"/>
          <w:lang w:val="en-US"/>
        </w:rPr>
        <w:t xml:space="preserve"> it is recommended </w:t>
      </w:r>
      <w:r w:rsidRPr="00812B4D">
        <w:rPr>
          <w:rFonts w:ascii="Times New Roman" w:hAnsi="Times New Roman" w:cs="Times New Roman"/>
          <w:color w:val="00000A"/>
          <w:sz w:val="24"/>
          <w:szCs w:val="24"/>
          <w:lang w:val="en-US"/>
        </w:rPr>
        <w:t xml:space="preserve">to </w:t>
      </w:r>
      <w:r>
        <w:rPr>
          <w:rFonts w:ascii="Times New Roman" w:hAnsi="Times New Roman" w:cs="Times New Roman"/>
          <w:color w:val="00000A"/>
          <w:sz w:val="24"/>
          <w:szCs w:val="24"/>
          <w:lang w:val="en-US"/>
        </w:rPr>
        <w:t>offer the data to</w:t>
      </w:r>
      <w:r w:rsidRPr="00812B4D">
        <w:rPr>
          <w:rFonts w:ascii="Times New Roman" w:hAnsi="Times New Roman" w:cs="Times New Roman"/>
          <w:color w:val="00000A"/>
          <w:sz w:val="24"/>
          <w:szCs w:val="24"/>
          <w:lang w:val="en-US"/>
        </w:rPr>
        <w:t xml:space="preserve"> the Danish National Archives (</w:t>
      </w:r>
      <w:proofErr w:type="spellStart"/>
      <w:r w:rsidRPr="00812B4D">
        <w:rPr>
          <w:rFonts w:ascii="Times New Roman" w:hAnsi="Times New Roman" w:cs="Times New Roman"/>
          <w:color w:val="00000A"/>
          <w:sz w:val="24"/>
          <w:szCs w:val="24"/>
          <w:lang w:val="en-US"/>
        </w:rPr>
        <w:t>Rigsarkivet</w:t>
      </w:r>
      <w:proofErr w:type="spellEnd"/>
      <w:r w:rsidRPr="00812B4D">
        <w:rPr>
          <w:rFonts w:ascii="Times New Roman" w:hAnsi="Times New Roman" w:cs="Times New Roman"/>
          <w:color w:val="00000A"/>
          <w:sz w:val="24"/>
          <w:szCs w:val="24"/>
          <w:lang w:val="en-US"/>
        </w:rPr>
        <w:t xml:space="preserve">) </w:t>
      </w:r>
      <w:r w:rsidRPr="00812B4D">
        <w:rPr>
          <w:rFonts w:ascii="Times New Roman" w:hAnsi="Times New Roman" w:cs="Times New Roman"/>
          <w:color w:val="000000"/>
          <w:sz w:val="24"/>
          <w:szCs w:val="24"/>
          <w:lang w:val="en-US"/>
        </w:rPr>
        <w:t>for archiving. If the Danish National</w:t>
      </w:r>
      <w:r>
        <w:rPr>
          <w:rFonts w:ascii="Times New Roman" w:hAnsi="Times New Roman" w:cs="Times New Roman"/>
          <w:color w:val="000000"/>
          <w:sz w:val="24"/>
          <w:szCs w:val="24"/>
          <w:lang w:val="en-US"/>
        </w:rPr>
        <w:t xml:space="preserve"> Archives (</w:t>
      </w:r>
      <w:proofErr w:type="spellStart"/>
      <w:r>
        <w:rPr>
          <w:rFonts w:ascii="Times New Roman" w:hAnsi="Times New Roman" w:cs="Times New Roman"/>
          <w:color w:val="000000"/>
          <w:sz w:val="24"/>
          <w:szCs w:val="24"/>
          <w:lang w:val="en-US"/>
        </w:rPr>
        <w:t>Rigsarkivet</w:t>
      </w:r>
      <w:proofErr w:type="spellEnd"/>
      <w:r>
        <w:rPr>
          <w:rFonts w:ascii="Times New Roman" w:hAnsi="Times New Roman" w:cs="Times New Roman"/>
          <w:color w:val="000000"/>
          <w:sz w:val="24"/>
          <w:szCs w:val="24"/>
          <w:lang w:val="en-US"/>
        </w:rPr>
        <w:t>) declines</w:t>
      </w:r>
      <w:r w:rsidRPr="00812B4D">
        <w:rPr>
          <w:rFonts w:ascii="Times New Roman" w:hAnsi="Times New Roman" w:cs="Times New Roman"/>
          <w:color w:val="000000"/>
          <w:sz w:val="24"/>
          <w:szCs w:val="24"/>
          <w:lang w:val="en-US"/>
        </w:rPr>
        <w:t xml:space="preserve"> to archive the data, the person responsible for the data is responsible for deleting</w:t>
      </w:r>
      <w:r>
        <w:rPr>
          <w:rFonts w:ascii="Times New Roman" w:hAnsi="Times New Roman" w:cs="Times New Roman"/>
          <w:color w:val="000000"/>
          <w:sz w:val="24"/>
          <w:szCs w:val="24"/>
          <w:lang w:val="en-US"/>
        </w:rPr>
        <w:t>, or anonymizing,</w:t>
      </w:r>
      <w:r w:rsidRPr="00812B4D">
        <w:rPr>
          <w:rFonts w:ascii="Times New Roman" w:hAnsi="Times New Roman" w:cs="Times New Roman"/>
          <w:color w:val="000000"/>
          <w:sz w:val="24"/>
          <w:szCs w:val="24"/>
          <w:lang w:val="en-US"/>
        </w:rPr>
        <w:t xml:space="preserve"> the data if the data can be linked </w:t>
      </w:r>
      <w:r>
        <w:rPr>
          <w:rFonts w:ascii="Times New Roman" w:hAnsi="Times New Roman" w:cs="Times New Roman"/>
          <w:color w:val="000000"/>
          <w:sz w:val="24"/>
          <w:szCs w:val="24"/>
          <w:lang w:val="en-US"/>
        </w:rPr>
        <w:t>to an individual.</w:t>
      </w:r>
    </w:p>
    <w:p w14:paraId="37EDC851" w14:textId="77777777" w:rsidR="00E156DE" w:rsidRPr="00812B4D" w:rsidRDefault="00E156DE" w:rsidP="00E156DE">
      <w:pPr>
        <w:rPr>
          <w:rFonts w:ascii="Times New Roman" w:hAnsi="Times New Roman" w:cs="Times New Roman"/>
          <w:color w:val="000000"/>
          <w:sz w:val="24"/>
          <w:szCs w:val="24"/>
          <w:lang w:val="en-US"/>
        </w:rPr>
      </w:pPr>
    </w:p>
    <w:p w14:paraId="382AA32B" w14:textId="77777777" w:rsidR="00E156DE" w:rsidRPr="00337A7D" w:rsidRDefault="00E156DE" w:rsidP="00E156DE">
      <w:pPr>
        <w:pStyle w:val="ListParagraph"/>
        <w:numPr>
          <w:ilvl w:val="0"/>
          <w:numId w:val="3"/>
        </w:numPr>
        <w:autoSpaceDE w:val="0"/>
        <w:autoSpaceDN w:val="0"/>
        <w:spacing w:line="252" w:lineRule="auto"/>
        <w:rPr>
          <w:rFonts w:ascii="Times New Roman" w:hAnsi="Times New Roman" w:cs="Times New Roman"/>
          <w:b/>
          <w:bCs/>
          <w:color w:val="00000A"/>
          <w:sz w:val="24"/>
          <w:szCs w:val="24"/>
          <w:lang w:val="en-US"/>
        </w:rPr>
      </w:pPr>
      <w:r w:rsidRPr="00337A7D">
        <w:rPr>
          <w:rFonts w:ascii="Times New Roman" w:hAnsi="Times New Roman" w:cs="Times New Roman"/>
          <w:b/>
          <w:bCs/>
          <w:color w:val="00000A"/>
          <w:sz w:val="24"/>
          <w:szCs w:val="24"/>
          <w:lang w:val="en-US"/>
        </w:rPr>
        <w:t>The Data Management Plan</w:t>
      </w:r>
    </w:p>
    <w:p w14:paraId="56C276FF" w14:textId="77777777" w:rsidR="00E156DE" w:rsidRPr="00337A7D" w:rsidRDefault="00E156DE" w:rsidP="00E156DE">
      <w:pPr>
        <w:rPr>
          <w:rFonts w:ascii="Times New Roman" w:hAnsi="Times New Roman" w:cs="Times New Roman"/>
          <w:sz w:val="24"/>
          <w:szCs w:val="24"/>
          <w:lang w:val="en-US"/>
        </w:rPr>
      </w:pPr>
      <w:r w:rsidRPr="00337A7D">
        <w:rPr>
          <w:rFonts w:ascii="Times New Roman" w:hAnsi="Times New Roman" w:cs="Times New Roman"/>
          <w:sz w:val="24"/>
          <w:szCs w:val="24"/>
          <w:lang w:val="en-US"/>
        </w:rPr>
        <w:t>In connection with every project covered by the department’s Open Science Policy, a Data Management Plan (</w:t>
      </w:r>
      <w:proofErr w:type="spellStart"/>
      <w:r w:rsidRPr="00337A7D">
        <w:rPr>
          <w:rFonts w:ascii="Times New Roman" w:hAnsi="Times New Roman" w:cs="Times New Roman"/>
          <w:sz w:val="24"/>
          <w:szCs w:val="24"/>
          <w:lang w:val="en-US"/>
        </w:rPr>
        <w:t>DMP</w:t>
      </w:r>
      <w:proofErr w:type="spellEnd"/>
      <w:r w:rsidRPr="00337A7D">
        <w:rPr>
          <w:rFonts w:ascii="Times New Roman" w:hAnsi="Times New Roman" w:cs="Times New Roman"/>
          <w:sz w:val="24"/>
          <w:szCs w:val="24"/>
          <w:lang w:val="en-US"/>
        </w:rPr>
        <w:t xml:space="preserve">) must be </w:t>
      </w:r>
      <w:r>
        <w:rPr>
          <w:rFonts w:ascii="Times New Roman" w:hAnsi="Times New Roman" w:cs="Times New Roman"/>
          <w:sz w:val="24"/>
          <w:szCs w:val="24"/>
          <w:lang w:val="en-US"/>
        </w:rPr>
        <w:t>written</w:t>
      </w:r>
      <w:r w:rsidRPr="00337A7D">
        <w:rPr>
          <w:rFonts w:ascii="Times New Roman" w:hAnsi="Times New Roman" w:cs="Times New Roman"/>
          <w:sz w:val="24"/>
          <w:szCs w:val="24"/>
          <w:lang w:val="en-US"/>
        </w:rPr>
        <w:t>. The plan can and should, of course, be updated during the project process, but it is important that data management is incorporated when the project begin</w:t>
      </w:r>
      <w:r>
        <w:rPr>
          <w:rFonts w:ascii="Times New Roman" w:hAnsi="Times New Roman" w:cs="Times New Roman"/>
          <w:sz w:val="24"/>
          <w:szCs w:val="24"/>
          <w:lang w:val="en-US"/>
        </w:rPr>
        <w:t>s</w:t>
      </w:r>
      <w:r w:rsidRPr="00337A7D">
        <w:rPr>
          <w:rFonts w:ascii="Times New Roman" w:hAnsi="Times New Roman" w:cs="Times New Roman"/>
          <w:sz w:val="24"/>
          <w:szCs w:val="24"/>
          <w:lang w:val="en-US"/>
        </w:rPr>
        <w:t xml:space="preserve"> and, therefore, a complete written plan should be in place before </w:t>
      </w:r>
      <w:r>
        <w:rPr>
          <w:rFonts w:ascii="Times New Roman" w:hAnsi="Times New Roman" w:cs="Times New Roman"/>
          <w:sz w:val="24"/>
          <w:szCs w:val="24"/>
          <w:lang w:val="en-US"/>
        </w:rPr>
        <w:t>data collection</w:t>
      </w:r>
      <w:r w:rsidRPr="00337A7D">
        <w:rPr>
          <w:rFonts w:ascii="Times New Roman" w:hAnsi="Times New Roman" w:cs="Times New Roman"/>
          <w:sz w:val="24"/>
          <w:szCs w:val="24"/>
          <w:lang w:val="en-US"/>
        </w:rPr>
        <w:t xml:space="preserve"> begins. The project PI is responsible for preparing and updating the </w:t>
      </w:r>
      <w:proofErr w:type="spellStart"/>
      <w:r w:rsidRPr="00337A7D">
        <w:rPr>
          <w:rFonts w:ascii="Times New Roman" w:hAnsi="Times New Roman" w:cs="Times New Roman"/>
          <w:sz w:val="24"/>
          <w:szCs w:val="24"/>
          <w:lang w:val="en-US"/>
        </w:rPr>
        <w:t>DMP</w:t>
      </w:r>
      <w:proofErr w:type="spellEnd"/>
      <w:r w:rsidRPr="00337A7D">
        <w:rPr>
          <w:rFonts w:ascii="Times New Roman" w:hAnsi="Times New Roman" w:cs="Times New Roman"/>
          <w:sz w:val="24"/>
          <w:szCs w:val="24"/>
          <w:lang w:val="en-US"/>
        </w:rPr>
        <w:t xml:space="preserve">. </w:t>
      </w:r>
    </w:p>
    <w:p w14:paraId="7D5BEE53" w14:textId="77777777" w:rsidR="00E156DE" w:rsidRPr="00337A7D" w:rsidRDefault="00E156DE" w:rsidP="00E156DE">
      <w:pPr>
        <w:pStyle w:val="NoSpacing"/>
        <w:rPr>
          <w:rFonts w:ascii="Times New Roman" w:hAnsi="Times New Roman" w:cs="Times New Roman"/>
          <w:sz w:val="24"/>
          <w:szCs w:val="24"/>
          <w:lang w:val="en-US"/>
        </w:rPr>
      </w:pPr>
      <w:r w:rsidRPr="00337A7D">
        <w:rPr>
          <w:rFonts w:ascii="Times New Roman" w:hAnsi="Times New Roman" w:cs="Times New Roman"/>
          <w:sz w:val="24"/>
          <w:szCs w:val="24"/>
          <w:lang w:val="en-US"/>
        </w:rPr>
        <w:t xml:space="preserve">The </w:t>
      </w:r>
      <w:proofErr w:type="spellStart"/>
      <w:r w:rsidRPr="00337A7D">
        <w:rPr>
          <w:rFonts w:ascii="Times New Roman" w:hAnsi="Times New Roman" w:cs="Times New Roman"/>
          <w:sz w:val="24"/>
          <w:szCs w:val="24"/>
          <w:lang w:val="en-US"/>
        </w:rPr>
        <w:t>DMP</w:t>
      </w:r>
      <w:proofErr w:type="spellEnd"/>
      <w:r w:rsidRPr="00337A7D">
        <w:rPr>
          <w:rFonts w:ascii="Times New Roman" w:hAnsi="Times New Roman" w:cs="Times New Roman"/>
          <w:sz w:val="24"/>
          <w:szCs w:val="24"/>
          <w:lang w:val="en-US"/>
        </w:rPr>
        <w:t xml:space="preserve"> is not necessarily a very extensive document, but should as a minimum contain a description of the following:</w:t>
      </w:r>
    </w:p>
    <w:p w14:paraId="4AD2D040" w14:textId="77777777" w:rsidR="00E156DE" w:rsidRPr="00337A7D" w:rsidRDefault="00E156DE" w:rsidP="00E156DE">
      <w:pPr>
        <w:pStyle w:val="NoSpacing"/>
        <w:numPr>
          <w:ilvl w:val="0"/>
          <w:numId w:val="20"/>
        </w:numPr>
        <w:rPr>
          <w:rFonts w:ascii="Times New Roman" w:hAnsi="Times New Roman" w:cs="Times New Roman"/>
          <w:sz w:val="24"/>
          <w:szCs w:val="24"/>
          <w:lang w:val="en-US"/>
        </w:rPr>
      </w:pPr>
      <w:r w:rsidRPr="00337A7D">
        <w:rPr>
          <w:rFonts w:ascii="Times New Roman" w:hAnsi="Times New Roman" w:cs="Times New Roman"/>
          <w:sz w:val="24"/>
          <w:szCs w:val="24"/>
          <w:lang w:val="en-US"/>
        </w:rPr>
        <w:lastRenderedPageBreak/>
        <w:t>Which data are collect</w:t>
      </w:r>
      <w:r>
        <w:rPr>
          <w:rFonts w:ascii="Times New Roman" w:hAnsi="Times New Roman" w:cs="Times New Roman"/>
          <w:sz w:val="24"/>
          <w:szCs w:val="24"/>
          <w:lang w:val="en-US"/>
        </w:rPr>
        <w:t>ed in connection to the project?</w:t>
      </w:r>
      <w:r w:rsidRPr="00337A7D">
        <w:rPr>
          <w:rFonts w:ascii="Times New Roman" w:hAnsi="Times New Roman" w:cs="Times New Roman"/>
          <w:sz w:val="24"/>
          <w:szCs w:val="24"/>
          <w:lang w:val="en-US"/>
        </w:rPr>
        <w:t xml:space="preserve"> Including primary </w:t>
      </w:r>
      <w:r>
        <w:rPr>
          <w:rFonts w:ascii="Times New Roman" w:hAnsi="Times New Roman" w:cs="Times New Roman"/>
          <w:sz w:val="24"/>
          <w:szCs w:val="24"/>
          <w:lang w:val="en-US"/>
        </w:rPr>
        <w:t>material</w:t>
      </w:r>
      <w:r w:rsidRPr="00311556">
        <w:rPr>
          <w:rFonts w:ascii="Times New Roman" w:hAnsi="Times New Roman" w:cs="Times New Roman"/>
          <w:sz w:val="28"/>
          <w:szCs w:val="28"/>
          <w:lang w:val="en-US"/>
        </w:rPr>
        <w:t>³</w:t>
      </w:r>
      <w:r>
        <w:rPr>
          <w:rFonts w:ascii="Times New Roman" w:hAnsi="Times New Roman" w:cs="Times New Roman"/>
          <w:sz w:val="24"/>
          <w:szCs w:val="24"/>
          <w:lang w:val="en-US"/>
        </w:rPr>
        <w:t>, new data</w:t>
      </w:r>
      <w:r>
        <w:rPr>
          <w:rStyle w:val="FootnoteReference"/>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w:t>
      </w:r>
      <w:r w:rsidRPr="00337A7D">
        <w:rPr>
          <w:rFonts w:ascii="Times New Roman" w:hAnsi="Times New Roman" w:cs="Times New Roman"/>
          <w:sz w:val="24"/>
          <w:szCs w:val="24"/>
          <w:lang w:val="en-US"/>
        </w:rPr>
        <w:t>as well as the processing of already existing data.</w:t>
      </w:r>
    </w:p>
    <w:p w14:paraId="148C08E2" w14:textId="77777777" w:rsidR="00E156DE" w:rsidRPr="00337A7D" w:rsidRDefault="00E156DE" w:rsidP="00E156DE">
      <w:pPr>
        <w:pStyle w:val="NoSpacing"/>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How data will be documented?</w:t>
      </w:r>
      <w:r w:rsidRPr="00337A7D">
        <w:rPr>
          <w:rFonts w:ascii="Times New Roman" w:hAnsi="Times New Roman" w:cs="Times New Roman"/>
          <w:sz w:val="24"/>
          <w:szCs w:val="24"/>
          <w:lang w:val="en-US"/>
        </w:rPr>
        <w:t xml:space="preserve"> Including, not least, how metadata</w:t>
      </w:r>
      <w:r>
        <w:rPr>
          <w:rStyle w:val="FootnoteReference"/>
          <w:rFonts w:ascii="Times New Roman" w:hAnsi="Times New Roman" w:cs="Times New Roman"/>
          <w:sz w:val="24"/>
          <w:szCs w:val="24"/>
          <w:lang w:val="en-US"/>
        </w:rPr>
        <w:footnoteReference w:id="4"/>
      </w:r>
      <w:r w:rsidRPr="00337A7D">
        <w:rPr>
          <w:rFonts w:ascii="Times New Roman" w:hAnsi="Times New Roman" w:cs="Times New Roman"/>
          <w:sz w:val="24"/>
          <w:szCs w:val="24"/>
          <w:lang w:val="en-US"/>
        </w:rPr>
        <w:t xml:space="preserve"> such as data documentation or </w:t>
      </w:r>
      <w:proofErr w:type="gramStart"/>
      <w:r w:rsidRPr="00337A7D">
        <w:rPr>
          <w:rFonts w:ascii="Times New Roman" w:hAnsi="Times New Roman" w:cs="Times New Roman"/>
          <w:sz w:val="24"/>
          <w:szCs w:val="24"/>
          <w:lang w:val="en-US"/>
        </w:rPr>
        <w:t>log book</w:t>
      </w:r>
      <w:r>
        <w:rPr>
          <w:rFonts w:ascii="Times New Roman" w:hAnsi="Times New Roman" w:cs="Times New Roman"/>
          <w:sz w:val="24"/>
          <w:szCs w:val="24"/>
          <w:lang w:val="en-US"/>
        </w:rPr>
        <w:t>s</w:t>
      </w:r>
      <w:proofErr w:type="gramEnd"/>
      <w:r w:rsidRPr="00337A7D">
        <w:rPr>
          <w:rFonts w:ascii="Times New Roman" w:hAnsi="Times New Roman" w:cs="Times New Roman"/>
          <w:sz w:val="24"/>
          <w:szCs w:val="24"/>
          <w:lang w:val="en-US"/>
        </w:rPr>
        <w:t xml:space="preserve"> are stored.</w:t>
      </w:r>
    </w:p>
    <w:p w14:paraId="5B3D9393" w14:textId="77777777" w:rsidR="00E156DE" w:rsidRPr="00337A7D" w:rsidRDefault="00E156DE" w:rsidP="00E156DE">
      <w:pPr>
        <w:pStyle w:val="NoSpacing"/>
        <w:numPr>
          <w:ilvl w:val="0"/>
          <w:numId w:val="20"/>
        </w:numPr>
        <w:rPr>
          <w:rFonts w:ascii="Times New Roman" w:hAnsi="Times New Roman" w:cs="Times New Roman"/>
          <w:sz w:val="24"/>
          <w:szCs w:val="24"/>
          <w:lang w:val="en-US"/>
        </w:rPr>
      </w:pPr>
      <w:r w:rsidRPr="00337A7D">
        <w:rPr>
          <w:rFonts w:ascii="Times New Roman" w:hAnsi="Times New Roman" w:cs="Times New Roman"/>
          <w:sz w:val="24"/>
          <w:szCs w:val="24"/>
          <w:lang w:val="en-US"/>
        </w:rPr>
        <w:t>Whether there are specific ethical issues</w:t>
      </w:r>
      <w:r>
        <w:rPr>
          <w:rFonts w:ascii="Times New Roman" w:hAnsi="Times New Roman" w:cs="Times New Roman"/>
          <w:sz w:val="24"/>
          <w:szCs w:val="24"/>
          <w:lang w:val="en-US"/>
        </w:rPr>
        <w:t>.</w:t>
      </w:r>
      <w:r w:rsidRPr="00337A7D">
        <w:rPr>
          <w:rFonts w:ascii="Times New Roman" w:hAnsi="Times New Roman" w:cs="Times New Roman"/>
          <w:sz w:val="24"/>
          <w:szCs w:val="24"/>
          <w:lang w:val="en-US"/>
        </w:rPr>
        <w:t xml:space="preserve"> Such as when the project interacts with groups in need of special considerations </w:t>
      </w:r>
      <w:r>
        <w:rPr>
          <w:rFonts w:ascii="Times New Roman" w:hAnsi="Times New Roman" w:cs="Times New Roman"/>
          <w:sz w:val="24"/>
          <w:szCs w:val="24"/>
          <w:lang w:val="en-US"/>
        </w:rPr>
        <w:t>like for example</w:t>
      </w:r>
      <w:r w:rsidRPr="00337A7D">
        <w:rPr>
          <w:rFonts w:ascii="Times New Roman" w:hAnsi="Times New Roman" w:cs="Times New Roman"/>
          <w:sz w:val="24"/>
          <w:szCs w:val="24"/>
          <w:lang w:val="en-US"/>
        </w:rPr>
        <w:t xml:space="preserve"> marginalized citizens, </w:t>
      </w:r>
      <w:r>
        <w:rPr>
          <w:rFonts w:ascii="Times New Roman" w:hAnsi="Times New Roman" w:cs="Times New Roman"/>
          <w:sz w:val="24"/>
          <w:szCs w:val="24"/>
          <w:lang w:val="en-US"/>
        </w:rPr>
        <w:t>or minors</w:t>
      </w:r>
      <w:r w:rsidRPr="00337A7D">
        <w:rPr>
          <w:rFonts w:ascii="Times New Roman" w:hAnsi="Times New Roman" w:cs="Times New Roman"/>
          <w:sz w:val="24"/>
          <w:szCs w:val="24"/>
          <w:lang w:val="en-US"/>
        </w:rPr>
        <w:t xml:space="preserve"> under the age of 18</w:t>
      </w:r>
      <w:r>
        <w:rPr>
          <w:rFonts w:ascii="Times New Roman" w:hAnsi="Times New Roman" w:cs="Times New Roman"/>
          <w:sz w:val="24"/>
          <w:szCs w:val="24"/>
          <w:lang w:val="en-US"/>
        </w:rPr>
        <w:t>.</w:t>
      </w:r>
    </w:p>
    <w:p w14:paraId="6453678F" w14:textId="77777777" w:rsidR="00E156DE" w:rsidRPr="00337A7D" w:rsidRDefault="00E156DE" w:rsidP="00E156DE">
      <w:pPr>
        <w:pStyle w:val="NoSpacing"/>
        <w:numPr>
          <w:ilvl w:val="0"/>
          <w:numId w:val="20"/>
        </w:numPr>
        <w:rPr>
          <w:rFonts w:ascii="Times New Roman" w:hAnsi="Times New Roman" w:cs="Times New Roman"/>
          <w:sz w:val="24"/>
          <w:szCs w:val="24"/>
          <w:lang w:val="en-US"/>
        </w:rPr>
      </w:pPr>
      <w:r w:rsidRPr="00337A7D">
        <w:rPr>
          <w:rFonts w:ascii="Times New Roman" w:hAnsi="Times New Roman" w:cs="Times New Roman"/>
          <w:sz w:val="24"/>
          <w:szCs w:val="24"/>
          <w:lang w:val="en-US"/>
        </w:rPr>
        <w:t>Whether to sign specific confidentiality agree</w:t>
      </w:r>
      <w:r>
        <w:rPr>
          <w:rFonts w:ascii="Times New Roman" w:hAnsi="Times New Roman" w:cs="Times New Roman"/>
          <w:sz w:val="24"/>
          <w:szCs w:val="24"/>
          <w:lang w:val="en-US"/>
        </w:rPr>
        <w:t>ments with project participants.</w:t>
      </w:r>
      <w:r w:rsidRPr="00337A7D">
        <w:rPr>
          <w:rFonts w:ascii="Times New Roman" w:hAnsi="Times New Roman" w:cs="Times New Roman"/>
          <w:sz w:val="24"/>
          <w:szCs w:val="24"/>
          <w:lang w:val="en-US"/>
        </w:rPr>
        <w:t xml:space="preserve"> Detailing who are included in these agreements and what </w:t>
      </w:r>
      <w:r>
        <w:rPr>
          <w:rFonts w:ascii="Times New Roman" w:hAnsi="Times New Roman" w:cs="Times New Roman"/>
          <w:sz w:val="24"/>
          <w:szCs w:val="24"/>
          <w:lang w:val="en-US"/>
        </w:rPr>
        <w:t xml:space="preserve">the agreement should </w:t>
      </w:r>
      <w:r w:rsidRPr="00337A7D">
        <w:rPr>
          <w:rFonts w:ascii="Times New Roman" w:hAnsi="Times New Roman" w:cs="Times New Roman"/>
          <w:sz w:val="24"/>
          <w:szCs w:val="24"/>
          <w:lang w:val="en-US"/>
        </w:rPr>
        <w:t>contain.</w:t>
      </w:r>
    </w:p>
    <w:p w14:paraId="6EB8CE22" w14:textId="77777777" w:rsidR="00E156DE" w:rsidRPr="00337A7D" w:rsidRDefault="00E156DE" w:rsidP="00E156DE">
      <w:pPr>
        <w:pStyle w:val="NoSpacing"/>
        <w:numPr>
          <w:ilvl w:val="0"/>
          <w:numId w:val="20"/>
        </w:numPr>
        <w:rPr>
          <w:rFonts w:ascii="Times New Roman" w:hAnsi="Times New Roman" w:cs="Times New Roman"/>
          <w:sz w:val="24"/>
          <w:szCs w:val="24"/>
          <w:lang w:val="en-US"/>
        </w:rPr>
      </w:pPr>
      <w:r w:rsidRPr="00337A7D">
        <w:rPr>
          <w:rFonts w:ascii="Times New Roman" w:hAnsi="Times New Roman" w:cs="Times New Roman"/>
          <w:sz w:val="24"/>
          <w:szCs w:val="24"/>
          <w:lang w:val="en-US"/>
        </w:rPr>
        <w:t>How data is anonymized in si</w:t>
      </w:r>
      <w:r>
        <w:rPr>
          <w:rFonts w:ascii="Times New Roman" w:hAnsi="Times New Roman" w:cs="Times New Roman"/>
          <w:sz w:val="24"/>
          <w:szCs w:val="24"/>
          <w:lang w:val="en-US"/>
        </w:rPr>
        <w:t>tuations where this is required?</w:t>
      </w:r>
      <w:r w:rsidRPr="00337A7D">
        <w:rPr>
          <w:rFonts w:ascii="Times New Roman" w:hAnsi="Times New Roman" w:cs="Times New Roman"/>
          <w:sz w:val="24"/>
          <w:szCs w:val="24"/>
          <w:lang w:val="en-US"/>
        </w:rPr>
        <w:t xml:space="preserve"> Detailing how any codes to identifying data are stored, and who will be able to access these during the project period.</w:t>
      </w:r>
    </w:p>
    <w:p w14:paraId="42C8F1DA" w14:textId="77777777" w:rsidR="00E156DE" w:rsidRPr="00337A7D" w:rsidRDefault="00E156DE" w:rsidP="00E156DE">
      <w:pPr>
        <w:pStyle w:val="NoSpacing"/>
        <w:numPr>
          <w:ilvl w:val="0"/>
          <w:numId w:val="20"/>
        </w:numPr>
        <w:rPr>
          <w:rFonts w:ascii="Times New Roman" w:hAnsi="Times New Roman" w:cs="Times New Roman"/>
          <w:sz w:val="24"/>
          <w:szCs w:val="24"/>
          <w:lang w:val="en-US"/>
        </w:rPr>
      </w:pPr>
      <w:r w:rsidRPr="00337A7D">
        <w:rPr>
          <w:rFonts w:ascii="Times New Roman" w:hAnsi="Times New Roman" w:cs="Times New Roman"/>
          <w:sz w:val="24"/>
          <w:szCs w:val="24"/>
          <w:lang w:val="en-US"/>
        </w:rPr>
        <w:t xml:space="preserve">How </w:t>
      </w:r>
      <w:r>
        <w:rPr>
          <w:rFonts w:ascii="Times New Roman" w:hAnsi="Times New Roman" w:cs="Times New Roman"/>
          <w:sz w:val="24"/>
          <w:szCs w:val="24"/>
          <w:lang w:val="en-US"/>
        </w:rPr>
        <w:t xml:space="preserve">is </w:t>
      </w:r>
      <w:r w:rsidRPr="00337A7D">
        <w:rPr>
          <w:rFonts w:ascii="Times New Roman" w:hAnsi="Times New Roman" w:cs="Times New Roman"/>
          <w:sz w:val="24"/>
          <w:szCs w:val="24"/>
          <w:lang w:val="en-US"/>
        </w:rPr>
        <w:t xml:space="preserve">copyright and </w:t>
      </w:r>
      <w:proofErr w:type="spellStart"/>
      <w:r w:rsidRPr="00337A7D">
        <w:rPr>
          <w:rFonts w:ascii="Times New Roman" w:hAnsi="Times New Roman" w:cs="Times New Roman"/>
          <w:sz w:val="24"/>
          <w:szCs w:val="24"/>
          <w:lang w:val="en-US"/>
        </w:rPr>
        <w:t>IPR</w:t>
      </w:r>
      <w:proofErr w:type="spellEnd"/>
      <w:r w:rsidRPr="00337A7D">
        <w:rPr>
          <w:rFonts w:ascii="Times New Roman" w:hAnsi="Times New Roman" w:cs="Times New Roman"/>
          <w:sz w:val="24"/>
          <w:szCs w:val="24"/>
          <w:lang w:val="en-US"/>
        </w:rPr>
        <w:t xml:space="preserve"> (Intellectual Property Rights) </w:t>
      </w:r>
      <w:r>
        <w:rPr>
          <w:rFonts w:ascii="Times New Roman" w:hAnsi="Times New Roman" w:cs="Times New Roman"/>
          <w:sz w:val="24"/>
          <w:szCs w:val="24"/>
          <w:lang w:val="en-US"/>
        </w:rPr>
        <w:t>handled? Detailing w</w:t>
      </w:r>
      <w:r w:rsidRPr="00337A7D">
        <w:rPr>
          <w:rFonts w:ascii="Times New Roman" w:hAnsi="Times New Roman" w:cs="Times New Roman"/>
          <w:sz w:val="24"/>
          <w:szCs w:val="24"/>
          <w:lang w:val="en-US"/>
        </w:rPr>
        <w:t>ho has access to and ownership of data in projects collaborating wit</w:t>
      </w:r>
      <w:r>
        <w:rPr>
          <w:rFonts w:ascii="Times New Roman" w:hAnsi="Times New Roman" w:cs="Times New Roman"/>
          <w:sz w:val="24"/>
          <w:szCs w:val="24"/>
          <w:lang w:val="en-US"/>
        </w:rPr>
        <w:t>h external partners outside SDU?</w:t>
      </w:r>
    </w:p>
    <w:p w14:paraId="31F309A5" w14:textId="77777777" w:rsidR="00E156DE" w:rsidRPr="00993BF1" w:rsidRDefault="00E156DE" w:rsidP="00E156DE">
      <w:pPr>
        <w:pStyle w:val="NoSpacing"/>
        <w:numPr>
          <w:ilvl w:val="0"/>
          <w:numId w:val="20"/>
        </w:numPr>
        <w:rPr>
          <w:rFonts w:ascii="Times New Roman" w:hAnsi="Times New Roman" w:cs="Times New Roman"/>
          <w:sz w:val="24"/>
          <w:szCs w:val="24"/>
          <w:lang w:val="en-US"/>
        </w:rPr>
      </w:pPr>
      <w:r w:rsidRPr="00993BF1">
        <w:rPr>
          <w:rFonts w:ascii="Times New Roman" w:hAnsi="Times New Roman" w:cs="Times New Roman"/>
          <w:sz w:val="24"/>
          <w:szCs w:val="24"/>
          <w:lang w:val="en-US"/>
        </w:rPr>
        <w:t>How data is stored during the project period</w:t>
      </w:r>
      <w:r>
        <w:rPr>
          <w:rFonts w:ascii="Times New Roman" w:hAnsi="Times New Roman" w:cs="Times New Roman"/>
          <w:sz w:val="24"/>
          <w:szCs w:val="24"/>
          <w:lang w:val="en-US"/>
        </w:rPr>
        <w:t xml:space="preserve">? Including, </w:t>
      </w:r>
      <w:r w:rsidRPr="00993BF1">
        <w:rPr>
          <w:rFonts w:ascii="Times New Roman" w:hAnsi="Times New Roman" w:cs="Times New Roman"/>
          <w:sz w:val="24"/>
          <w:szCs w:val="24"/>
          <w:lang w:val="en-US"/>
        </w:rPr>
        <w:t xml:space="preserve">the existence of written agreements with project participants outside SDU about meeting the instructions of the </w:t>
      </w:r>
      <w:proofErr w:type="spellStart"/>
      <w:r w:rsidRPr="00993BF1">
        <w:rPr>
          <w:rFonts w:ascii="Times New Roman" w:hAnsi="Times New Roman" w:cs="Times New Roman"/>
          <w:sz w:val="24"/>
          <w:szCs w:val="24"/>
          <w:lang w:val="en-US"/>
        </w:rPr>
        <w:t>DMP</w:t>
      </w:r>
      <w:proofErr w:type="spellEnd"/>
      <w:r w:rsidRPr="00993BF1">
        <w:rPr>
          <w:rFonts w:ascii="Times New Roman" w:hAnsi="Times New Roman" w:cs="Times New Roman"/>
          <w:sz w:val="24"/>
          <w:szCs w:val="24"/>
          <w:lang w:val="en-US"/>
        </w:rPr>
        <w:t>.</w:t>
      </w:r>
    </w:p>
    <w:p w14:paraId="53C5C36D" w14:textId="77777777" w:rsidR="00E156DE" w:rsidRPr="00993BF1" w:rsidRDefault="00E156DE" w:rsidP="00E156DE">
      <w:pPr>
        <w:pStyle w:val="NoSpacing"/>
        <w:numPr>
          <w:ilvl w:val="0"/>
          <w:numId w:val="20"/>
        </w:numPr>
        <w:rPr>
          <w:rFonts w:ascii="Times New Roman" w:hAnsi="Times New Roman" w:cs="Times New Roman"/>
          <w:sz w:val="24"/>
          <w:szCs w:val="24"/>
          <w:lang w:val="en-US"/>
        </w:rPr>
      </w:pPr>
      <w:r w:rsidRPr="00993BF1">
        <w:rPr>
          <w:rFonts w:ascii="Times New Roman" w:hAnsi="Times New Roman" w:cs="Times New Roman"/>
          <w:sz w:val="24"/>
          <w:szCs w:val="24"/>
          <w:lang w:val="en-US"/>
        </w:rPr>
        <w:t>How data i</w:t>
      </w:r>
      <w:r>
        <w:rPr>
          <w:rFonts w:ascii="Times New Roman" w:hAnsi="Times New Roman" w:cs="Times New Roman"/>
          <w:sz w:val="24"/>
          <w:szCs w:val="24"/>
          <w:lang w:val="en-US"/>
        </w:rPr>
        <w:t>s stored after project end?</w:t>
      </w:r>
      <w:r w:rsidRPr="00993BF1">
        <w:rPr>
          <w:rFonts w:ascii="Times New Roman" w:hAnsi="Times New Roman" w:cs="Times New Roman"/>
          <w:sz w:val="24"/>
          <w:szCs w:val="24"/>
          <w:lang w:val="en-US"/>
        </w:rPr>
        <w:t xml:space="preserve"> Including who is responsible for this (usually the PI).</w:t>
      </w:r>
    </w:p>
    <w:p w14:paraId="64E7072F" w14:textId="77777777" w:rsidR="00E156DE" w:rsidRPr="00D82171" w:rsidRDefault="00E156DE" w:rsidP="00E156DE">
      <w:pPr>
        <w:pStyle w:val="ListParagraph"/>
        <w:numPr>
          <w:ilvl w:val="0"/>
          <w:numId w:val="20"/>
        </w:numPr>
        <w:rPr>
          <w:rFonts w:ascii="Times New Roman" w:hAnsi="Times New Roman" w:cs="Times New Roman"/>
          <w:sz w:val="24"/>
          <w:szCs w:val="24"/>
          <w:lang w:val="en-US"/>
        </w:rPr>
      </w:pPr>
      <w:r w:rsidRPr="00D82171">
        <w:rPr>
          <w:rFonts w:ascii="Times New Roman" w:hAnsi="Times New Roman" w:cs="Times New Roman"/>
          <w:sz w:val="24"/>
          <w:szCs w:val="24"/>
          <w:lang w:val="en-US"/>
        </w:rPr>
        <w:t>Which data to delete or anonymize, and which data to pr</w:t>
      </w:r>
      <w:r>
        <w:rPr>
          <w:rFonts w:ascii="Times New Roman" w:hAnsi="Times New Roman" w:cs="Times New Roman"/>
          <w:sz w:val="24"/>
          <w:szCs w:val="24"/>
          <w:lang w:val="en-US"/>
        </w:rPr>
        <w:t>eserve after the project period?</w:t>
      </w:r>
      <w:r w:rsidRPr="00D82171">
        <w:rPr>
          <w:rFonts w:ascii="Times New Roman" w:hAnsi="Times New Roman" w:cs="Times New Roman"/>
          <w:sz w:val="24"/>
          <w:szCs w:val="24"/>
          <w:lang w:val="en-US"/>
        </w:rPr>
        <w:t xml:space="preserve"> Especially how the project will meet the FAIR principles described below (making sure that data are Findable, Accessib</w:t>
      </w:r>
      <w:r>
        <w:rPr>
          <w:rFonts w:ascii="Times New Roman" w:hAnsi="Times New Roman" w:cs="Times New Roman"/>
          <w:sz w:val="24"/>
          <w:szCs w:val="24"/>
          <w:lang w:val="en-US"/>
        </w:rPr>
        <w:t>le, Interoperable and Reusable)?</w:t>
      </w:r>
    </w:p>
    <w:p w14:paraId="0E0B8712" w14:textId="77777777" w:rsidR="00E156DE" w:rsidRPr="00993BF1" w:rsidRDefault="00E156DE" w:rsidP="00E156DE">
      <w:pPr>
        <w:rPr>
          <w:rFonts w:ascii="Times New Roman" w:hAnsi="Times New Roman" w:cs="Times New Roman"/>
          <w:sz w:val="24"/>
          <w:szCs w:val="24"/>
          <w:lang w:val="en-US" w:eastAsia="da-DK"/>
        </w:rPr>
      </w:pPr>
      <w:proofErr w:type="spellStart"/>
      <w:r w:rsidRPr="00D82171">
        <w:rPr>
          <w:rFonts w:ascii="Times New Roman" w:hAnsi="Times New Roman" w:cs="Times New Roman"/>
          <w:sz w:val="24"/>
          <w:szCs w:val="24"/>
          <w:shd w:val="clear" w:color="auto" w:fill="FFFFFF"/>
          <w:lang w:val="en-US"/>
        </w:rPr>
        <w:t>DMPonline</w:t>
      </w:r>
      <w:proofErr w:type="spellEnd"/>
      <w:r w:rsidRPr="00D82171">
        <w:rPr>
          <w:rFonts w:ascii="Times New Roman" w:hAnsi="Times New Roman" w:cs="Times New Roman"/>
          <w:sz w:val="24"/>
          <w:szCs w:val="24"/>
          <w:shd w:val="clear" w:color="auto" w:fill="FFFFFF"/>
          <w:lang w:val="en-US"/>
        </w:rPr>
        <w:t xml:space="preserve"> provides templates and a tool for writing data management plans: </w:t>
      </w:r>
      <w:r w:rsidRPr="00AB63FA">
        <w:rPr>
          <w:rStyle w:val="Hyperlink"/>
          <w:rFonts w:ascii="Times New Roman" w:hAnsi="Times New Roman" w:cs="Times New Roman"/>
          <w:sz w:val="24"/>
          <w:szCs w:val="24"/>
          <w:lang w:val="en-US" w:eastAsia="da-DK"/>
        </w:rPr>
        <w:t>https://dmponline.deic.dk/</w:t>
      </w:r>
      <w:r w:rsidRPr="00993BF1">
        <w:rPr>
          <w:rFonts w:ascii="Times New Roman" w:hAnsi="Times New Roman" w:cs="Times New Roman"/>
          <w:sz w:val="24"/>
          <w:szCs w:val="24"/>
          <w:lang w:val="en-US" w:eastAsia="da-DK"/>
        </w:rPr>
        <w:t>.</w:t>
      </w:r>
      <w:r>
        <w:rPr>
          <w:rFonts w:ascii="Times New Roman" w:hAnsi="Times New Roman" w:cs="Times New Roman"/>
          <w:sz w:val="24"/>
          <w:szCs w:val="24"/>
          <w:lang w:val="en-US" w:eastAsia="da-DK"/>
        </w:rPr>
        <w:t xml:space="preserve"> </w:t>
      </w:r>
      <w:r w:rsidRPr="00993BF1">
        <w:rPr>
          <w:rFonts w:ascii="Times New Roman" w:hAnsi="Times New Roman" w:cs="Times New Roman"/>
          <w:sz w:val="24"/>
          <w:szCs w:val="24"/>
          <w:lang w:val="en-US"/>
        </w:rPr>
        <w:t xml:space="preserve">For data management plans required </w:t>
      </w:r>
      <w:r>
        <w:rPr>
          <w:rFonts w:ascii="Times New Roman" w:hAnsi="Times New Roman" w:cs="Times New Roman"/>
          <w:sz w:val="24"/>
          <w:szCs w:val="24"/>
          <w:lang w:val="en-US"/>
        </w:rPr>
        <w:t>by</w:t>
      </w:r>
      <w:r w:rsidRPr="00993BF1">
        <w:rPr>
          <w:rFonts w:ascii="Times New Roman" w:hAnsi="Times New Roman" w:cs="Times New Roman"/>
          <w:sz w:val="24"/>
          <w:szCs w:val="24"/>
          <w:lang w:val="en-US"/>
        </w:rPr>
        <w:t xml:space="preserve"> funding agencies, the respective funding agency’s template should be used.</w:t>
      </w:r>
    </w:p>
    <w:p w14:paraId="6B496DB7" w14:textId="77777777" w:rsidR="00E156DE" w:rsidRPr="00993BF1" w:rsidRDefault="00E156DE" w:rsidP="00E156DE">
      <w:pPr>
        <w:rPr>
          <w:rFonts w:ascii="Times New Roman" w:hAnsi="Times New Roman" w:cs="Times New Roman"/>
          <w:color w:val="000000"/>
          <w:sz w:val="24"/>
          <w:szCs w:val="24"/>
          <w:lang w:val="en-US" w:eastAsia="da-DK"/>
        </w:rPr>
      </w:pPr>
      <w:r w:rsidRPr="00993BF1">
        <w:rPr>
          <w:rFonts w:ascii="Times New Roman" w:hAnsi="Times New Roman" w:cs="Times New Roman"/>
          <w:color w:val="000000"/>
          <w:sz w:val="24"/>
          <w:szCs w:val="24"/>
          <w:lang w:val="en-US" w:eastAsia="da-DK"/>
        </w:rPr>
        <w:t xml:space="preserve">Examples of </w:t>
      </w:r>
      <w:proofErr w:type="spellStart"/>
      <w:r w:rsidRPr="00993BF1">
        <w:rPr>
          <w:rFonts w:ascii="Times New Roman" w:hAnsi="Times New Roman" w:cs="Times New Roman"/>
          <w:color w:val="000000"/>
          <w:sz w:val="24"/>
          <w:szCs w:val="24"/>
          <w:lang w:val="en-US" w:eastAsia="da-DK"/>
        </w:rPr>
        <w:t>DMPs</w:t>
      </w:r>
      <w:proofErr w:type="spellEnd"/>
      <w:r w:rsidRPr="00993BF1">
        <w:rPr>
          <w:rFonts w:ascii="Times New Roman" w:hAnsi="Times New Roman" w:cs="Times New Roman"/>
          <w:color w:val="000000"/>
          <w:sz w:val="24"/>
          <w:szCs w:val="24"/>
          <w:lang w:val="en-US" w:eastAsia="da-DK"/>
        </w:rPr>
        <w:t xml:space="preserve"> for inspiration will be made available at the department’s SharePoint site.</w:t>
      </w:r>
    </w:p>
    <w:p w14:paraId="7B02FDD0" w14:textId="77777777" w:rsidR="00E156DE" w:rsidRDefault="00E156DE" w:rsidP="00E156DE">
      <w:pPr>
        <w:rPr>
          <w:rFonts w:ascii="Times New Roman" w:hAnsi="Times New Roman" w:cs="Times New Roman"/>
          <w:sz w:val="24"/>
          <w:szCs w:val="24"/>
          <w:lang w:val="en-US"/>
        </w:rPr>
      </w:pPr>
    </w:p>
    <w:p w14:paraId="3CD009FA" w14:textId="77777777" w:rsidR="00E156DE" w:rsidRPr="00D15D8C" w:rsidRDefault="00E156DE" w:rsidP="00E156DE">
      <w:pPr>
        <w:pStyle w:val="ListParagraph"/>
        <w:numPr>
          <w:ilvl w:val="0"/>
          <w:numId w:val="3"/>
        </w:numPr>
        <w:rPr>
          <w:rFonts w:ascii="Times New Roman" w:hAnsi="Times New Roman" w:cs="Times New Roman"/>
          <w:b/>
          <w:sz w:val="24"/>
          <w:szCs w:val="24"/>
          <w:lang w:val="en-US"/>
        </w:rPr>
      </w:pPr>
      <w:r w:rsidRPr="00D15D8C">
        <w:rPr>
          <w:rFonts w:ascii="Times New Roman" w:hAnsi="Times New Roman" w:cs="Times New Roman"/>
          <w:b/>
          <w:sz w:val="24"/>
          <w:szCs w:val="24"/>
          <w:lang w:val="en-US"/>
        </w:rPr>
        <w:t>When commencing a new research project</w:t>
      </w:r>
    </w:p>
    <w:p w14:paraId="141B8793" w14:textId="77777777" w:rsidR="00E156DE" w:rsidRDefault="00E156DE" w:rsidP="00E156DE">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Research projects </w:t>
      </w:r>
      <w:r w:rsidRPr="008C2566">
        <w:rPr>
          <w:rFonts w:ascii="Times New Roman" w:hAnsi="Times New Roman" w:cs="Times New Roman"/>
          <w:color w:val="000000"/>
          <w:sz w:val="24"/>
          <w:szCs w:val="24"/>
          <w:lang w:val="en-US"/>
        </w:rPr>
        <w:t>handling personal data must</w:t>
      </w:r>
      <w:r>
        <w:rPr>
          <w:rFonts w:ascii="Times New Roman" w:hAnsi="Times New Roman" w:cs="Times New Roman"/>
          <w:color w:val="000000"/>
          <w:sz w:val="24"/>
          <w:szCs w:val="24"/>
          <w:lang w:val="en-US"/>
        </w:rPr>
        <w:t xml:space="preserve"> be reported to RIO</w:t>
      </w:r>
      <w:r>
        <w:rPr>
          <w:rStyle w:val="FootnoteReference"/>
          <w:rFonts w:ascii="Times New Roman" w:hAnsi="Times New Roman" w:cs="Times New Roman"/>
          <w:color w:val="000000"/>
          <w:sz w:val="24"/>
          <w:szCs w:val="24"/>
          <w:lang w:val="en-US"/>
        </w:rPr>
        <w:footnoteReference w:id="5"/>
      </w:r>
      <w:r>
        <w:rPr>
          <w:rFonts w:ascii="Times New Roman" w:hAnsi="Times New Roman" w:cs="Times New Roman"/>
          <w:color w:val="000000"/>
          <w:sz w:val="24"/>
          <w:szCs w:val="24"/>
          <w:lang w:val="en-US"/>
        </w:rPr>
        <w:t xml:space="preserve"> to ensure that the legal requirements for personal data are met. SDU RIO must be contacted again:</w:t>
      </w:r>
    </w:p>
    <w:p w14:paraId="7F2CDE60" w14:textId="77777777" w:rsidR="00E156DE" w:rsidRPr="00D82171" w:rsidRDefault="00E156DE" w:rsidP="00E156D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4"/>
          <w:szCs w:val="24"/>
          <w:lang w:val="en-US"/>
        </w:rPr>
      </w:pPr>
      <w:r w:rsidRPr="00D82171">
        <w:rPr>
          <w:rFonts w:ascii="Times New Roman" w:hAnsi="Times New Roman" w:cs="Times New Roman"/>
          <w:color w:val="000000"/>
          <w:sz w:val="24"/>
          <w:szCs w:val="24"/>
          <w:lang w:val="en-US"/>
        </w:rPr>
        <w:t>when these research data are to be shared with external research partners</w:t>
      </w:r>
    </w:p>
    <w:p w14:paraId="775C101E" w14:textId="77777777" w:rsidR="00E156DE" w:rsidRPr="00D82171" w:rsidRDefault="00E156DE" w:rsidP="00E156D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4"/>
          <w:szCs w:val="24"/>
          <w:lang w:val="en-US"/>
        </w:rPr>
      </w:pPr>
      <w:r w:rsidRPr="00D82171">
        <w:rPr>
          <w:rFonts w:ascii="Times New Roman" w:hAnsi="Times New Roman" w:cs="Times New Roman"/>
          <w:color w:val="000000"/>
          <w:sz w:val="24"/>
          <w:szCs w:val="24"/>
          <w:lang w:val="en-US"/>
        </w:rPr>
        <w:t>when these research data are to be reused internally for other research projects</w:t>
      </w:r>
    </w:p>
    <w:p w14:paraId="21E349DC" w14:textId="77777777" w:rsidR="00E156DE" w:rsidRPr="00D82171" w:rsidRDefault="00E156DE" w:rsidP="00E156D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4"/>
          <w:szCs w:val="24"/>
          <w:lang w:val="en-US"/>
        </w:rPr>
      </w:pPr>
      <w:r w:rsidRPr="00D82171">
        <w:rPr>
          <w:rFonts w:ascii="Times New Roman" w:hAnsi="Times New Roman" w:cs="Times New Roman"/>
          <w:color w:val="000000"/>
          <w:sz w:val="24"/>
          <w:szCs w:val="24"/>
          <w:lang w:val="en-US"/>
        </w:rPr>
        <w:t>when these research data are handed over to a data processor</w:t>
      </w:r>
    </w:p>
    <w:p w14:paraId="2795333F" w14:textId="77777777" w:rsidR="00E156DE" w:rsidRPr="00D82171" w:rsidRDefault="00E156DE" w:rsidP="00E156D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4"/>
          <w:szCs w:val="24"/>
          <w:lang w:val="en-US"/>
        </w:rPr>
      </w:pPr>
      <w:r w:rsidRPr="00D82171">
        <w:rPr>
          <w:rFonts w:ascii="Times New Roman" w:hAnsi="Times New Roman" w:cs="Times New Roman"/>
          <w:color w:val="000000"/>
          <w:sz w:val="24"/>
          <w:szCs w:val="24"/>
          <w:lang w:val="en-US"/>
        </w:rPr>
        <w:t>when the project changes, for example in case of a change of objective, contact person, group of persons with data access, collecting new types of personal data or extending the project period.</w:t>
      </w:r>
    </w:p>
    <w:p w14:paraId="21DBC5D0" w14:textId="77777777" w:rsidR="00E156DE" w:rsidRDefault="00E156DE" w:rsidP="00E156DE">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Less significant changes (e.g. project title) are merely reported to SDU RIO within 4 weeks of the change.</w:t>
      </w:r>
    </w:p>
    <w:p w14:paraId="074092CF" w14:textId="77777777" w:rsidR="00E156DE" w:rsidRDefault="00E156DE" w:rsidP="00E156DE">
      <w:pPr>
        <w:autoSpaceDE w:val="0"/>
        <w:autoSpaceDN w:val="0"/>
        <w:adjustRightInd w:val="0"/>
        <w:spacing w:after="0" w:line="240" w:lineRule="auto"/>
        <w:jc w:val="both"/>
        <w:rPr>
          <w:rFonts w:ascii="Times New Roman" w:hAnsi="Times New Roman" w:cs="Times New Roman"/>
          <w:color w:val="000000"/>
          <w:sz w:val="24"/>
          <w:szCs w:val="24"/>
          <w:lang w:val="en-US"/>
        </w:rPr>
      </w:pPr>
    </w:p>
    <w:p w14:paraId="534CC54C" w14:textId="77777777" w:rsidR="00E156DE" w:rsidRPr="001C298F" w:rsidRDefault="00E156DE" w:rsidP="00E156DE">
      <w:pPr>
        <w:autoSpaceDE w:val="0"/>
        <w:autoSpaceDN w:val="0"/>
        <w:adjustRightInd w:val="0"/>
        <w:spacing w:after="0" w:line="240" w:lineRule="auto"/>
        <w:jc w:val="both"/>
        <w:rPr>
          <w:rFonts w:ascii="Times New Roman" w:hAnsi="Times New Roman" w:cs="Times New Roman"/>
          <w:b/>
          <w:color w:val="000000"/>
          <w:sz w:val="24"/>
          <w:szCs w:val="24"/>
          <w:lang w:val="en-US"/>
        </w:rPr>
      </w:pPr>
      <w:r w:rsidRPr="001C298F">
        <w:rPr>
          <w:rFonts w:ascii="Times New Roman" w:hAnsi="Times New Roman" w:cs="Times New Roman"/>
          <w:b/>
          <w:color w:val="000000"/>
          <w:sz w:val="24"/>
          <w:szCs w:val="24"/>
          <w:lang w:val="en-US"/>
        </w:rPr>
        <w:t xml:space="preserve">Types of data in the </w:t>
      </w:r>
      <w:r>
        <w:rPr>
          <w:rFonts w:ascii="Times New Roman" w:hAnsi="Times New Roman" w:cs="Times New Roman"/>
          <w:b/>
          <w:color w:val="000000"/>
          <w:sz w:val="24"/>
          <w:szCs w:val="24"/>
          <w:lang w:val="en-US"/>
        </w:rPr>
        <w:t>General Data Protection Regulation</w:t>
      </w:r>
    </w:p>
    <w:p w14:paraId="4339D3FE" w14:textId="77777777" w:rsidR="00E156DE" w:rsidRPr="001C298F" w:rsidRDefault="00E156DE" w:rsidP="00E156DE">
      <w:pPr>
        <w:autoSpaceDE w:val="0"/>
        <w:autoSpaceDN w:val="0"/>
        <w:adjustRightInd w:val="0"/>
        <w:spacing w:after="0" w:line="240" w:lineRule="auto"/>
        <w:jc w:val="both"/>
        <w:rPr>
          <w:rFonts w:ascii="Times New Roman" w:hAnsi="Times New Roman" w:cs="Times New Roman"/>
          <w:color w:val="000000"/>
          <w:sz w:val="24"/>
          <w:szCs w:val="24"/>
          <w:lang w:val="en-US"/>
        </w:rPr>
      </w:pPr>
      <w:r w:rsidRPr="001C298F">
        <w:rPr>
          <w:rFonts w:ascii="Times New Roman" w:hAnsi="Times New Roman" w:cs="Times New Roman"/>
          <w:i/>
          <w:color w:val="000000"/>
          <w:sz w:val="24"/>
          <w:szCs w:val="24"/>
          <w:lang w:val="en-US"/>
        </w:rPr>
        <w:t>Personal data:</w:t>
      </w:r>
      <w:r w:rsidRPr="001C298F">
        <w:rPr>
          <w:rFonts w:ascii="Times New Roman" w:hAnsi="Times New Roman" w:cs="Times New Roman"/>
          <w:color w:val="000000"/>
          <w:sz w:val="24"/>
          <w:szCs w:val="24"/>
          <w:lang w:val="en-US"/>
        </w:rPr>
        <w:t xml:space="preserve"> for example</w:t>
      </w:r>
      <w:r>
        <w:rPr>
          <w:rFonts w:ascii="Times New Roman" w:hAnsi="Times New Roman" w:cs="Times New Roman"/>
          <w:color w:val="000000"/>
          <w:sz w:val="24"/>
          <w:szCs w:val="24"/>
          <w:lang w:val="en-US"/>
        </w:rPr>
        <w:t>,</w:t>
      </w:r>
      <w:r w:rsidRPr="001C298F">
        <w:rPr>
          <w:rFonts w:ascii="Times New Roman" w:hAnsi="Times New Roman" w:cs="Times New Roman"/>
          <w:color w:val="000000"/>
          <w:sz w:val="24"/>
          <w:szCs w:val="24"/>
          <w:lang w:val="en-US"/>
        </w:rPr>
        <w:t xml:space="preserve"> name, sex, photo, address, telephone number, date of birth, </w:t>
      </w:r>
      <w:r>
        <w:rPr>
          <w:rFonts w:ascii="Times New Roman" w:hAnsi="Times New Roman" w:cs="Times New Roman"/>
          <w:color w:val="000000"/>
          <w:sz w:val="24"/>
          <w:szCs w:val="24"/>
          <w:lang w:val="en-US"/>
        </w:rPr>
        <w:t xml:space="preserve">or </w:t>
      </w:r>
      <w:r w:rsidRPr="001C298F">
        <w:rPr>
          <w:rFonts w:ascii="Times New Roman" w:hAnsi="Times New Roman" w:cs="Times New Roman"/>
          <w:color w:val="000000"/>
          <w:sz w:val="24"/>
          <w:szCs w:val="24"/>
          <w:lang w:val="en-US"/>
        </w:rPr>
        <w:t>nationality</w:t>
      </w:r>
      <w:r>
        <w:rPr>
          <w:rFonts w:ascii="Times New Roman" w:hAnsi="Times New Roman" w:cs="Times New Roman"/>
          <w:color w:val="000000"/>
          <w:sz w:val="24"/>
          <w:szCs w:val="24"/>
          <w:lang w:val="en-US"/>
        </w:rPr>
        <w:t>.</w:t>
      </w:r>
    </w:p>
    <w:p w14:paraId="1C8699E2" w14:textId="77777777" w:rsidR="00E156DE" w:rsidRDefault="00E156DE" w:rsidP="00E156DE">
      <w:pPr>
        <w:autoSpaceDE w:val="0"/>
        <w:autoSpaceDN w:val="0"/>
        <w:adjustRightInd w:val="0"/>
        <w:spacing w:after="0" w:line="240" w:lineRule="auto"/>
        <w:jc w:val="both"/>
        <w:rPr>
          <w:rFonts w:ascii="Times New Roman" w:hAnsi="Times New Roman" w:cs="Times New Roman"/>
          <w:i/>
          <w:color w:val="000000"/>
          <w:sz w:val="24"/>
          <w:szCs w:val="24"/>
          <w:lang w:val="en-US"/>
        </w:rPr>
      </w:pPr>
    </w:p>
    <w:p w14:paraId="72CA2813" w14:textId="77777777" w:rsidR="00E156DE" w:rsidRDefault="00E156DE" w:rsidP="00E156DE">
      <w:pPr>
        <w:autoSpaceDE w:val="0"/>
        <w:autoSpaceDN w:val="0"/>
        <w:adjustRightInd w:val="0"/>
        <w:spacing w:after="0" w:line="240" w:lineRule="auto"/>
        <w:jc w:val="both"/>
        <w:rPr>
          <w:rFonts w:ascii="Times New Roman" w:hAnsi="Times New Roman" w:cs="Times New Roman"/>
          <w:color w:val="000000"/>
          <w:sz w:val="24"/>
          <w:szCs w:val="24"/>
          <w:lang w:val="en-US"/>
        </w:rPr>
      </w:pPr>
      <w:r w:rsidRPr="001C298F">
        <w:rPr>
          <w:rFonts w:ascii="Times New Roman" w:hAnsi="Times New Roman" w:cs="Times New Roman"/>
          <w:i/>
          <w:color w:val="000000"/>
          <w:sz w:val="24"/>
          <w:szCs w:val="24"/>
          <w:lang w:val="en-US"/>
        </w:rPr>
        <w:t>Sensitive Personal data:</w:t>
      </w:r>
      <w:r>
        <w:rPr>
          <w:rFonts w:ascii="Times New Roman" w:hAnsi="Times New Roman" w:cs="Times New Roman"/>
          <w:i/>
          <w:color w:val="000000"/>
          <w:sz w:val="24"/>
          <w:szCs w:val="24"/>
          <w:lang w:val="en-US"/>
        </w:rPr>
        <w:t xml:space="preserve"> </w:t>
      </w:r>
      <w:r w:rsidRPr="001C298F">
        <w:rPr>
          <w:rFonts w:ascii="Times New Roman" w:hAnsi="Times New Roman" w:cs="Times New Roman"/>
          <w:color w:val="000000"/>
          <w:sz w:val="24"/>
          <w:szCs w:val="24"/>
          <w:lang w:val="en-US"/>
        </w:rPr>
        <w:t>information about race/ethnicity, union affiliation, sexual orientation, religion, political orientation, philosophical orientation, genetic data, biometric data.</w:t>
      </w:r>
    </w:p>
    <w:p w14:paraId="50704ADA" w14:textId="77777777" w:rsidR="00E156DE" w:rsidRPr="00A13B79" w:rsidRDefault="00E156DE" w:rsidP="00E156DE">
      <w:pPr>
        <w:autoSpaceDE w:val="0"/>
        <w:autoSpaceDN w:val="0"/>
        <w:adjustRightInd w:val="0"/>
        <w:spacing w:after="0" w:line="240" w:lineRule="auto"/>
        <w:jc w:val="both"/>
        <w:rPr>
          <w:rFonts w:ascii="Times New Roman" w:hAnsi="Times New Roman" w:cs="Times New Roman"/>
          <w:color w:val="000000"/>
          <w:sz w:val="24"/>
          <w:szCs w:val="24"/>
          <w:lang w:val="en-US"/>
        </w:rPr>
      </w:pPr>
    </w:p>
    <w:p w14:paraId="7EF46109" w14:textId="77777777" w:rsidR="00E156DE" w:rsidRDefault="00E156DE" w:rsidP="00E156DE">
      <w:pPr>
        <w:autoSpaceDE w:val="0"/>
        <w:autoSpaceDN w:val="0"/>
        <w:adjustRightInd w:val="0"/>
        <w:spacing w:after="0" w:line="240" w:lineRule="auto"/>
        <w:jc w:val="both"/>
        <w:rPr>
          <w:rFonts w:ascii="Times New Roman" w:hAnsi="Times New Roman" w:cs="Times New Roman"/>
          <w:color w:val="000000"/>
          <w:sz w:val="24"/>
          <w:szCs w:val="24"/>
          <w:lang w:val="en-US"/>
        </w:rPr>
      </w:pPr>
      <w:proofErr w:type="spellStart"/>
      <w:r w:rsidRPr="001C298F">
        <w:rPr>
          <w:rFonts w:ascii="Times New Roman" w:hAnsi="Times New Roman" w:cs="Times New Roman"/>
          <w:i/>
          <w:color w:val="000000"/>
          <w:sz w:val="24"/>
          <w:szCs w:val="24"/>
          <w:lang w:val="en-US"/>
        </w:rPr>
        <w:t>Pseudonymised</w:t>
      </w:r>
      <w:proofErr w:type="spellEnd"/>
      <w:r w:rsidRPr="001C298F">
        <w:rPr>
          <w:rFonts w:ascii="Times New Roman" w:hAnsi="Times New Roman" w:cs="Times New Roman"/>
          <w:i/>
          <w:color w:val="000000"/>
          <w:sz w:val="24"/>
          <w:szCs w:val="24"/>
          <w:lang w:val="en-US"/>
        </w:rPr>
        <w:t xml:space="preserve"> data: </w:t>
      </w:r>
      <w:r>
        <w:rPr>
          <w:rFonts w:ascii="Times New Roman" w:hAnsi="Times New Roman" w:cs="Times New Roman"/>
          <w:color w:val="000000"/>
          <w:sz w:val="24"/>
          <w:szCs w:val="24"/>
          <w:lang w:val="en-US"/>
        </w:rPr>
        <w:t xml:space="preserve">data </w:t>
      </w:r>
      <w:r w:rsidRPr="001C298F">
        <w:rPr>
          <w:rFonts w:ascii="Times New Roman" w:hAnsi="Times New Roman" w:cs="Times New Roman"/>
          <w:color w:val="000000"/>
          <w:sz w:val="24"/>
          <w:szCs w:val="24"/>
          <w:lang w:val="en-US"/>
        </w:rPr>
        <w:t xml:space="preserve">where, for example, identifier/name is replaced by a number that </w:t>
      </w:r>
      <w:r>
        <w:rPr>
          <w:rFonts w:ascii="Times New Roman" w:hAnsi="Times New Roman" w:cs="Times New Roman"/>
          <w:color w:val="000000"/>
          <w:sz w:val="24"/>
          <w:szCs w:val="24"/>
          <w:lang w:val="en-US"/>
        </w:rPr>
        <w:t>can be stored/retrieved</w:t>
      </w:r>
      <w:r w:rsidRPr="001C298F">
        <w:rPr>
          <w:rFonts w:ascii="Times New Roman" w:hAnsi="Times New Roman" w:cs="Times New Roman"/>
          <w:color w:val="000000"/>
          <w:sz w:val="24"/>
          <w:szCs w:val="24"/>
          <w:lang w:val="en-US"/>
        </w:rPr>
        <w:t>.</w:t>
      </w:r>
    </w:p>
    <w:p w14:paraId="003BA04B" w14:textId="77777777" w:rsidR="00E156DE" w:rsidRDefault="00E156DE" w:rsidP="00E156DE">
      <w:pPr>
        <w:autoSpaceDE w:val="0"/>
        <w:autoSpaceDN w:val="0"/>
        <w:adjustRightInd w:val="0"/>
        <w:spacing w:after="0" w:line="240" w:lineRule="auto"/>
        <w:jc w:val="both"/>
        <w:rPr>
          <w:rFonts w:ascii="Times New Roman" w:hAnsi="Times New Roman" w:cs="Times New Roman"/>
          <w:i/>
          <w:color w:val="000000"/>
          <w:sz w:val="24"/>
          <w:szCs w:val="24"/>
          <w:lang w:val="en-US"/>
        </w:rPr>
      </w:pPr>
    </w:p>
    <w:p w14:paraId="0A8100D7" w14:textId="77777777" w:rsidR="00E156DE" w:rsidRDefault="00E156DE" w:rsidP="00E156DE">
      <w:pPr>
        <w:autoSpaceDE w:val="0"/>
        <w:autoSpaceDN w:val="0"/>
        <w:adjustRightInd w:val="0"/>
        <w:spacing w:after="0" w:line="240" w:lineRule="auto"/>
        <w:jc w:val="both"/>
        <w:rPr>
          <w:rFonts w:ascii="Times New Roman" w:hAnsi="Times New Roman" w:cs="Times New Roman"/>
          <w:color w:val="000000"/>
          <w:sz w:val="24"/>
          <w:szCs w:val="24"/>
          <w:lang w:val="en-US"/>
        </w:rPr>
      </w:pPr>
      <w:r w:rsidRPr="00A13B79">
        <w:rPr>
          <w:rFonts w:ascii="Times New Roman" w:hAnsi="Times New Roman" w:cs="Times New Roman"/>
          <w:i/>
          <w:color w:val="000000"/>
          <w:sz w:val="24"/>
          <w:szCs w:val="24"/>
          <w:lang w:val="en-US"/>
        </w:rPr>
        <w:t>Anonymized data</w:t>
      </w:r>
      <w:r w:rsidRPr="00A13B79">
        <w:rPr>
          <w:rFonts w:ascii="Times New Roman" w:hAnsi="Times New Roman" w:cs="Times New Roman"/>
          <w:color w:val="000000"/>
          <w:sz w:val="24"/>
          <w:szCs w:val="24"/>
          <w:lang w:val="en-US"/>
        </w:rPr>
        <w:t xml:space="preserve"> are not </w:t>
      </w:r>
      <w:r>
        <w:rPr>
          <w:rFonts w:ascii="Times New Roman" w:hAnsi="Times New Roman" w:cs="Times New Roman"/>
          <w:color w:val="000000"/>
          <w:sz w:val="24"/>
          <w:szCs w:val="24"/>
          <w:lang w:val="en-US"/>
        </w:rPr>
        <w:t xml:space="preserve">covered by </w:t>
      </w:r>
      <w:r w:rsidRPr="00A13B79">
        <w:rPr>
          <w:rFonts w:ascii="Times New Roman" w:hAnsi="Times New Roman" w:cs="Times New Roman"/>
          <w:color w:val="000000"/>
          <w:sz w:val="24"/>
          <w:szCs w:val="24"/>
          <w:lang w:val="en-US"/>
        </w:rPr>
        <w:t xml:space="preserve">the data protection </w:t>
      </w:r>
      <w:r>
        <w:rPr>
          <w:rFonts w:ascii="Times New Roman" w:hAnsi="Times New Roman" w:cs="Times New Roman"/>
          <w:color w:val="000000"/>
          <w:sz w:val="24"/>
          <w:szCs w:val="24"/>
          <w:lang w:val="en-US"/>
        </w:rPr>
        <w:t>rules</w:t>
      </w:r>
      <w:r w:rsidRPr="00A13B79">
        <w:rPr>
          <w:rFonts w:ascii="Times New Roman" w:hAnsi="Times New Roman" w:cs="Times New Roman"/>
          <w:color w:val="000000"/>
          <w:sz w:val="24"/>
          <w:szCs w:val="24"/>
          <w:lang w:val="en-US"/>
        </w:rPr>
        <w:t>.</w:t>
      </w:r>
    </w:p>
    <w:p w14:paraId="1209F64D" w14:textId="77777777" w:rsidR="00E156DE" w:rsidRDefault="00E156DE" w:rsidP="00E156DE">
      <w:pPr>
        <w:autoSpaceDE w:val="0"/>
        <w:autoSpaceDN w:val="0"/>
        <w:adjustRightInd w:val="0"/>
        <w:spacing w:after="0" w:line="240" w:lineRule="auto"/>
        <w:jc w:val="both"/>
        <w:rPr>
          <w:rFonts w:ascii="Times New Roman" w:hAnsi="Times New Roman" w:cs="Times New Roman"/>
          <w:color w:val="000000"/>
          <w:sz w:val="24"/>
          <w:szCs w:val="24"/>
          <w:lang w:val="en-US"/>
        </w:rPr>
      </w:pPr>
    </w:p>
    <w:p w14:paraId="233AA0B0" w14:textId="77777777" w:rsidR="00E156DE" w:rsidRPr="009E6560" w:rsidRDefault="00E156DE" w:rsidP="00E156DE">
      <w:pPr>
        <w:autoSpaceDE w:val="0"/>
        <w:autoSpaceDN w:val="0"/>
        <w:adjustRightInd w:val="0"/>
        <w:spacing w:after="0" w:line="240" w:lineRule="auto"/>
        <w:jc w:val="both"/>
        <w:rPr>
          <w:rFonts w:ascii="Times New Roman" w:hAnsi="Times New Roman" w:cs="Times New Roman"/>
          <w:b/>
          <w:i/>
          <w:color w:val="000000"/>
          <w:sz w:val="24"/>
          <w:szCs w:val="24"/>
          <w:lang w:val="en-US"/>
        </w:rPr>
      </w:pPr>
      <w:r>
        <w:rPr>
          <w:rFonts w:ascii="Times New Roman" w:hAnsi="Times New Roman" w:cs="Times New Roman"/>
          <w:b/>
          <w:i/>
          <w:color w:val="000000"/>
          <w:sz w:val="24"/>
          <w:szCs w:val="24"/>
          <w:lang w:val="en-US"/>
        </w:rPr>
        <w:t xml:space="preserve">Research Ethics </w:t>
      </w:r>
      <w:proofErr w:type="spellStart"/>
      <w:r>
        <w:rPr>
          <w:rFonts w:ascii="Times New Roman" w:hAnsi="Times New Roman" w:cs="Times New Roman"/>
          <w:b/>
          <w:i/>
          <w:color w:val="000000"/>
          <w:sz w:val="24"/>
          <w:szCs w:val="24"/>
          <w:lang w:val="en-US"/>
        </w:rPr>
        <w:t>Comittee</w:t>
      </w:r>
      <w:proofErr w:type="spellEnd"/>
    </w:p>
    <w:p w14:paraId="1B33376D" w14:textId="77777777" w:rsidR="00E156DE" w:rsidRPr="00523192" w:rsidRDefault="00E156DE" w:rsidP="00E156DE">
      <w:pPr>
        <w:autoSpaceDE w:val="0"/>
        <w:autoSpaceDN w:val="0"/>
        <w:adjustRightInd w:val="0"/>
        <w:spacing w:after="0" w:line="240" w:lineRule="auto"/>
        <w:jc w:val="both"/>
        <w:rPr>
          <w:rFonts w:ascii="Times New Roman" w:hAnsi="Times New Roman" w:cs="Times New Roman"/>
          <w:sz w:val="24"/>
          <w:szCs w:val="24"/>
          <w:lang w:val="en-US"/>
        </w:rPr>
      </w:pPr>
      <w:r w:rsidRPr="00523192">
        <w:rPr>
          <w:rFonts w:ascii="Times New Roman" w:hAnsi="Times New Roman" w:cs="Times New Roman"/>
          <w:color w:val="000000"/>
          <w:sz w:val="24"/>
          <w:szCs w:val="24"/>
          <w:lang w:val="en-US"/>
        </w:rPr>
        <w:t xml:space="preserve">SDU </w:t>
      </w:r>
      <w:r>
        <w:rPr>
          <w:rFonts w:ascii="Times New Roman" w:hAnsi="Times New Roman" w:cs="Times New Roman"/>
          <w:color w:val="000000"/>
          <w:sz w:val="24"/>
          <w:szCs w:val="24"/>
          <w:lang w:val="en-US"/>
        </w:rPr>
        <w:t>has established</w:t>
      </w:r>
      <w:r w:rsidRPr="00523192">
        <w:rPr>
          <w:rFonts w:ascii="Times New Roman" w:hAnsi="Times New Roman" w:cs="Times New Roman"/>
          <w:color w:val="000000"/>
          <w:sz w:val="24"/>
          <w:szCs w:val="24"/>
          <w:lang w:val="en-US"/>
        </w:rPr>
        <w:t xml:space="preserve"> a</w:t>
      </w:r>
      <w:r>
        <w:rPr>
          <w:rFonts w:ascii="Times New Roman" w:hAnsi="Times New Roman" w:cs="Times New Roman"/>
          <w:color w:val="000000"/>
          <w:sz w:val="24"/>
          <w:szCs w:val="24"/>
          <w:lang w:val="en-US"/>
        </w:rPr>
        <w:t xml:space="preserve"> Research Ethics Committee</w:t>
      </w:r>
      <w:r w:rsidRPr="00523192">
        <w:rPr>
          <w:rFonts w:ascii="Times New Roman" w:hAnsi="Times New Roman" w:cs="Times New Roman"/>
          <w:sz w:val="24"/>
          <w:szCs w:val="24"/>
          <w:lang w:val="en-US"/>
        </w:rPr>
        <w:t>, which serves as an internal and overarching ethical review system. The IRB deal</w:t>
      </w:r>
      <w:r>
        <w:rPr>
          <w:rFonts w:ascii="Times New Roman" w:hAnsi="Times New Roman" w:cs="Times New Roman"/>
          <w:sz w:val="24"/>
          <w:szCs w:val="24"/>
          <w:lang w:val="en-US"/>
        </w:rPr>
        <w:t>s</w:t>
      </w:r>
      <w:r w:rsidRPr="00523192">
        <w:rPr>
          <w:rFonts w:ascii="Times New Roman" w:hAnsi="Times New Roman" w:cs="Times New Roman"/>
          <w:sz w:val="24"/>
          <w:szCs w:val="24"/>
          <w:lang w:val="en-US"/>
        </w:rPr>
        <w:t xml:space="preserve"> with ethical requests and approval issues not subject to the existing Danish ethics review and committee system (e.g. inside social, </w:t>
      </w:r>
      <w:proofErr w:type="gramStart"/>
      <w:r w:rsidRPr="00523192">
        <w:rPr>
          <w:rFonts w:ascii="Times New Roman" w:hAnsi="Times New Roman" w:cs="Times New Roman"/>
          <w:sz w:val="24"/>
          <w:szCs w:val="24"/>
          <w:lang w:val="en-US"/>
        </w:rPr>
        <w:t>technical</w:t>
      </w:r>
      <w:proofErr w:type="gramEnd"/>
      <w:r w:rsidRPr="00523192">
        <w:rPr>
          <w:rFonts w:ascii="Times New Roman" w:hAnsi="Times New Roman" w:cs="Times New Roman"/>
          <w:sz w:val="24"/>
          <w:szCs w:val="24"/>
          <w:lang w:val="en-US"/>
        </w:rPr>
        <w:t xml:space="preserve"> and behavioral research) and/or when institutional approval is required by external interests. </w:t>
      </w:r>
      <w:r>
        <w:rPr>
          <w:rFonts w:ascii="Times New Roman" w:hAnsi="Times New Roman" w:cs="Times New Roman"/>
          <w:sz w:val="24"/>
          <w:szCs w:val="24"/>
          <w:lang w:val="en-US"/>
        </w:rPr>
        <w:t xml:space="preserve">The Department recommends seeking approval prior to data collection which raises specific </w:t>
      </w:r>
      <w:r w:rsidRPr="00337A7D">
        <w:rPr>
          <w:rFonts w:ascii="Times New Roman" w:hAnsi="Times New Roman" w:cs="Times New Roman"/>
          <w:sz w:val="24"/>
          <w:szCs w:val="24"/>
          <w:lang w:val="en-US"/>
        </w:rPr>
        <w:t>ethical issues</w:t>
      </w:r>
      <w:r>
        <w:rPr>
          <w:rFonts w:ascii="Times New Roman" w:hAnsi="Times New Roman" w:cs="Times New Roman"/>
          <w:sz w:val="24"/>
          <w:szCs w:val="24"/>
          <w:lang w:val="en-US"/>
        </w:rPr>
        <w:t xml:space="preserve">, for example </w:t>
      </w:r>
      <w:r w:rsidRPr="00337A7D">
        <w:rPr>
          <w:rFonts w:ascii="Times New Roman" w:hAnsi="Times New Roman" w:cs="Times New Roman"/>
          <w:sz w:val="24"/>
          <w:szCs w:val="24"/>
          <w:lang w:val="en-US"/>
        </w:rPr>
        <w:t>when the project interacts with groups in need of s</w:t>
      </w:r>
      <w:r>
        <w:rPr>
          <w:rFonts w:ascii="Times New Roman" w:hAnsi="Times New Roman" w:cs="Times New Roman"/>
          <w:sz w:val="24"/>
          <w:szCs w:val="24"/>
          <w:lang w:val="en-US"/>
        </w:rPr>
        <w:t xml:space="preserve">pecial considerations like minors </w:t>
      </w:r>
      <w:r w:rsidRPr="00337A7D">
        <w:rPr>
          <w:rFonts w:ascii="Times New Roman" w:hAnsi="Times New Roman" w:cs="Times New Roman"/>
          <w:sz w:val="24"/>
          <w:szCs w:val="24"/>
          <w:lang w:val="en-US"/>
        </w:rPr>
        <w:t>under the age of 18</w:t>
      </w:r>
      <w:r>
        <w:rPr>
          <w:rFonts w:ascii="Times New Roman" w:hAnsi="Times New Roman" w:cs="Times New Roman"/>
          <w:sz w:val="24"/>
          <w:szCs w:val="24"/>
          <w:lang w:val="en-US"/>
        </w:rPr>
        <w:t>.</w:t>
      </w:r>
    </w:p>
    <w:p w14:paraId="16E20443" w14:textId="77777777" w:rsidR="00E156DE" w:rsidRDefault="00E156DE" w:rsidP="00E156DE">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See: </w:t>
      </w:r>
      <w:r w:rsidRPr="002D0157">
        <w:rPr>
          <w:rFonts w:ascii="Times New Roman" w:hAnsi="Times New Roman" w:cs="Times New Roman"/>
          <w:color w:val="000000"/>
          <w:sz w:val="24"/>
          <w:szCs w:val="24"/>
          <w:lang w:val="en-US"/>
        </w:rPr>
        <w:t>https://www.sdu.dk/en/forskning/service_til_forskere/forskerstoette/ansvarlig+forskningspraksis/research+ethics+committee</w:t>
      </w:r>
    </w:p>
    <w:p w14:paraId="77CA4E3F" w14:textId="77777777" w:rsidR="00E156DE" w:rsidRDefault="00E156DE" w:rsidP="00E156DE">
      <w:pPr>
        <w:autoSpaceDE w:val="0"/>
        <w:autoSpaceDN w:val="0"/>
        <w:adjustRightInd w:val="0"/>
        <w:spacing w:after="0" w:line="240" w:lineRule="auto"/>
        <w:jc w:val="both"/>
        <w:rPr>
          <w:rFonts w:ascii="Times New Roman" w:hAnsi="Times New Roman" w:cs="Times New Roman"/>
          <w:color w:val="000000"/>
          <w:sz w:val="24"/>
          <w:szCs w:val="24"/>
          <w:lang w:val="en-US"/>
        </w:rPr>
      </w:pPr>
    </w:p>
    <w:p w14:paraId="2728CF85" w14:textId="77777777" w:rsidR="00E156DE" w:rsidRPr="00291198" w:rsidRDefault="00E156DE" w:rsidP="00E156DE">
      <w:pPr>
        <w:pStyle w:val="ListParagraph"/>
        <w:numPr>
          <w:ilvl w:val="0"/>
          <w:numId w:val="3"/>
        </w:numPr>
        <w:rPr>
          <w:rFonts w:ascii="Times New Roman" w:hAnsi="Times New Roman" w:cs="Times New Roman"/>
          <w:b/>
          <w:sz w:val="24"/>
          <w:szCs w:val="24"/>
          <w:lang w:val="en-US"/>
        </w:rPr>
      </w:pPr>
      <w:r w:rsidRPr="00291198">
        <w:rPr>
          <w:rFonts w:ascii="Times New Roman" w:hAnsi="Times New Roman" w:cs="Times New Roman"/>
          <w:b/>
          <w:sz w:val="24"/>
          <w:szCs w:val="24"/>
          <w:lang w:val="en-US"/>
        </w:rPr>
        <w:t>During data collection and analysis</w:t>
      </w:r>
    </w:p>
    <w:p w14:paraId="63ADF084" w14:textId="77777777" w:rsidR="00E156DE" w:rsidRDefault="00E156DE" w:rsidP="00E156DE">
      <w:pPr>
        <w:autoSpaceDE w:val="0"/>
        <w:autoSpaceDN w:val="0"/>
        <w:adjustRightInd w:val="0"/>
        <w:spacing w:after="0" w:line="240" w:lineRule="auto"/>
        <w:rPr>
          <w:rFonts w:ascii="Times New Roman" w:hAnsi="Times New Roman" w:cs="Times New Roman"/>
          <w:b/>
          <w:bCs/>
          <w:i/>
          <w:color w:val="00000A"/>
          <w:sz w:val="24"/>
          <w:szCs w:val="24"/>
          <w:lang w:val="en-US"/>
        </w:rPr>
      </w:pPr>
      <w:r w:rsidRPr="004A1473">
        <w:rPr>
          <w:rFonts w:ascii="Times New Roman" w:hAnsi="Times New Roman" w:cs="Times New Roman"/>
          <w:b/>
          <w:bCs/>
          <w:i/>
          <w:color w:val="00000A"/>
          <w:sz w:val="24"/>
          <w:szCs w:val="24"/>
          <w:lang w:val="en-US"/>
        </w:rPr>
        <w:t>Data storage and data management options for active projects</w:t>
      </w:r>
    </w:p>
    <w:p w14:paraId="22F0D192" w14:textId="77777777" w:rsidR="00E156DE" w:rsidRDefault="00E156DE" w:rsidP="00E156DE">
      <w:pPr>
        <w:autoSpaceDE w:val="0"/>
        <w:autoSpaceDN w:val="0"/>
        <w:adjustRightInd w:val="0"/>
        <w:spacing w:after="0" w:line="240" w:lineRule="auto"/>
        <w:rPr>
          <w:rFonts w:ascii="Times New Roman" w:hAnsi="Times New Roman" w:cs="Times New Roman"/>
          <w:sz w:val="24"/>
          <w:szCs w:val="24"/>
          <w:lang w:val="en-US"/>
        </w:rPr>
      </w:pPr>
      <w:r w:rsidRPr="004A1473">
        <w:rPr>
          <w:rFonts w:ascii="Times New Roman" w:hAnsi="Times New Roman" w:cs="Times New Roman"/>
          <w:color w:val="00000A"/>
          <w:sz w:val="24"/>
          <w:szCs w:val="24"/>
          <w:lang w:val="en-US"/>
        </w:rPr>
        <w:t>Data storage and data analysis need to comply with the General Data Protection Regulation (</w:t>
      </w:r>
      <w:proofErr w:type="spellStart"/>
      <w:r w:rsidRPr="004A1473">
        <w:rPr>
          <w:rFonts w:ascii="Times New Roman" w:hAnsi="Times New Roman" w:cs="Times New Roman"/>
          <w:color w:val="00000A"/>
          <w:sz w:val="24"/>
          <w:szCs w:val="24"/>
          <w:lang w:val="en-US"/>
        </w:rPr>
        <w:t>GDPR</w:t>
      </w:r>
      <w:proofErr w:type="spellEnd"/>
      <w:r w:rsidRPr="004A1473">
        <w:rPr>
          <w:rFonts w:ascii="Times New Roman" w:hAnsi="Times New Roman" w:cs="Times New Roman"/>
          <w:color w:val="00000A"/>
          <w:sz w:val="24"/>
          <w:szCs w:val="24"/>
          <w:lang w:val="en-US"/>
        </w:rPr>
        <w:t xml:space="preserve">) and Danish legislation. </w:t>
      </w:r>
      <w:r w:rsidRPr="00C246E5">
        <w:rPr>
          <w:rFonts w:ascii="Times New Roman" w:hAnsi="Times New Roman" w:cs="Times New Roman"/>
          <w:sz w:val="24"/>
          <w:szCs w:val="24"/>
          <w:lang w:val="en-US"/>
        </w:rPr>
        <w:t xml:space="preserve">Files with sensitive personal information may not be saved locally on the computer or the desktop. Such data need to be saved where access is limited and logged (for example on </w:t>
      </w:r>
      <w:proofErr w:type="spellStart"/>
      <w:r w:rsidRPr="00C246E5">
        <w:rPr>
          <w:rFonts w:ascii="Times New Roman" w:hAnsi="Times New Roman" w:cs="Times New Roman"/>
          <w:sz w:val="24"/>
          <w:szCs w:val="24"/>
          <w:lang w:val="en-US"/>
        </w:rPr>
        <w:t>Onedrive</w:t>
      </w:r>
      <w:proofErr w:type="spellEnd"/>
      <w:r w:rsidRPr="00C246E5">
        <w:rPr>
          <w:rFonts w:ascii="Times New Roman" w:hAnsi="Times New Roman" w:cs="Times New Roman"/>
          <w:sz w:val="24"/>
          <w:szCs w:val="24"/>
          <w:lang w:val="en-US"/>
        </w:rPr>
        <w:t xml:space="preserve">, or </w:t>
      </w:r>
      <w:proofErr w:type="spellStart"/>
      <w:r w:rsidRPr="00C246E5">
        <w:rPr>
          <w:rFonts w:ascii="Times New Roman" w:hAnsi="Times New Roman" w:cs="Times New Roman"/>
          <w:sz w:val="24"/>
          <w:szCs w:val="24"/>
          <w:lang w:val="en-US"/>
        </w:rPr>
        <w:t>Sharepoint</w:t>
      </w:r>
      <w:proofErr w:type="spellEnd"/>
      <w:r w:rsidRPr="00C246E5">
        <w:rPr>
          <w:rFonts w:ascii="Times New Roman" w:hAnsi="Times New Roman" w:cs="Times New Roman"/>
          <w:sz w:val="24"/>
          <w:szCs w:val="24"/>
          <w:lang w:val="en-US"/>
        </w:rPr>
        <w:t>).</w:t>
      </w:r>
      <w:r>
        <w:rPr>
          <w:rFonts w:ascii="Times New Roman" w:hAnsi="Times New Roman" w:cs="Times New Roman"/>
          <w:sz w:val="24"/>
          <w:szCs w:val="24"/>
          <w:lang w:val="en-US"/>
        </w:rPr>
        <w:t xml:space="preserve"> This also applies to </w:t>
      </w:r>
      <w:proofErr w:type="spellStart"/>
      <w:r>
        <w:rPr>
          <w:rFonts w:ascii="Times New Roman" w:hAnsi="Times New Roman" w:cs="Times New Roman"/>
          <w:sz w:val="24"/>
          <w:szCs w:val="24"/>
          <w:lang w:val="en-US"/>
        </w:rPr>
        <w:t>p</w:t>
      </w:r>
      <w:r w:rsidRPr="00D6258E">
        <w:rPr>
          <w:rFonts w:ascii="Times New Roman" w:hAnsi="Times New Roman" w:cs="Times New Roman"/>
          <w:sz w:val="24"/>
          <w:szCs w:val="24"/>
          <w:lang w:val="en-US"/>
        </w:rPr>
        <w:t>seudonymised</w:t>
      </w:r>
      <w:proofErr w:type="spellEnd"/>
      <w:r>
        <w:rPr>
          <w:rFonts w:ascii="Times New Roman" w:hAnsi="Times New Roman" w:cs="Times New Roman"/>
          <w:sz w:val="24"/>
          <w:szCs w:val="24"/>
          <w:lang w:val="en-US"/>
        </w:rPr>
        <w:t xml:space="preserve"> data.</w:t>
      </w:r>
      <w:r w:rsidRPr="00C246E5">
        <w:rPr>
          <w:rFonts w:ascii="Times New Roman" w:hAnsi="Times New Roman" w:cs="Times New Roman"/>
          <w:sz w:val="24"/>
          <w:szCs w:val="24"/>
          <w:lang w:val="en-US"/>
        </w:rPr>
        <w:t xml:space="preserve"> </w:t>
      </w:r>
    </w:p>
    <w:p w14:paraId="0BA48ACF" w14:textId="77777777" w:rsidR="00E156DE" w:rsidRPr="004A1473"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r w:rsidRPr="00C246E5">
        <w:rPr>
          <w:rFonts w:ascii="Times New Roman" w:hAnsi="Times New Roman" w:cs="Times New Roman"/>
          <w:sz w:val="24"/>
          <w:szCs w:val="24"/>
          <w:lang w:val="en-US"/>
        </w:rPr>
        <w:t>Data processing programs must be registered and approved by IT service</w:t>
      </w:r>
      <w:r>
        <w:rPr>
          <w:rFonts w:ascii="Times New Roman" w:hAnsi="Times New Roman" w:cs="Times New Roman"/>
          <w:sz w:val="24"/>
          <w:szCs w:val="24"/>
          <w:lang w:val="en-US"/>
        </w:rPr>
        <w:t>s</w:t>
      </w:r>
      <w:r w:rsidRPr="00C246E5">
        <w:rPr>
          <w:rFonts w:ascii="Times New Roman" w:hAnsi="Times New Roman" w:cs="Times New Roman"/>
          <w:sz w:val="24"/>
          <w:szCs w:val="24"/>
          <w:lang w:val="en-US"/>
        </w:rPr>
        <w:t xml:space="preserve">. </w:t>
      </w:r>
      <w:r w:rsidRPr="004A1473">
        <w:rPr>
          <w:rFonts w:ascii="Times New Roman" w:hAnsi="Times New Roman" w:cs="Times New Roman"/>
          <w:color w:val="00000A"/>
          <w:sz w:val="24"/>
          <w:szCs w:val="24"/>
          <w:lang w:val="en-US"/>
        </w:rPr>
        <w:t xml:space="preserve">An overview of approved IT systems can be found here: </w:t>
      </w:r>
      <w:hyperlink r:id="rId11" w:history="1">
        <w:r w:rsidRPr="004A1473">
          <w:rPr>
            <w:rStyle w:val="Hyperlink"/>
            <w:rFonts w:ascii="Times New Roman" w:eastAsia="Times New Roman" w:hAnsi="Times New Roman" w:cs="Times New Roman"/>
            <w:sz w:val="24"/>
            <w:szCs w:val="24"/>
            <w:lang w:val="en-US"/>
          </w:rPr>
          <w:t>https://syddanskuni.sharepoint.com/Sites/persondata/SitePages/IT-vejledninger.aspx</w:t>
        </w:r>
      </w:hyperlink>
    </w:p>
    <w:p w14:paraId="426DE697" w14:textId="77777777" w:rsidR="00E156DE" w:rsidRDefault="00E156DE" w:rsidP="00E156DE">
      <w:pPr>
        <w:spacing w:after="0" w:line="240" w:lineRule="auto"/>
        <w:rPr>
          <w:rFonts w:ascii="Times New Roman" w:hAnsi="Times New Roman" w:cs="Times New Roman"/>
          <w:color w:val="00000A"/>
          <w:sz w:val="24"/>
          <w:szCs w:val="24"/>
          <w:lang w:val="en-US"/>
        </w:rPr>
      </w:pPr>
      <w:r w:rsidRPr="004A1473">
        <w:rPr>
          <w:rFonts w:ascii="Times New Roman" w:eastAsia="Times New Roman" w:hAnsi="Times New Roman" w:cs="Times New Roman"/>
          <w:sz w:val="24"/>
          <w:szCs w:val="24"/>
          <w:lang w:val="en-US"/>
        </w:rPr>
        <w:t xml:space="preserve">Additionally, </w:t>
      </w:r>
      <w:r w:rsidRPr="004A1473">
        <w:rPr>
          <w:rFonts w:ascii="Times New Roman" w:hAnsi="Times New Roman" w:cs="Times New Roman"/>
          <w:color w:val="00000A"/>
          <w:sz w:val="24"/>
          <w:szCs w:val="24"/>
          <w:lang w:val="en-US"/>
        </w:rPr>
        <w:t>Research Data Management support (</w:t>
      </w:r>
      <w:r w:rsidRPr="004A1473">
        <w:rPr>
          <w:rFonts w:ascii="Times New Roman" w:hAnsi="Times New Roman" w:cs="Times New Roman"/>
          <w:color w:val="0563C2"/>
          <w:sz w:val="24"/>
          <w:szCs w:val="24"/>
          <w:lang w:val="en-US"/>
        </w:rPr>
        <w:t>rdm-support@bib.sdu.dk</w:t>
      </w:r>
      <w:r w:rsidRPr="004A1473">
        <w:rPr>
          <w:rFonts w:ascii="Times New Roman" w:hAnsi="Times New Roman" w:cs="Times New Roman"/>
          <w:color w:val="00000A"/>
          <w:sz w:val="24"/>
          <w:szCs w:val="24"/>
          <w:lang w:val="en-US"/>
        </w:rPr>
        <w:t>) and system administrator Erik B.  Madsen (</w:t>
      </w:r>
      <w:r w:rsidRPr="004A1473">
        <w:rPr>
          <w:rFonts w:ascii="Times New Roman" w:hAnsi="Times New Roman" w:cs="Times New Roman"/>
          <w:color w:val="0563C2"/>
          <w:sz w:val="24"/>
          <w:szCs w:val="24"/>
          <w:lang w:val="en-US"/>
        </w:rPr>
        <w:t>erikm@sdu.dk</w:t>
      </w:r>
      <w:r w:rsidRPr="004A1473">
        <w:rPr>
          <w:rFonts w:ascii="Times New Roman" w:hAnsi="Times New Roman" w:cs="Times New Roman"/>
          <w:color w:val="00000A"/>
          <w:sz w:val="24"/>
          <w:szCs w:val="24"/>
          <w:lang w:val="en-US"/>
        </w:rPr>
        <w:t xml:space="preserve">) can </w:t>
      </w:r>
      <w:r>
        <w:rPr>
          <w:rFonts w:ascii="Times New Roman" w:hAnsi="Times New Roman" w:cs="Times New Roman"/>
          <w:color w:val="00000A"/>
          <w:sz w:val="24"/>
          <w:szCs w:val="24"/>
          <w:lang w:val="en-US"/>
        </w:rPr>
        <w:t>be contacted for advice.</w:t>
      </w:r>
    </w:p>
    <w:p w14:paraId="0D33FBF6" w14:textId="77777777" w:rsidR="00E156DE" w:rsidRDefault="00E156DE" w:rsidP="00E156DE">
      <w:pPr>
        <w:rPr>
          <w:rFonts w:ascii="Times New Roman" w:hAnsi="Times New Roman" w:cs="Times New Roman"/>
          <w:color w:val="00000A"/>
          <w:sz w:val="24"/>
          <w:szCs w:val="24"/>
          <w:lang w:val="en-US"/>
        </w:rPr>
      </w:pPr>
      <w:r w:rsidRPr="00C246E5">
        <w:rPr>
          <w:rFonts w:ascii="Times New Roman" w:hAnsi="Times New Roman" w:cs="Times New Roman"/>
          <w:sz w:val="24"/>
          <w:szCs w:val="24"/>
          <w:lang w:val="en-US"/>
        </w:rPr>
        <w:t xml:space="preserve">As of now, SDU does not have a Data Processor Agreement with Dropbox. That means that we </w:t>
      </w:r>
      <w:r w:rsidRPr="005C6201">
        <w:rPr>
          <w:rFonts w:ascii="Times New Roman" w:hAnsi="Times New Roman" w:cs="Times New Roman"/>
          <w:b/>
          <w:sz w:val="24"/>
          <w:szCs w:val="24"/>
          <w:lang w:val="en-US"/>
        </w:rPr>
        <w:t>cannot</w:t>
      </w:r>
      <w:r w:rsidRPr="00C246E5">
        <w:rPr>
          <w:rFonts w:ascii="Times New Roman" w:hAnsi="Times New Roman" w:cs="Times New Roman"/>
          <w:sz w:val="24"/>
          <w:szCs w:val="24"/>
          <w:lang w:val="en-US"/>
        </w:rPr>
        <w:t xml:space="preserve"> use Dropbox for any personal data. Only anonymized data may be stored in Dropbox. </w:t>
      </w:r>
      <w:proofErr w:type="spellStart"/>
      <w:r w:rsidRPr="00D6258E">
        <w:rPr>
          <w:rFonts w:ascii="Times New Roman" w:hAnsi="Times New Roman" w:cs="Times New Roman"/>
          <w:sz w:val="24"/>
          <w:szCs w:val="24"/>
          <w:lang w:val="en-US"/>
        </w:rPr>
        <w:t>Pseudonymised</w:t>
      </w:r>
      <w:proofErr w:type="spellEnd"/>
      <w:r w:rsidRPr="00C246E5">
        <w:rPr>
          <w:rFonts w:ascii="Times New Roman" w:hAnsi="Times New Roman" w:cs="Times New Roman"/>
          <w:sz w:val="24"/>
          <w:szCs w:val="24"/>
          <w:lang w:val="en-US"/>
        </w:rPr>
        <w:t xml:space="preserve"> data may not be stored in Dropbox. </w:t>
      </w:r>
    </w:p>
    <w:p w14:paraId="1E55BC53" w14:textId="77777777" w:rsidR="00E156DE" w:rsidRDefault="00E156DE" w:rsidP="00E156DE">
      <w:pPr>
        <w:autoSpaceDE w:val="0"/>
        <w:autoSpaceDN w:val="0"/>
        <w:adjustRightInd w:val="0"/>
        <w:spacing w:after="0" w:line="240" w:lineRule="auto"/>
        <w:rPr>
          <w:rFonts w:ascii="Times New Roman" w:hAnsi="Times New Roman" w:cs="Times New Roman"/>
          <w:sz w:val="24"/>
          <w:szCs w:val="24"/>
          <w:lang w:val="en-US"/>
        </w:rPr>
      </w:pPr>
    </w:p>
    <w:p w14:paraId="5A267938" w14:textId="77777777" w:rsidR="00E156DE" w:rsidRPr="004A1473" w:rsidRDefault="00E156DE" w:rsidP="00E156DE">
      <w:pPr>
        <w:autoSpaceDE w:val="0"/>
        <w:autoSpaceDN w:val="0"/>
        <w:adjustRightInd w:val="0"/>
        <w:spacing w:after="0" w:line="240" w:lineRule="auto"/>
        <w:ind w:left="357" w:hanging="358"/>
        <w:rPr>
          <w:rFonts w:ascii="Times New Roman" w:hAnsi="Times New Roman" w:cs="Times New Roman"/>
          <w:b/>
          <w:bCs/>
          <w:i/>
          <w:iCs/>
          <w:color w:val="000000"/>
          <w:sz w:val="24"/>
          <w:szCs w:val="24"/>
          <w:lang w:val="en-US"/>
        </w:rPr>
      </w:pPr>
      <w:r w:rsidRPr="004A1473">
        <w:rPr>
          <w:rFonts w:ascii="Times New Roman" w:hAnsi="Times New Roman" w:cs="Times New Roman"/>
          <w:b/>
          <w:bCs/>
          <w:i/>
          <w:iCs/>
          <w:color w:val="000000"/>
          <w:sz w:val="24"/>
          <w:szCs w:val="24"/>
          <w:lang w:val="en-US"/>
        </w:rPr>
        <w:t xml:space="preserve">Data organization, </w:t>
      </w:r>
      <w:proofErr w:type="gramStart"/>
      <w:r w:rsidRPr="004A1473">
        <w:rPr>
          <w:rFonts w:ascii="Times New Roman" w:hAnsi="Times New Roman" w:cs="Times New Roman"/>
          <w:b/>
          <w:bCs/>
          <w:i/>
          <w:iCs/>
          <w:color w:val="000000"/>
          <w:sz w:val="24"/>
          <w:szCs w:val="24"/>
          <w:lang w:val="en-US"/>
        </w:rPr>
        <w:t>documentation</w:t>
      </w:r>
      <w:proofErr w:type="gramEnd"/>
      <w:r w:rsidRPr="004A1473">
        <w:rPr>
          <w:rFonts w:ascii="Times New Roman" w:hAnsi="Times New Roman" w:cs="Times New Roman"/>
          <w:b/>
          <w:bCs/>
          <w:i/>
          <w:iCs/>
          <w:color w:val="000000"/>
          <w:sz w:val="24"/>
          <w:szCs w:val="24"/>
          <w:lang w:val="en-US"/>
        </w:rPr>
        <w:t xml:space="preserve"> and analysis</w:t>
      </w:r>
    </w:p>
    <w:p w14:paraId="1105349C" w14:textId="77777777" w:rsidR="00E156DE" w:rsidRPr="004A1473" w:rsidRDefault="00E156DE" w:rsidP="00E156DE">
      <w:pPr>
        <w:autoSpaceDE w:val="0"/>
        <w:autoSpaceDN w:val="0"/>
        <w:adjustRightInd w:val="0"/>
        <w:spacing w:after="0" w:line="240" w:lineRule="auto"/>
        <w:ind w:hanging="1"/>
        <w:rPr>
          <w:rFonts w:ascii="Times New Roman" w:hAnsi="Times New Roman" w:cs="Times New Roman"/>
          <w:bCs/>
          <w:iCs/>
          <w:color w:val="000000"/>
          <w:sz w:val="24"/>
          <w:szCs w:val="24"/>
          <w:lang w:val="en-US"/>
        </w:rPr>
      </w:pPr>
      <w:r w:rsidRPr="004A1473">
        <w:rPr>
          <w:rFonts w:ascii="Times New Roman" w:hAnsi="Times New Roman" w:cs="Times New Roman"/>
          <w:bCs/>
          <w:iCs/>
          <w:color w:val="000000"/>
          <w:sz w:val="24"/>
          <w:szCs w:val="24"/>
          <w:lang w:val="en-US"/>
        </w:rPr>
        <w:t>Researchers must ensure that data and metadata are arranged structurally for the benefit of own project and potential reuse and/or publication of research data. This requires the application</w:t>
      </w:r>
      <w:r>
        <w:rPr>
          <w:rFonts w:ascii="Times New Roman" w:hAnsi="Times New Roman" w:cs="Times New Roman"/>
          <w:bCs/>
          <w:iCs/>
          <w:color w:val="000000"/>
          <w:sz w:val="24"/>
          <w:szCs w:val="24"/>
          <w:lang w:val="en-US"/>
        </w:rPr>
        <w:t xml:space="preserve"> of</w:t>
      </w:r>
      <w:r w:rsidRPr="004A1473">
        <w:rPr>
          <w:rFonts w:ascii="Times New Roman" w:hAnsi="Times New Roman" w:cs="Times New Roman"/>
          <w:bCs/>
          <w:iCs/>
          <w:color w:val="000000"/>
          <w:sz w:val="24"/>
          <w:szCs w:val="24"/>
          <w:lang w:val="en-US"/>
        </w:rPr>
        <w:t>:</w:t>
      </w:r>
    </w:p>
    <w:p w14:paraId="0FC0014B" w14:textId="77777777" w:rsidR="00E156DE" w:rsidRPr="00D82171" w:rsidRDefault="00E156DE" w:rsidP="00E156DE">
      <w:pPr>
        <w:pStyle w:val="ListParagraph"/>
        <w:numPr>
          <w:ilvl w:val="0"/>
          <w:numId w:val="27"/>
        </w:numPr>
        <w:autoSpaceDE w:val="0"/>
        <w:autoSpaceDN w:val="0"/>
        <w:adjustRightInd w:val="0"/>
        <w:spacing w:after="0" w:line="240" w:lineRule="auto"/>
        <w:rPr>
          <w:rFonts w:ascii="Times New Roman" w:hAnsi="Times New Roman" w:cs="Times New Roman"/>
          <w:bCs/>
          <w:iCs/>
          <w:color w:val="000000"/>
          <w:sz w:val="24"/>
          <w:szCs w:val="24"/>
          <w:lang w:val="en-US"/>
        </w:rPr>
      </w:pPr>
      <w:r w:rsidRPr="00D82171">
        <w:rPr>
          <w:rFonts w:ascii="Times New Roman" w:hAnsi="Times New Roman" w:cs="Times New Roman"/>
          <w:bCs/>
          <w:iCs/>
          <w:color w:val="000000"/>
          <w:sz w:val="24"/>
          <w:szCs w:val="24"/>
          <w:lang w:val="en-US"/>
        </w:rPr>
        <w:t>discipline-specific, best-practice annotation methods</w:t>
      </w:r>
    </w:p>
    <w:p w14:paraId="53FE4BB3" w14:textId="77777777" w:rsidR="00E156DE" w:rsidRPr="00D82171" w:rsidRDefault="00E156DE" w:rsidP="00E156DE">
      <w:pPr>
        <w:pStyle w:val="ListParagraph"/>
        <w:numPr>
          <w:ilvl w:val="0"/>
          <w:numId w:val="27"/>
        </w:numPr>
        <w:autoSpaceDE w:val="0"/>
        <w:autoSpaceDN w:val="0"/>
        <w:adjustRightInd w:val="0"/>
        <w:spacing w:after="0" w:line="240" w:lineRule="auto"/>
        <w:rPr>
          <w:rFonts w:ascii="Times New Roman" w:hAnsi="Times New Roman" w:cs="Times New Roman"/>
          <w:bCs/>
          <w:iCs/>
          <w:color w:val="000000"/>
          <w:sz w:val="24"/>
          <w:szCs w:val="24"/>
          <w:lang w:val="en-US"/>
        </w:rPr>
      </w:pPr>
      <w:r w:rsidRPr="00D82171">
        <w:rPr>
          <w:rFonts w:ascii="Times New Roman" w:hAnsi="Times New Roman" w:cs="Times New Roman"/>
          <w:color w:val="00000A"/>
          <w:sz w:val="24"/>
          <w:szCs w:val="24"/>
          <w:lang w:val="en-US"/>
        </w:rPr>
        <w:t>the use of predefined file structures and versioning systems</w:t>
      </w:r>
      <w:r w:rsidRPr="00D82171">
        <w:rPr>
          <w:rFonts w:ascii="Times New Roman" w:hAnsi="Times New Roman" w:cs="Times New Roman"/>
          <w:bCs/>
          <w:iCs/>
          <w:color w:val="000000"/>
          <w:sz w:val="24"/>
          <w:szCs w:val="24"/>
          <w:lang w:val="en-US"/>
        </w:rPr>
        <w:t>, ensuring that data entities can</w:t>
      </w:r>
      <w:r>
        <w:rPr>
          <w:rFonts w:ascii="Times New Roman" w:hAnsi="Times New Roman" w:cs="Times New Roman"/>
          <w:bCs/>
          <w:iCs/>
          <w:color w:val="000000"/>
          <w:sz w:val="24"/>
          <w:szCs w:val="24"/>
          <w:lang w:val="en-US"/>
        </w:rPr>
        <w:t xml:space="preserve"> be re-identified and retrieved</w:t>
      </w:r>
      <w:r w:rsidRPr="00D82171">
        <w:rPr>
          <w:rFonts w:ascii="Times New Roman" w:hAnsi="Times New Roman" w:cs="Times New Roman"/>
          <w:bCs/>
          <w:iCs/>
          <w:color w:val="000000"/>
          <w:sz w:val="24"/>
          <w:szCs w:val="24"/>
          <w:lang w:val="en-US"/>
        </w:rPr>
        <w:t xml:space="preserve"> if data insight or deletion is requested. </w:t>
      </w:r>
    </w:p>
    <w:p w14:paraId="5DAAE75F" w14:textId="77777777" w:rsidR="00E156DE"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p>
    <w:p w14:paraId="007AFD16" w14:textId="77777777" w:rsidR="00E156DE" w:rsidRPr="00092EC1"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r w:rsidRPr="00092EC1">
        <w:rPr>
          <w:rFonts w:ascii="Times New Roman" w:hAnsi="Times New Roman" w:cs="Times New Roman"/>
          <w:color w:val="00000A"/>
          <w:sz w:val="24"/>
          <w:szCs w:val="24"/>
          <w:lang w:val="en-US"/>
        </w:rPr>
        <w:t>T</w:t>
      </w:r>
      <w:r>
        <w:rPr>
          <w:rFonts w:ascii="Times New Roman" w:hAnsi="Times New Roman" w:cs="Times New Roman"/>
          <w:color w:val="00000A"/>
          <w:sz w:val="24"/>
          <w:szCs w:val="24"/>
          <w:lang w:val="en-US"/>
        </w:rPr>
        <w:t>he U</w:t>
      </w:r>
      <w:r w:rsidRPr="00092EC1">
        <w:rPr>
          <w:rFonts w:ascii="Times New Roman" w:hAnsi="Times New Roman" w:cs="Times New Roman"/>
          <w:color w:val="00000A"/>
          <w:sz w:val="24"/>
          <w:szCs w:val="24"/>
          <w:lang w:val="en-US"/>
        </w:rPr>
        <w:t>niver</w:t>
      </w:r>
      <w:r>
        <w:rPr>
          <w:rFonts w:ascii="Times New Roman" w:hAnsi="Times New Roman" w:cs="Times New Roman"/>
          <w:color w:val="00000A"/>
          <w:sz w:val="24"/>
          <w:szCs w:val="24"/>
          <w:lang w:val="en-US"/>
        </w:rPr>
        <w:t>sity Library can advise on this. C</w:t>
      </w:r>
      <w:r w:rsidRPr="00092EC1">
        <w:rPr>
          <w:rFonts w:ascii="Times New Roman" w:hAnsi="Times New Roman" w:cs="Times New Roman"/>
          <w:color w:val="00000A"/>
          <w:sz w:val="24"/>
          <w:szCs w:val="24"/>
          <w:lang w:val="en-US"/>
        </w:rPr>
        <w:t>ontact Research Data Management</w:t>
      </w:r>
    </w:p>
    <w:p w14:paraId="094BD2BE" w14:textId="77777777" w:rsidR="00E156DE" w:rsidRPr="00092EC1" w:rsidRDefault="00E156DE" w:rsidP="00E156DE">
      <w:pPr>
        <w:autoSpaceDE w:val="0"/>
        <w:autoSpaceDN w:val="0"/>
        <w:adjustRightInd w:val="0"/>
        <w:spacing w:after="0" w:line="240" w:lineRule="auto"/>
        <w:rPr>
          <w:rFonts w:ascii="Times New Roman" w:hAnsi="Times New Roman" w:cs="Times New Roman"/>
          <w:color w:val="0563C2"/>
          <w:sz w:val="24"/>
          <w:szCs w:val="24"/>
          <w:lang w:val="en-US"/>
        </w:rPr>
      </w:pPr>
      <w:r w:rsidRPr="00092EC1">
        <w:rPr>
          <w:rFonts w:ascii="Times New Roman" w:hAnsi="Times New Roman" w:cs="Times New Roman"/>
          <w:color w:val="00000A"/>
          <w:sz w:val="24"/>
          <w:szCs w:val="24"/>
          <w:lang w:val="en-US"/>
        </w:rPr>
        <w:t xml:space="preserve">Support at </w:t>
      </w:r>
      <w:r w:rsidRPr="00092EC1">
        <w:rPr>
          <w:rFonts w:ascii="Times New Roman" w:hAnsi="Times New Roman" w:cs="Times New Roman"/>
          <w:color w:val="0563C2"/>
          <w:sz w:val="24"/>
          <w:szCs w:val="24"/>
          <w:lang w:val="en-US"/>
        </w:rPr>
        <w:t>rdm-support@bib.sdu.dk</w:t>
      </w:r>
      <w:r w:rsidRPr="00092EC1">
        <w:rPr>
          <w:rFonts w:ascii="Times New Roman" w:hAnsi="Times New Roman" w:cs="Times New Roman"/>
          <w:color w:val="00000A"/>
          <w:sz w:val="24"/>
          <w:szCs w:val="24"/>
          <w:lang w:val="en-US"/>
        </w:rPr>
        <w:t xml:space="preserve">. See also: </w:t>
      </w:r>
      <w:r w:rsidRPr="00092EC1">
        <w:rPr>
          <w:rFonts w:ascii="Times New Roman" w:hAnsi="Times New Roman" w:cs="Times New Roman"/>
          <w:color w:val="0563C2"/>
          <w:sz w:val="24"/>
          <w:szCs w:val="24"/>
          <w:lang w:val="en-US"/>
        </w:rPr>
        <w:t>http://library.stanford.edu/research/data-management-services/data-best-practices/best-practices-file-naming</w:t>
      </w:r>
    </w:p>
    <w:p w14:paraId="3CE07AC6" w14:textId="77777777" w:rsidR="00E156DE" w:rsidRPr="005A311F" w:rsidRDefault="00E156DE" w:rsidP="00E156DE">
      <w:pPr>
        <w:autoSpaceDE w:val="0"/>
        <w:autoSpaceDN w:val="0"/>
        <w:adjustRightInd w:val="0"/>
        <w:spacing w:after="0" w:line="240" w:lineRule="auto"/>
        <w:ind w:left="357" w:hanging="358"/>
        <w:rPr>
          <w:rFonts w:ascii="Times New Roman" w:hAnsi="Times New Roman" w:cs="Times New Roman"/>
          <w:bCs/>
          <w:i/>
          <w:iCs/>
          <w:color w:val="000000"/>
          <w:sz w:val="24"/>
          <w:szCs w:val="24"/>
          <w:lang w:val="en-US"/>
        </w:rPr>
      </w:pPr>
    </w:p>
    <w:p w14:paraId="0AD2C24E" w14:textId="77777777" w:rsidR="00E156DE" w:rsidRDefault="00E156DE" w:rsidP="00E156DE">
      <w:pPr>
        <w:pStyle w:val="ListParagraph"/>
        <w:rPr>
          <w:rFonts w:ascii="Times New Roman" w:hAnsi="Times New Roman" w:cs="Times New Roman"/>
          <w:b/>
          <w:sz w:val="24"/>
          <w:szCs w:val="24"/>
          <w:lang w:val="en-US"/>
        </w:rPr>
      </w:pPr>
    </w:p>
    <w:p w14:paraId="5274E754" w14:textId="77777777" w:rsidR="00E156DE" w:rsidRPr="007029FE" w:rsidRDefault="00E156DE" w:rsidP="00E156DE">
      <w:pPr>
        <w:pStyle w:val="ListParagraph"/>
        <w:numPr>
          <w:ilvl w:val="0"/>
          <w:numId w:val="3"/>
        </w:numPr>
        <w:rPr>
          <w:rFonts w:ascii="Times New Roman" w:hAnsi="Times New Roman" w:cs="Times New Roman"/>
          <w:b/>
          <w:sz w:val="24"/>
          <w:szCs w:val="24"/>
          <w:lang w:val="en-US"/>
        </w:rPr>
      </w:pPr>
      <w:r w:rsidRPr="007029FE">
        <w:rPr>
          <w:rFonts w:ascii="Times New Roman" w:hAnsi="Times New Roman" w:cs="Times New Roman"/>
          <w:b/>
          <w:sz w:val="24"/>
          <w:szCs w:val="24"/>
          <w:lang w:val="en-US"/>
        </w:rPr>
        <w:t>When a research project is finalized</w:t>
      </w:r>
    </w:p>
    <w:p w14:paraId="69DB55CF" w14:textId="77777777" w:rsidR="00E156DE" w:rsidRDefault="00E156DE" w:rsidP="00E156DE">
      <w:pPr>
        <w:autoSpaceDE w:val="0"/>
        <w:autoSpaceDN w:val="0"/>
        <w:adjustRightInd w:val="0"/>
        <w:spacing w:after="0" w:line="240" w:lineRule="auto"/>
        <w:rPr>
          <w:rFonts w:ascii="Times New Roman" w:hAnsi="Times New Roman" w:cs="Times New Roman"/>
          <w:sz w:val="24"/>
          <w:szCs w:val="24"/>
          <w:lang w:val="en-US"/>
        </w:rPr>
      </w:pPr>
      <w:r w:rsidRPr="00050C86">
        <w:rPr>
          <w:rFonts w:ascii="Times New Roman" w:hAnsi="Times New Roman" w:cs="Times New Roman"/>
          <w:sz w:val="24"/>
          <w:szCs w:val="24"/>
          <w:lang w:val="en-US"/>
        </w:rPr>
        <w:t xml:space="preserve">When </w:t>
      </w:r>
      <w:r>
        <w:rPr>
          <w:rFonts w:ascii="Times New Roman" w:hAnsi="Times New Roman" w:cs="Times New Roman"/>
          <w:sz w:val="24"/>
          <w:szCs w:val="24"/>
          <w:lang w:val="en-US"/>
        </w:rPr>
        <w:t>a research project</w:t>
      </w:r>
      <w:r w:rsidRPr="00050C86">
        <w:rPr>
          <w:rFonts w:ascii="Times New Roman" w:hAnsi="Times New Roman" w:cs="Times New Roman"/>
          <w:sz w:val="24"/>
          <w:szCs w:val="24"/>
          <w:lang w:val="en-US"/>
        </w:rPr>
        <w:t xml:space="preserve"> handling personal </w:t>
      </w:r>
      <w:r>
        <w:rPr>
          <w:rFonts w:ascii="Times New Roman" w:hAnsi="Times New Roman" w:cs="Times New Roman"/>
          <w:sz w:val="24"/>
          <w:szCs w:val="24"/>
          <w:lang w:val="en-US"/>
        </w:rPr>
        <w:t>data</w:t>
      </w:r>
      <w:r w:rsidRPr="00050C86">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050C86">
        <w:rPr>
          <w:rFonts w:ascii="Times New Roman" w:hAnsi="Times New Roman" w:cs="Times New Roman"/>
          <w:sz w:val="24"/>
          <w:szCs w:val="24"/>
          <w:lang w:val="en-US"/>
        </w:rPr>
        <w:t xml:space="preserve"> completed</w:t>
      </w:r>
      <w:r>
        <w:rPr>
          <w:rFonts w:ascii="Times New Roman" w:hAnsi="Times New Roman" w:cs="Times New Roman"/>
          <w:sz w:val="24"/>
          <w:szCs w:val="24"/>
          <w:lang w:val="en-US"/>
        </w:rPr>
        <w:t xml:space="preserve">, personal data shall as a rule be deleted, </w:t>
      </w:r>
      <w:proofErr w:type="gramStart"/>
      <w:r>
        <w:rPr>
          <w:rFonts w:ascii="Times New Roman" w:hAnsi="Times New Roman" w:cs="Times New Roman"/>
          <w:sz w:val="24"/>
          <w:szCs w:val="24"/>
          <w:lang w:val="en-US"/>
        </w:rPr>
        <w:t>anonymized</w:t>
      </w:r>
      <w:proofErr w:type="gramEnd"/>
      <w:r>
        <w:rPr>
          <w:rFonts w:ascii="Times New Roman" w:hAnsi="Times New Roman" w:cs="Times New Roman"/>
          <w:sz w:val="24"/>
          <w:szCs w:val="24"/>
          <w:lang w:val="en-US"/>
        </w:rPr>
        <w:t xml:space="preserve"> or archived at the Danish</w:t>
      </w:r>
      <w:r w:rsidRPr="00050C86">
        <w:rPr>
          <w:rFonts w:ascii="Times New Roman" w:hAnsi="Times New Roman" w:cs="Times New Roman"/>
          <w:sz w:val="24"/>
          <w:szCs w:val="24"/>
          <w:lang w:val="en-US"/>
        </w:rPr>
        <w:t xml:space="preserve"> National Archives</w:t>
      </w:r>
      <w:r>
        <w:rPr>
          <w:rFonts w:ascii="Times New Roman" w:hAnsi="Times New Roman" w:cs="Times New Roman"/>
          <w:sz w:val="24"/>
          <w:szCs w:val="24"/>
          <w:lang w:val="en-US"/>
        </w:rPr>
        <w:t>.</w:t>
      </w:r>
      <w:r w:rsidRPr="00050C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You can contact </w:t>
      </w:r>
      <w:r w:rsidRPr="00050C86">
        <w:rPr>
          <w:rFonts w:ascii="Times New Roman" w:hAnsi="Times New Roman" w:cs="Times New Roman"/>
          <w:sz w:val="24"/>
          <w:szCs w:val="24"/>
          <w:lang w:val="en-US"/>
        </w:rPr>
        <w:t xml:space="preserve">RIO </w:t>
      </w:r>
      <w:r>
        <w:rPr>
          <w:rFonts w:ascii="Times New Roman" w:hAnsi="Times New Roman" w:cs="Times New Roman"/>
          <w:sz w:val="24"/>
          <w:szCs w:val="24"/>
          <w:lang w:val="en-US"/>
        </w:rPr>
        <w:t>for further advice</w:t>
      </w:r>
      <w:r w:rsidRPr="00050C86">
        <w:rPr>
          <w:rFonts w:ascii="Times New Roman" w:hAnsi="Times New Roman" w:cs="Times New Roman"/>
          <w:sz w:val="24"/>
          <w:szCs w:val="24"/>
          <w:lang w:val="en-US"/>
        </w:rPr>
        <w:t xml:space="preserve">. It is </w:t>
      </w:r>
      <w:r>
        <w:rPr>
          <w:rFonts w:ascii="Times New Roman" w:hAnsi="Times New Roman" w:cs="Times New Roman"/>
          <w:sz w:val="24"/>
          <w:szCs w:val="24"/>
          <w:lang w:val="en-US"/>
        </w:rPr>
        <w:t xml:space="preserve">often </w:t>
      </w:r>
      <w:r w:rsidRPr="00050C86">
        <w:rPr>
          <w:rFonts w:ascii="Times New Roman" w:hAnsi="Times New Roman" w:cs="Times New Roman"/>
          <w:sz w:val="24"/>
          <w:szCs w:val="24"/>
          <w:lang w:val="en-US"/>
        </w:rPr>
        <w:t xml:space="preserve">possible to </w:t>
      </w:r>
      <w:r>
        <w:rPr>
          <w:rFonts w:ascii="Times New Roman" w:hAnsi="Times New Roman" w:cs="Times New Roman"/>
          <w:sz w:val="24"/>
          <w:szCs w:val="24"/>
          <w:lang w:val="en-US"/>
        </w:rPr>
        <w:t xml:space="preserve">keep personal data </w:t>
      </w:r>
      <w:r w:rsidRPr="00050C86">
        <w:rPr>
          <w:rFonts w:ascii="Times New Roman" w:hAnsi="Times New Roman" w:cs="Times New Roman"/>
          <w:sz w:val="24"/>
          <w:szCs w:val="24"/>
          <w:lang w:val="en-US"/>
        </w:rPr>
        <w:t>for a certain period after project completion, for example in the interest of writing articles or documenting results.</w:t>
      </w:r>
      <w:r>
        <w:rPr>
          <w:rFonts w:ascii="Times New Roman" w:hAnsi="Times New Roman" w:cs="Times New Roman"/>
          <w:sz w:val="24"/>
          <w:szCs w:val="24"/>
          <w:lang w:val="en-US"/>
        </w:rPr>
        <w:t xml:space="preserve"> </w:t>
      </w:r>
    </w:p>
    <w:p w14:paraId="1E77CD4E" w14:textId="77777777" w:rsidR="00E156DE" w:rsidRDefault="00E156DE" w:rsidP="00E156DE">
      <w:pPr>
        <w:autoSpaceDE w:val="0"/>
        <w:autoSpaceDN w:val="0"/>
        <w:adjustRightInd w:val="0"/>
        <w:spacing w:after="0" w:line="240" w:lineRule="auto"/>
        <w:rPr>
          <w:rFonts w:ascii="Times New Roman" w:hAnsi="Times New Roman" w:cs="Times New Roman"/>
          <w:sz w:val="24"/>
          <w:szCs w:val="24"/>
          <w:lang w:val="en-US"/>
        </w:rPr>
      </w:pPr>
    </w:p>
    <w:p w14:paraId="750BDA69" w14:textId="77777777" w:rsidR="00E156DE" w:rsidRPr="005A311F" w:rsidRDefault="00E156DE" w:rsidP="00E156DE">
      <w:pPr>
        <w:autoSpaceDE w:val="0"/>
        <w:autoSpaceDN w:val="0"/>
        <w:adjustRightInd w:val="0"/>
        <w:spacing w:after="0" w:line="240" w:lineRule="auto"/>
        <w:rPr>
          <w:rFonts w:ascii="Times New Roman" w:hAnsi="Times New Roman" w:cs="Times New Roman"/>
          <w:b/>
          <w:bCs/>
          <w:i/>
          <w:color w:val="00000A"/>
          <w:sz w:val="24"/>
          <w:szCs w:val="24"/>
          <w:lang w:val="en-US"/>
        </w:rPr>
      </w:pPr>
      <w:r w:rsidRPr="005A311F">
        <w:rPr>
          <w:rFonts w:ascii="Times New Roman" w:hAnsi="Times New Roman" w:cs="Times New Roman"/>
          <w:b/>
          <w:bCs/>
          <w:i/>
          <w:color w:val="00000A"/>
          <w:sz w:val="24"/>
          <w:szCs w:val="24"/>
          <w:lang w:val="en-US"/>
        </w:rPr>
        <w:t>Long-term preservation/archiving</w:t>
      </w:r>
    </w:p>
    <w:p w14:paraId="62C6ED5F" w14:textId="77777777" w:rsidR="00E156DE"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r>
        <w:rPr>
          <w:rFonts w:ascii="Times New Roman" w:hAnsi="Times New Roman" w:cs="Times New Roman"/>
          <w:color w:val="00000A"/>
          <w:sz w:val="24"/>
          <w:szCs w:val="24"/>
          <w:lang w:val="en-US"/>
        </w:rPr>
        <w:t>D</w:t>
      </w:r>
      <w:r w:rsidRPr="00092EC1">
        <w:rPr>
          <w:rFonts w:ascii="Times New Roman" w:hAnsi="Times New Roman" w:cs="Times New Roman"/>
          <w:color w:val="00000A"/>
          <w:sz w:val="24"/>
          <w:szCs w:val="24"/>
          <w:lang w:val="en-US"/>
        </w:rPr>
        <w:t xml:space="preserve">ata </w:t>
      </w:r>
      <w:r>
        <w:rPr>
          <w:rFonts w:ascii="Times New Roman" w:hAnsi="Times New Roman" w:cs="Times New Roman"/>
          <w:color w:val="00000A"/>
          <w:sz w:val="24"/>
          <w:szCs w:val="24"/>
          <w:lang w:val="en-US"/>
        </w:rPr>
        <w:t xml:space="preserve">and metadata </w:t>
      </w:r>
      <w:r w:rsidRPr="00092EC1">
        <w:rPr>
          <w:rFonts w:ascii="Times New Roman" w:hAnsi="Times New Roman" w:cs="Times New Roman"/>
          <w:color w:val="00000A"/>
          <w:sz w:val="24"/>
          <w:szCs w:val="24"/>
          <w:lang w:val="en-US"/>
        </w:rPr>
        <w:t xml:space="preserve">should be </w:t>
      </w:r>
      <w:r>
        <w:rPr>
          <w:rFonts w:ascii="Times New Roman" w:hAnsi="Times New Roman" w:cs="Times New Roman"/>
          <w:color w:val="00000A"/>
          <w:sz w:val="24"/>
          <w:szCs w:val="24"/>
          <w:lang w:val="en-US"/>
        </w:rPr>
        <w:t>preserved</w:t>
      </w:r>
      <w:r w:rsidRPr="00092EC1">
        <w:rPr>
          <w:rFonts w:ascii="Times New Roman" w:hAnsi="Times New Roman" w:cs="Times New Roman"/>
          <w:color w:val="00000A"/>
          <w:sz w:val="24"/>
          <w:szCs w:val="24"/>
          <w:lang w:val="en-US"/>
        </w:rPr>
        <w:t xml:space="preserve"> for a minimum of five years after publication of the research</w:t>
      </w:r>
      <w:r>
        <w:rPr>
          <w:rFonts w:ascii="Times New Roman" w:hAnsi="Times New Roman" w:cs="Times New Roman"/>
          <w:color w:val="00000A"/>
          <w:sz w:val="24"/>
          <w:szCs w:val="24"/>
          <w:lang w:val="en-US"/>
        </w:rPr>
        <w:t xml:space="preserve"> or after the end of a research project</w:t>
      </w:r>
      <w:r w:rsidRPr="00092EC1">
        <w:rPr>
          <w:rFonts w:ascii="Times New Roman" w:hAnsi="Times New Roman" w:cs="Times New Roman"/>
          <w:color w:val="00000A"/>
          <w:sz w:val="24"/>
          <w:szCs w:val="24"/>
          <w:lang w:val="en-US"/>
        </w:rPr>
        <w:t>.</w:t>
      </w:r>
      <w:r w:rsidRPr="0012634F">
        <w:rPr>
          <w:rFonts w:cs="Adobe Garamond Pro"/>
          <w:color w:val="211D1E"/>
          <w:sz w:val="20"/>
          <w:szCs w:val="20"/>
          <w:lang w:val="en-US"/>
        </w:rPr>
        <w:t xml:space="preserve"> </w:t>
      </w:r>
      <w:r w:rsidRPr="00092EC1">
        <w:rPr>
          <w:rFonts w:ascii="Times New Roman" w:hAnsi="Times New Roman" w:cs="Times New Roman"/>
          <w:color w:val="00000A"/>
          <w:sz w:val="24"/>
          <w:szCs w:val="24"/>
          <w:lang w:val="en-US"/>
        </w:rPr>
        <w:t>Data underlying a publication should be stored in a folder with documentation that allows graphs to be reproduced and model results to be recalculated.</w:t>
      </w:r>
    </w:p>
    <w:p w14:paraId="048D3FD7" w14:textId="77777777" w:rsidR="00E156DE" w:rsidRDefault="00E156DE" w:rsidP="00E156DE">
      <w:pPr>
        <w:autoSpaceDE w:val="0"/>
        <w:autoSpaceDN w:val="0"/>
        <w:adjustRightInd w:val="0"/>
        <w:spacing w:after="0" w:line="240" w:lineRule="auto"/>
        <w:rPr>
          <w:rFonts w:ascii="Times New Roman" w:hAnsi="Times New Roman" w:cs="Times New Roman"/>
          <w:color w:val="211D1E"/>
          <w:sz w:val="24"/>
          <w:szCs w:val="24"/>
          <w:lang w:val="en-US"/>
        </w:rPr>
      </w:pPr>
      <w:r>
        <w:rPr>
          <w:rFonts w:ascii="Times New Roman" w:hAnsi="Times New Roman" w:cs="Times New Roman"/>
          <w:color w:val="211D1E"/>
          <w:sz w:val="24"/>
          <w:szCs w:val="24"/>
          <w:lang w:val="en-US"/>
        </w:rPr>
        <w:t>Primary data should be preserved in accordance with research traditions.</w:t>
      </w:r>
    </w:p>
    <w:p w14:paraId="39D6C4EB" w14:textId="77777777" w:rsidR="00E156DE" w:rsidRDefault="00E156DE" w:rsidP="00E156DE">
      <w:pPr>
        <w:autoSpaceDE w:val="0"/>
        <w:autoSpaceDN w:val="0"/>
        <w:adjustRightInd w:val="0"/>
        <w:spacing w:after="0" w:line="240" w:lineRule="auto"/>
        <w:rPr>
          <w:rFonts w:ascii="Times New Roman" w:hAnsi="Times New Roman" w:cs="Times New Roman"/>
          <w:color w:val="211D1E"/>
          <w:sz w:val="24"/>
          <w:szCs w:val="24"/>
          <w:lang w:val="en-US"/>
        </w:rPr>
      </w:pPr>
    </w:p>
    <w:p w14:paraId="7F4D2C7B" w14:textId="77777777" w:rsidR="00E156DE" w:rsidRDefault="00E156DE" w:rsidP="00E156DE">
      <w:pPr>
        <w:spacing w:after="0" w:line="240" w:lineRule="auto"/>
        <w:rPr>
          <w:rFonts w:eastAsia="Times New Roman"/>
          <w:lang w:val="en-US"/>
        </w:rPr>
      </w:pPr>
      <w:r>
        <w:rPr>
          <w:rFonts w:ascii="Times New Roman" w:hAnsi="Times New Roman" w:cs="Times New Roman"/>
          <w:color w:val="00000A"/>
          <w:sz w:val="24"/>
          <w:szCs w:val="24"/>
          <w:lang w:val="en-US"/>
        </w:rPr>
        <w:t xml:space="preserve">Storage needs to comply with </w:t>
      </w:r>
      <w:r w:rsidRPr="00092EC1">
        <w:rPr>
          <w:rFonts w:ascii="Times New Roman" w:hAnsi="Times New Roman" w:cs="Times New Roman"/>
          <w:color w:val="00000A"/>
          <w:sz w:val="24"/>
          <w:szCs w:val="24"/>
          <w:lang w:val="en-US"/>
        </w:rPr>
        <w:t>the General Data Protection Regulation (</w:t>
      </w:r>
      <w:proofErr w:type="spellStart"/>
      <w:r w:rsidRPr="00092EC1">
        <w:rPr>
          <w:rFonts w:ascii="Times New Roman" w:hAnsi="Times New Roman" w:cs="Times New Roman"/>
          <w:color w:val="00000A"/>
          <w:sz w:val="24"/>
          <w:szCs w:val="24"/>
          <w:lang w:val="en-US"/>
        </w:rPr>
        <w:t>GDPR</w:t>
      </w:r>
      <w:proofErr w:type="spellEnd"/>
      <w:r w:rsidRPr="00092EC1">
        <w:rPr>
          <w:rFonts w:ascii="Times New Roman" w:hAnsi="Times New Roman" w:cs="Times New Roman"/>
          <w:color w:val="00000A"/>
          <w:sz w:val="24"/>
          <w:szCs w:val="24"/>
          <w:lang w:val="en-US"/>
        </w:rPr>
        <w:t>) and Danish legislation.</w:t>
      </w:r>
      <w:r>
        <w:rPr>
          <w:rFonts w:ascii="Times New Roman" w:hAnsi="Times New Roman" w:cs="Times New Roman"/>
          <w:color w:val="00000A"/>
          <w:sz w:val="24"/>
          <w:szCs w:val="24"/>
          <w:lang w:val="en-US"/>
        </w:rPr>
        <w:t xml:space="preserve"> It is recommended to use </w:t>
      </w:r>
      <w:proofErr w:type="spellStart"/>
      <w:r>
        <w:rPr>
          <w:rFonts w:ascii="Times New Roman" w:hAnsi="Times New Roman" w:cs="Times New Roman"/>
          <w:color w:val="00000A"/>
          <w:sz w:val="24"/>
          <w:szCs w:val="24"/>
          <w:lang w:val="en-US"/>
        </w:rPr>
        <w:t>SDU’s</w:t>
      </w:r>
      <w:proofErr w:type="spellEnd"/>
      <w:r>
        <w:rPr>
          <w:rFonts w:ascii="Times New Roman" w:hAnsi="Times New Roman" w:cs="Times New Roman"/>
          <w:color w:val="00000A"/>
          <w:sz w:val="24"/>
          <w:szCs w:val="24"/>
          <w:lang w:val="en-US"/>
        </w:rPr>
        <w:t xml:space="preserve"> data management and storage solution for the preservation of data, </w:t>
      </w:r>
      <w:proofErr w:type="gramStart"/>
      <w:r>
        <w:rPr>
          <w:rFonts w:ascii="Times New Roman" w:hAnsi="Times New Roman" w:cs="Times New Roman"/>
          <w:color w:val="00000A"/>
          <w:sz w:val="24"/>
          <w:szCs w:val="24"/>
          <w:lang w:val="en-US"/>
        </w:rPr>
        <w:t>metadata</w:t>
      </w:r>
      <w:proofErr w:type="gramEnd"/>
      <w:r>
        <w:rPr>
          <w:rFonts w:ascii="Times New Roman" w:hAnsi="Times New Roman" w:cs="Times New Roman"/>
          <w:color w:val="00000A"/>
          <w:sz w:val="24"/>
          <w:szCs w:val="24"/>
          <w:lang w:val="en-US"/>
        </w:rPr>
        <w:t xml:space="preserve"> and primary material, once this will be up and running.</w:t>
      </w:r>
    </w:p>
    <w:p w14:paraId="4EB064F7" w14:textId="77777777" w:rsidR="00E156DE" w:rsidRPr="00092EC1" w:rsidRDefault="00E156DE" w:rsidP="00E156DE">
      <w:pPr>
        <w:autoSpaceDE w:val="0"/>
        <w:autoSpaceDN w:val="0"/>
        <w:adjustRightInd w:val="0"/>
        <w:spacing w:after="0" w:line="240" w:lineRule="auto"/>
        <w:rPr>
          <w:rFonts w:ascii="Times New Roman" w:hAnsi="Times New Roman" w:cs="Times New Roman"/>
          <w:sz w:val="24"/>
          <w:szCs w:val="24"/>
          <w:lang w:val="en-US"/>
        </w:rPr>
      </w:pPr>
    </w:p>
    <w:p w14:paraId="601E425A" w14:textId="77777777" w:rsidR="00E156DE" w:rsidRPr="00092EC1"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r w:rsidRPr="00092EC1">
        <w:rPr>
          <w:rFonts w:ascii="Times New Roman" w:hAnsi="Times New Roman" w:cs="Times New Roman"/>
          <w:color w:val="00000A"/>
          <w:sz w:val="24"/>
          <w:szCs w:val="24"/>
          <w:lang w:val="en-US"/>
        </w:rPr>
        <w:t>Beyond this minimum requirement, several types of research data should be preserved for long term access and reuse, including (the list is not exhaustive):</w:t>
      </w:r>
    </w:p>
    <w:p w14:paraId="03E462BF" w14:textId="77777777" w:rsidR="00E156DE" w:rsidRPr="009E5EEA" w:rsidRDefault="00E156DE" w:rsidP="00E156DE">
      <w:pPr>
        <w:pStyle w:val="ListParagraph"/>
        <w:numPr>
          <w:ilvl w:val="0"/>
          <w:numId w:val="29"/>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 xml:space="preserve">If it would be unethical to subject humans or animals to unnecessary repetition of experiments, trials, </w:t>
      </w:r>
      <w:proofErr w:type="gramStart"/>
      <w:r w:rsidRPr="009E5EEA">
        <w:rPr>
          <w:rFonts w:ascii="Times New Roman" w:hAnsi="Times New Roman" w:cs="Times New Roman"/>
          <w:color w:val="00000A"/>
          <w:sz w:val="24"/>
          <w:szCs w:val="24"/>
          <w:lang w:val="en-US"/>
        </w:rPr>
        <w:t>observations</w:t>
      </w:r>
      <w:proofErr w:type="gramEnd"/>
      <w:r w:rsidRPr="009E5EEA">
        <w:rPr>
          <w:rFonts w:ascii="Times New Roman" w:hAnsi="Times New Roman" w:cs="Times New Roman"/>
          <w:color w:val="00000A"/>
          <w:sz w:val="24"/>
          <w:szCs w:val="24"/>
          <w:lang w:val="en-US"/>
        </w:rPr>
        <w:t xml:space="preserve"> or other research activities.</w:t>
      </w:r>
    </w:p>
    <w:p w14:paraId="6BACEA03" w14:textId="77777777" w:rsidR="00E156DE" w:rsidRPr="009E5EEA" w:rsidRDefault="00E156DE" w:rsidP="00E156DE">
      <w:pPr>
        <w:pStyle w:val="ListParagraph"/>
        <w:numPr>
          <w:ilvl w:val="0"/>
          <w:numId w:val="29"/>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 xml:space="preserve">If it would be unethical or indefensible to waste research funds and human resources that could be put to better use (i.e. prevention and cure of disease) on unnecessary repetition of experiments, clinical </w:t>
      </w:r>
      <w:proofErr w:type="gramStart"/>
      <w:r w:rsidRPr="009E5EEA">
        <w:rPr>
          <w:rFonts w:ascii="Times New Roman" w:hAnsi="Times New Roman" w:cs="Times New Roman"/>
          <w:color w:val="00000A"/>
          <w:sz w:val="24"/>
          <w:szCs w:val="24"/>
          <w:lang w:val="en-US"/>
        </w:rPr>
        <w:t>trials</w:t>
      </w:r>
      <w:proofErr w:type="gramEnd"/>
      <w:r w:rsidRPr="009E5EEA">
        <w:rPr>
          <w:rFonts w:ascii="Times New Roman" w:hAnsi="Times New Roman" w:cs="Times New Roman"/>
          <w:color w:val="00000A"/>
          <w:sz w:val="24"/>
          <w:szCs w:val="24"/>
          <w:lang w:val="en-US"/>
        </w:rPr>
        <w:t xml:space="preserve"> and observational research.</w:t>
      </w:r>
    </w:p>
    <w:p w14:paraId="639A70DF" w14:textId="77777777" w:rsidR="00E156DE" w:rsidRPr="009E5EEA" w:rsidRDefault="00E156DE" w:rsidP="00E156DE">
      <w:pPr>
        <w:pStyle w:val="ListParagraph"/>
        <w:numPr>
          <w:ilvl w:val="0"/>
          <w:numId w:val="29"/>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Data that are impossible or hard to reproduce.</w:t>
      </w:r>
    </w:p>
    <w:p w14:paraId="36E8F78D" w14:textId="77777777" w:rsidR="00E156DE" w:rsidRPr="009E5EEA" w:rsidRDefault="00E156DE" w:rsidP="00E156DE">
      <w:pPr>
        <w:pStyle w:val="ListParagraph"/>
        <w:numPr>
          <w:ilvl w:val="0"/>
          <w:numId w:val="29"/>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Data that are costly to produce, in terms of funding, time or human resources.</w:t>
      </w:r>
    </w:p>
    <w:p w14:paraId="226D9C37" w14:textId="77777777" w:rsidR="00E156DE" w:rsidRPr="009E5EEA" w:rsidRDefault="00E156DE" w:rsidP="00E156DE">
      <w:pPr>
        <w:pStyle w:val="ListParagraph"/>
        <w:numPr>
          <w:ilvl w:val="0"/>
          <w:numId w:val="29"/>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Data that can be reused in new projects, serve as benchmarks, or as reference.</w:t>
      </w:r>
    </w:p>
    <w:p w14:paraId="620EA21A" w14:textId="77777777" w:rsidR="00E156DE" w:rsidRPr="009E5EEA" w:rsidRDefault="00E156DE" w:rsidP="00E156DE">
      <w:pPr>
        <w:pStyle w:val="ListParagraph"/>
        <w:numPr>
          <w:ilvl w:val="0"/>
          <w:numId w:val="29"/>
        </w:numPr>
        <w:rPr>
          <w:rFonts w:ascii="Times New Roman" w:hAnsi="Times New Roman" w:cs="Times New Roman"/>
          <w:sz w:val="24"/>
          <w:szCs w:val="24"/>
          <w:lang w:val="en-US"/>
        </w:rPr>
      </w:pPr>
      <w:r w:rsidRPr="009E5EEA">
        <w:rPr>
          <w:rFonts w:ascii="Times New Roman" w:hAnsi="Times New Roman" w:cs="Times New Roman"/>
          <w:color w:val="00000A"/>
          <w:sz w:val="24"/>
          <w:szCs w:val="24"/>
          <w:lang w:val="en-US"/>
        </w:rPr>
        <w:t>Data underlying publications.</w:t>
      </w:r>
    </w:p>
    <w:p w14:paraId="666D9B28" w14:textId="77777777" w:rsidR="00E156DE" w:rsidRPr="005A311F"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p>
    <w:p w14:paraId="15E633F6" w14:textId="77777777" w:rsidR="00E156DE" w:rsidRDefault="00E156DE" w:rsidP="00E156DE">
      <w:pPr>
        <w:pStyle w:val="ListParagraph"/>
        <w:autoSpaceDE w:val="0"/>
        <w:autoSpaceDN w:val="0"/>
        <w:adjustRightInd w:val="0"/>
        <w:spacing w:after="0" w:line="240" w:lineRule="auto"/>
        <w:rPr>
          <w:rFonts w:ascii="Times New Roman" w:hAnsi="Times New Roman" w:cs="Times New Roman"/>
          <w:b/>
          <w:bCs/>
          <w:color w:val="00000A"/>
          <w:sz w:val="24"/>
          <w:szCs w:val="24"/>
          <w:lang w:val="en-US"/>
        </w:rPr>
      </w:pPr>
    </w:p>
    <w:p w14:paraId="3B642375" w14:textId="77777777" w:rsidR="00E156DE" w:rsidRPr="007029FE" w:rsidRDefault="00E156DE" w:rsidP="00E156DE">
      <w:pPr>
        <w:pStyle w:val="ListParagraph"/>
        <w:numPr>
          <w:ilvl w:val="0"/>
          <w:numId w:val="3"/>
        </w:numPr>
        <w:autoSpaceDE w:val="0"/>
        <w:autoSpaceDN w:val="0"/>
        <w:adjustRightInd w:val="0"/>
        <w:spacing w:after="0" w:line="240" w:lineRule="auto"/>
        <w:rPr>
          <w:rFonts w:ascii="Times New Roman" w:hAnsi="Times New Roman" w:cs="Times New Roman"/>
          <w:b/>
          <w:bCs/>
          <w:color w:val="00000A"/>
          <w:sz w:val="24"/>
          <w:szCs w:val="24"/>
          <w:lang w:val="en-US"/>
        </w:rPr>
      </w:pPr>
      <w:r w:rsidRPr="007029FE">
        <w:rPr>
          <w:rFonts w:ascii="Times New Roman" w:hAnsi="Times New Roman" w:cs="Times New Roman"/>
          <w:b/>
          <w:bCs/>
          <w:color w:val="00000A"/>
          <w:sz w:val="24"/>
          <w:szCs w:val="24"/>
          <w:lang w:val="en-US"/>
        </w:rPr>
        <w:t>Publication of research data</w:t>
      </w:r>
    </w:p>
    <w:p w14:paraId="0BB11719" w14:textId="77777777" w:rsidR="00E156DE"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p>
    <w:p w14:paraId="23CFDA86" w14:textId="77777777" w:rsidR="00E156DE"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r w:rsidRPr="002A3FB1">
        <w:rPr>
          <w:rFonts w:ascii="Times New Roman" w:hAnsi="Times New Roman" w:cs="Times New Roman"/>
          <w:color w:val="00000A"/>
          <w:sz w:val="24"/>
          <w:szCs w:val="24"/>
          <w:lang w:val="en-US"/>
        </w:rPr>
        <w:t xml:space="preserve">The Department </w:t>
      </w:r>
      <w:r>
        <w:rPr>
          <w:rFonts w:ascii="Times New Roman" w:hAnsi="Times New Roman" w:cs="Times New Roman"/>
          <w:color w:val="00000A"/>
          <w:sz w:val="24"/>
          <w:szCs w:val="24"/>
          <w:lang w:val="en-US"/>
        </w:rPr>
        <w:t>of</w:t>
      </w:r>
      <w:r w:rsidRPr="002A3FB1">
        <w:rPr>
          <w:rFonts w:ascii="Times New Roman" w:hAnsi="Times New Roman" w:cs="Times New Roman"/>
          <w:color w:val="00000A"/>
          <w:sz w:val="24"/>
          <w:szCs w:val="24"/>
          <w:lang w:val="en-US"/>
        </w:rPr>
        <w:t xml:space="preserve"> Political Science and Public Management is committed to practicing and promoting data handling according to the FAIR principles, and therefore supports</w:t>
      </w:r>
      <w:r>
        <w:rPr>
          <w:rFonts w:ascii="Times New Roman" w:hAnsi="Times New Roman" w:cs="Times New Roman"/>
          <w:color w:val="00000A"/>
          <w:sz w:val="24"/>
          <w:szCs w:val="24"/>
          <w:lang w:val="en-US"/>
        </w:rPr>
        <w:t xml:space="preserve"> </w:t>
      </w:r>
      <w:r>
        <w:rPr>
          <w:rFonts w:ascii="Times New Roman" w:hAnsi="Times New Roman" w:cs="Times New Roman"/>
          <w:bCs/>
          <w:sz w:val="24"/>
          <w:szCs w:val="24"/>
          <w:lang w:val="en-US"/>
        </w:rPr>
        <w:t>the Sorbonne Declaration</w:t>
      </w:r>
      <w:r>
        <w:rPr>
          <w:rStyle w:val="FootnoteReference"/>
          <w:rFonts w:ascii="Times New Roman" w:hAnsi="Times New Roman" w:cs="Times New Roman"/>
          <w:bCs/>
          <w:sz w:val="24"/>
          <w:szCs w:val="24"/>
          <w:lang w:val="en-US"/>
        </w:rPr>
        <w:footnoteReference w:id="6"/>
      </w:r>
      <w:r w:rsidRPr="007029FE">
        <w:rPr>
          <w:rFonts w:ascii="Times New Roman" w:hAnsi="Times New Roman" w:cs="Times New Roman"/>
          <w:sz w:val="24"/>
          <w:szCs w:val="24"/>
          <w:lang w:val="en-US"/>
        </w:rPr>
        <w:t xml:space="preserve"> </w:t>
      </w:r>
      <w:r w:rsidRPr="002A3FB1">
        <w:rPr>
          <w:rFonts w:ascii="Times New Roman" w:hAnsi="Times New Roman" w:cs="Times New Roman"/>
          <w:color w:val="00000A"/>
          <w:sz w:val="24"/>
          <w:szCs w:val="24"/>
          <w:lang w:val="en-US"/>
        </w:rPr>
        <w:t>on Research Data Rights</w:t>
      </w:r>
      <w:r>
        <w:rPr>
          <w:rFonts w:ascii="Times New Roman" w:hAnsi="Times New Roman" w:cs="Times New Roman"/>
          <w:color w:val="00000A"/>
          <w:sz w:val="24"/>
          <w:szCs w:val="24"/>
          <w:lang w:val="en-US"/>
        </w:rPr>
        <w:t xml:space="preserve">. </w:t>
      </w:r>
      <w:r w:rsidRPr="005A311F">
        <w:rPr>
          <w:rFonts w:ascii="Times New Roman" w:hAnsi="Times New Roman" w:cs="Times New Roman"/>
          <w:color w:val="00000A"/>
          <w:sz w:val="24"/>
          <w:szCs w:val="24"/>
          <w:lang w:val="en-US"/>
        </w:rPr>
        <w:t xml:space="preserve">Research data </w:t>
      </w:r>
      <w:r>
        <w:rPr>
          <w:rFonts w:ascii="Times New Roman" w:hAnsi="Times New Roman" w:cs="Times New Roman"/>
          <w:color w:val="00000A"/>
          <w:sz w:val="24"/>
          <w:szCs w:val="24"/>
          <w:lang w:val="en-US"/>
        </w:rPr>
        <w:t>must</w:t>
      </w:r>
      <w:r w:rsidRPr="005A311F">
        <w:rPr>
          <w:rFonts w:ascii="Times New Roman" w:hAnsi="Times New Roman" w:cs="Times New Roman"/>
          <w:color w:val="00000A"/>
          <w:sz w:val="24"/>
          <w:szCs w:val="24"/>
          <w:lang w:val="en-US"/>
        </w:rPr>
        <w:t xml:space="preserve"> be </w:t>
      </w:r>
      <w:r w:rsidRPr="005A311F">
        <w:rPr>
          <w:rFonts w:ascii="Times New Roman" w:hAnsi="Times New Roman" w:cs="Times New Roman"/>
          <w:b/>
          <w:bCs/>
          <w:color w:val="00000A"/>
          <w:sz w:val="24"/>
          <w:szCs w:val="24"/>
          <w:lang w:val="en-US"/>
        </w:rPr>
        <w:t>F</w:t>
      </w:r>
      <w:r w:rsidRPr="005A311F">
        <w:rPr>
          <w:rFonts w:ascii="Times New Roman" w:hAnsi="Times New Roman" w:cs="Times New Roman"/>
          <w:color w:val="00000A"/>
          <w:sz w:val="24"/>
          <w:szCs w:val="24"/>
          <w:lang w:val="en-US"/>
        </w:rPr>
        <w:t xml:space="preserve">indable, </w:t>
      </w:r>
      <w:r w:rsidRPr="005A311F">
        <w:rPr>
          <w:rFonts w:ascii="Times New Roman" w:hAnsi="Times New Roman" w:cs="Times New Roman"/>
          <w:b/>
          <w:bCs/>
          <w:color w:val="00000A"/>
          <w:sz w:val="24"/>
          <w:szCs w:val="24"/>
          <w:lang w:val="en-US"/>
        </w:rPr>
        <w:t>A</w:t>
      </w:r>
      <w:r w:rsidRPr="005A311F">
        <w:rPr>
          <w:rFonts w:ascii="Times New Roman" w:hAnsi="Times New Roman" w:cs="Times New Roman"/>
          <w:color w:val="00000A"/>
          <w:sz w:val="24"/>
          <w:szCs w:val="24"/>
          <w:lang w:val="en-US"/>
        </w:rPr>
        <w:t xml:space="preserve">ccessible, </w:t>
      </w:r>
      <w:r w:rsidRPr="005A311F">
        <w:rPr>
          <w:rFonts w:ascii="Times New Roman" w:hAnsi="Times New Roman" w:cs="Times New Roman"/>
          <w:b/>
          <w:bCs/>
          <w:color w:val="00000A"/>
          <w:sz w:val="24"/>
          <w:szCs w:val="24"/>
          <w:lang w:val="en-US"/>
        </w:rPr>
        <w:t>I</w:t>
      </w:r>
      <w:r w:rsidRPr="005A311F">
        <w:rPr>
          <w:rFonts w:ascii="Times New Roman" w:hAnsi="Times New Roman" w:cs="Times New Roman"/>
          <w:color w:val="00000A"/>
          <w:sz w:val="24"/>
          <w:szCs w:val="24"/>
          <w:lang w:val="en-US"/>
        </w:rPr>
        <w:t xml:space="preserve">nteroperable and </w:t>
      </w:r>
      <w:r w:rsidRPr="005A311F">
        <w:rPr>
          <w:rFonts w:ascii="Times New Roman" w:hAnsi="Times New Roman" w:cs="Times New Roman"/>
          <w:b/>
          <w:bCs/>
          <w:color w:val="00000A"/>
          <w:sz w:val="24"/>
          <w:szCs w:val="24"/>
          <w:lang w:val="en-US"/>
        </w:rPr>
        <w:t>R</w:t>
      </w:r>
      <w:r w:rsidRPr="005A311F">
        <w:rPr>
          <w:rFonts w:ascii="Times New Roman" w:hAnsi="Times New Roman" w:cs="Times New Roman"/>
          <w:color w:val="00000A"/>
          <w:sz w:val="24"/>
          <w:szCs w:val="24"/>
          <w:lang w:val="en-US"/>
        </w:rPr>
        <w:t>eusable (FAIR) to the largest extend possible. The University of Southern Denmark encourages that research data are made accessible, respecting ethical regulations, legal and contractual obligations, data protection legislation, and intellectual property rights. While respecting restrictions to the use of data as imposed by project participants (e.g. interviewees, ethics review boards, and funding bodies), an effort shoul</w:t>
      </w:r>
      <w:r>
        <w:rPr>
          <w:rFonts w:ascii="Times New Roman" w:hAnsi="Times New Roman" w:cs="Times New Roman"/>
          <w:color w:val="00000A"/>
          <w:sz w:val="24"/>
          <w:szCs w:val="24"/>
          <w:lang w:val="en-US"/>
        </w:rPr>
        <w:t xml:space="preserve">d be taken to make data underpinning publications </w:t>
      </w:r>
      <w:r>
        <w:rPr>
          <w:rFonts w:ascii="Times New Roman" w:hAnsi="Times New Roman" w:cs="Times New Roman"/>
          <w:color w:val="00000A"/>
          <w:sz w:val="24"/>
          <w:szCs w:val="24"/>
          <w:lang w:val="en-US"/>
        </w:rPr>
        <w:lastRenderedPageBreak/>
        <w:t>openly accessible in appropriate data repositories, respecting any legal, ethical or commercial limitations. Researchers can choose to make their data available only after an embargo period to allow sufficient time to publish on their data, or out of consideration for the interviewees.</w:t>
      </w:r>
    </w:p>
    <w:p w14:paraId="77FF023F" w14:textId="77777777" w:rsidR="00E156DE"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p>
    <w:p w14:paraId="0D06143D" w14:textId="77777777" w:rsidR="00E156DE"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r>
        <w:rPr>
          <w:rFonts w:ascii="Times New Roman" w:hAnsi="Times New Roman" w:cs="Times New Roman"/>
          <w:color w:val="00000A"/>
          <w:sz w:val="24"/>
          <w:szCs w:val="24"/>
          <w:lang w:val="en-US"/>
        </w:rPr>
        <w:t>If data underlying publication cannot be made openly available, then justification for this should be given in the Data Management Plan, which should be made available after the project’s completion. Moreover, metadata from such a project must be made publicly available upon project completion. Up-to-date contact information for the PI should be made available in case of inquiries regarding the data are sought.</w:t>
      </w:r>
    </w:p>
    <w:p w14:paraId="3D432A9F" w14:textId="77777777" w:rsidR="00E156DE"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p>
    <w:p w14:paraId="54C6F405" w14:textId="77777777" w:rsidR="00E156DE" w:rsidRPr="00291198" w:rsidRDefault="00E156DE" w:rsidP="00E156DE">
      <w:pPr>
        <w:autoSpaceDE w:val="0"/>
        <w:autoSpaceDN w:val="0"/>
        <w:adjustRightInd w:val="0"/>
        <w:spacing w:after="0" w:line="240" w:lineRule="auto"/>
        <w:rPr>
          <w:rFonts w:ascii="Times New Roman" w:hAnsi="Times New Roman" w:cs="Times New Roman"/>
          <w:b/>
          <w:bCs/>
          <w:i/>
          <w:color w:val="00000A"/>
          <w:sz w:val="24"/>
          <w:szCs w:val="24"/>
          <w:lang w:val="en-US"/>
        </w:rPr>
      </w:pPr>
      <w:r w:rsidRPr="00291198">
        <w:rPr>
          <w:rFonts w:ascii="Times New Roman" w:hAnsi="Times New Roman" w:cs="Times New Roman"/>
          <w:b/>
          <w:bCs/>
          <w:i/>
          <w:color w:val="00000A"/>
          <w:sz w:val="24"/>
          <w:szCs w:val="24"/>
          <w:lang w:val="en-US"/>
        </w:rPr>
        <w:t>Examples of why research data should be made publicly available</w:t>
      </w:r>
    </w:p>
    <w:p w14:paraId="6F8C50FC" w14:textId="77777777" w:rsidR="00E156DE" w:rsidRPr="009E5EEA" w:rsidRDefault="00E156DE" w:rsidP="00E156DE">
      <w:pPr>
        <w:pStyle w:val="ListParagraph"/>
        <w:numPr>
          <w:ilvl w:val="0"/>
          <w:numId w:val="31"/>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Because data collection was funded by public money.</w:t>
      </w:r>
    </w:p>
    <w:p w14:paraId="750BC656" w14:textId="77777777" w:rsidR="00E156DE" w:rsidRPr="009E5EEA" w:rsidRDefault="00E156DE" w:rsidP="00E156DE">
      <w:pPr>
        <w:pStyle w:val="ListParagraph"/>
        <w:numPr>
          <w:ilvl w:val="0"/>
          <w:numId w:val="31"/>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Required by funders or publishers (e.g. Horizon 2020).</w:t>
      </w:r>
    </w:p>
    <w:p w14:paraId="5FC4B592" w14:textId="77777777" w:rsidR="00E156DE" w:rsidRPr="009E5EEA" w:rsidRDefault="00E156DE" w:rsidP="00E156DE">
      <w:pPr>
        <w:pStyle w:val="ListParagraph"/>
        <w:numPr>
          <w:ilvl w:val="0"/>
          <w:numId w:val="31"/>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An obligation towards collaborators.</w:t>
      </w:r>
    </w:p>
    <w:p w14:paraId="18768446" w14:textId="77777777" w:rsidR="00E156DE" w:rsidRPr="009E5EEA" w:rsidRDefault="00E156DE" w:rsidP="00E156DE">
      <w:pPr>
        <w:pStyle w:val="ListParagraph"/>
        <w:numPr>
          <w:ilvl w:val="0"/>
          <w:numId w:val="31"/>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To expose the PI’s and the department’s research to help increase the impact.</w:t>
      </w:r>
    </w:p>
    <w:p w14:paraId="15BD29EE" w14:textId="77777777" w:rsidR="00E156DE" w:rsidRPr="009E5EEA" w:rsidRDefault="00E156DE" w:rsidP="00E156DE">
      <w:pPr>
        <w:pStyle w:val="ListParagraph"/>
        <w:numPr>
          <w:ilvl w:val="0"/>
          <w:numId w:val="31"/>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To enable new research and collaborations.</w:t>
      </w:r>
    </w:p>
    <w:p w14:paraId="14FE414B" w14:textId="77777777" w:rsidR="00E156DE" w:rsidRPr="009E5EEA" w:rsidRDefault="00E156DE" w:rsidP="00E156DE">
      <w:pPr>
        <w:pStyle w:val="ListParagraph"/>
        <w:numPr>
          <w:ilvl w:val="0"/>
          <w:numId w:val="31"/>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For public interest.</w:t>
      </w:r>
    </w:p>
    <w:p w14:paraId="791B85B4" w14:textId="77777777" w:rsidR="00E156DE" w:rsidRPr="009E5EEA" w:rsidRDefault="00E156DE" w:rsidP="00E156DE">
      <w:pPr>
        <w:pStyle w:val="ListParagraph"/>
        <w:numPr>
          <w:ilvl w:val="0"/>
          <w:numId w:val="31"/>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For secondary data analysis in other projects.</w:t>
      </w:r>
    </w:p>
    <w:p w14:paraId="2FE531B8" w14:textId="77777777" w:rsidR="00E156DE" w:rsidRPr="009E5EEA" w:rsidRDefault="00E156DE" w:rsidP="00E156DE">
      <w:pPr>
        <w:pStyle w:val="ListParagraph"/>
        <w:numPr>
          <w:ilvl w:val="0"/>
          <w:numId w:val="31"/>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For use in teaching and student projects.</w:t>
      </w:r>
    </w:p>
    <w:p w14:paraId="06B125E8" w14:textId="77777777" w:rsidR="00E156DE" w:rsidRPr="009E5EEA" w:rsidRDefault="00E156DE" w:rsidP="00E156DE">
      <w:pPr>
        <w:pStyle w:val="ListParagraph"/>
        <w:numPr>
          <w:ilvl w:val="0"/>
          <w:numId w:val="31"/>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To heighten credibility and accountability of research at the department.</w:t>
      </w:r>
    </w:p>
    <w:p w14:paraId="5507E263" w14:textId="77777777" w:rsidR="00E156DE" w:rsidRPr="009E5EEA" w:rsidRDefault="00E156DE" w:rsidP="00E156DE">
      <w:pPr>
        <w:pStyle w:val="ListParagraph"/>
        <w:numPr>
          <w:ilvl w:val="0"/>
          <w:numId w:val="31"/>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To improve transparency and reproducibility.</w:t>
      </w:r>
    </w:p>
    <w:p w14:paraId="2A84D725" w14:textId="77777777" w:rsidR="00E156DE" w:rsidRPr="009E5EEA" w:rsidRDefault="00E156DE" w:rsidP="00E156DE">
      <w:pPr>
        <w:pStyle w:val="ListParagraph"/>
        <w:numPr>
          <w:ilvl w:val="0"/>
          <w:numId w:val="31"/>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 xml:space="preserve">To prevent or detect research fraud, biased and selective </w:t>
      </w:r>
      <w:proofErr w:type="gramStart"/>
      <w:r w:rsidRPr="009E5EEA">
        <w:rPr>
          <w:rFonts w:ascii="Times New Roman" w:hAnsi="Times New Roman" w:cs="Times New Roman"/>
          <w:color w:val="00000A"/>
          <w:sz w:val="24"/>
          <w:szCs w:val="24"/>
          <w:lang w:val="en-US"/>
        </w:rPr>
        <w:t>analyses</w:t>
      </w:r>
      <w:proofErr w:type="gramEnd"/>
      <w:r w:rsidRPr="009E5EEA">
        <w:rPr>
          <w:rFonts w:ascii="Times New Roman" w:hAnsi="Times New Roman" w:cs="Times New Roman"/>
          <w:color w:val="00000A"/>
          <w:sz w:val="24"/>
          <w:szCs w:val="24"/>
          <w:lang w:val="en-US"/>
        </w:rPr>
        <w:t xml:space="preserve"> and publication.</w:t>
      </w:r>
    </w:p>
    <w:p w14:paraId="453E5E7D" w14:textId="77777777" w:rsidR="00E156DE" w:rsidRPr="009E5EEA" w:rsidRDefault="00E156DE" w:rsidP="00E156DE">
      <w:pPr>
        <w:pStyle w:val="ListParagraph"/>
        <w:numPr>
          <w:ilvl w:val="0"/>
          <w:numId w:val="31"/>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To make replication of statistical analyses possible.</w:t>
      </w:r>
    </w:p>
    <w:p w14:paraId="04BBB628" w14:textId="77777777" w:rsidR="00E156DE"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p>
    <w:p w14:paraId="3047E0B8" w14:textId="77777777" w:rsidR="00E156DE" w:rsidRPr="00291198" w:rsidRDefault="00E156DE" w:rsidP="00E156DE">
      <w:pPr>
        <w:autoSpaceDE w:val="0"/>
        <w:autoSpaceDN w:val="0"/>
        <w:adjustRightInd w:val="0"/>
        <w:spacing w:after="0" w:line="240" w:lineRule="auto"/>
        <w:rPr>
          <w:rFonts w:ascii="Times New Roman" w:hAnsi="Times New Roman" w:cs="Times New Roman"/>
          <w:i/>
          <w:color w:val="00000A"/>
          <w:sz w:val="24"/>
          <w:szCs w:val="24"/>
          <w:lang w:val="en-US"/>
        </w:rPr>
      </w:pPr>
      <w:r w:rsidRPr="00291198">
        <w:rPr>
          <w:rFonts w:ascii="Times New Roman" w:hAnsi="Times New Roman" w:cs="Times New Roman"/>
          <w:b/>
          <w:i/>
          <w:color w:val="00000A"/>
          <w:sz w:val="24"/>
          <w:szCs w:val="24"/>
          <w:lang w:val="en-US"/>
        </w:rPr>
        <w:t>Examples of why availability of certain research data might be restricted, or certain data should not be made publicly available</w:t>
      </w:r>
    </w:p>
    <w:p w14:paraId="5084B18F" w14:textId="77777777" w:rsidR="00E156DE" w:rsidRPr="009E5EEA" w:rsidRDefault="00E156DE" w:rsidP="00E156DE">
      <w:pPr>
        <w:pStyle w:val="ListParagraph"/>
        <w:numPr>
          <w:ilvl w:val="0"/>
          <w:numId w:val="33"/>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To ensure the privacy and safety of research subjects (e.g. research involving at risk research subjects, such as children, refugees, and minority groups in disadvantages circumstances)</w:t>
      </w:r>
    </w:p>
    <w:p w14:paraId="0D9C9611" w14:textId="77777777" w:rsidR="00E156DE" w:rsidRPr="009E5EEA" w:rsidRDefault="00E156DE" w:rsidP="00E156DE">
      <w:pPr>
        <w:pStyle w:val="ListParagraph"/>
        <w:numPr>
          <w:ilvl w:val="0"/>
          <w:numId w:val="33"/>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Required by funders or as part of the ethics or other approval processes to undertake the data collection (e.g. some type of research about or for military purposes)</w:t>
      </w:r>
    </w:p>
    <w:p w14:paraId="4B35B8DB" w14:textId="77777777" w:rsidR="00E156DE" w:rsidRPr="009E5EEA" w:rsidRDefault="00E156DE" w:rsidP="00E156DE">
      <w:pPr>
        <w:pStyle w:val="ListParagraph"/>
        <w:numPr>
          <w:ilvl w:val="0"/>
          <w:numId w:val="33"/>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If making data publicly available negatively impacts ability of the PI and their team to undertake the project (e.g. hinders the willingness of project participants from partaking)</w:t>
      </w:r>
    </w:p>
    <w:p w14:paraId="6701899D" w14:textId="77777777" w:rsidR="00E156DE" w:rsidRPr="009E5EEA" w:rsidRDefault="00E156DE" w:rsidP="00E156DE">
      <w:pPr>
        <w:pStyle w:val="ListParagraph"/>
        <w:numPr>
          <w:ilvl w:val="0"/>
          <w:numId w:val="33"/>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 xml:space="preserve">For the safety of the PI (e.g. if they were undertaking research in dangerous places) </w:t>
      </w:r>
    </w:p>
    <w:p w14:paraId="410946FE" w14:textId="77777777" w:rsidR="00E156DE"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p>
    <w:p w14:paraId="1BF55AE3" w14:textId="77777777" w:rsidR="00E156DE" w:rsidRPr="00291198" w:rsidRDefault="00E156DE" w:rsidP="00E156DE">
      <w:pPr>
        <w:autoSpaceDE w:val="0"/>
        <w:autoSpaceDN w:val="0"/>
        <w:adjustRightInd w:val="0"/>
        <w:spacing w:after="0" w:line="240" w:lineRule="auto"/>
        <w:rPr>
          <w:rFonts w:ascii="Times New Roman" w:hAnsi="Times New Roman" w:cs="Times New Roman"/>
          <w:b/>
          <w:bCs/>
          <w:i/>
          <w:color w:val="00000A"/>
          <w:sz w:val="24"/>
          <w:szCs w:val="24"/>
          <w:lang w:val="en-US"/>
        </w:rPr>
      </w:pPr>
      <w:r w:rsidRPr="00291198">
        <w:rPr>
          <w:rFonts w:ascii="Times New Roman" w:hAnsi="Times New Roman" w:cs="Times New Roman"/>
          <w:b/>
          <w:bCs/>
          <w:i/>
          <w:color w:val="00000A"/>
          <w:sz w:val="24"/>
          <w:szCs w:val="24"/>
          <w:lang w:val="en-US"/>
        </w:rPr>
        <w:t>Examples of where to publish research data</w:t>
      </w:r>
    </w:p>
    <w:p w14:paraId="2EAC7D6C" w14:textId="77777777" w:rsidR="00E156DE" w:rsidRPr="009E5EEA" w:rsidRDefault="00E156DE" w:rsidP="00E156DE">
      <w:pPr>
        <w:pStyle w:val="ListParagraph"/>
        <w:numPr>
          <w:ilvl w:val="0"/>
          <w:numId w:val="35"/>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 xml:space="preserve">Data Journals (e.g. </w:t>
      </w:r>
      <w:r w:rsidRPr="009E5EEA">
        <w:rPr>
          <w:rFonts w:ascii="Times New Roman" w:hAnsi="Times New Roman" w:cs="Times New Roman"/>
          <w:color w:val="0563C2"/>
          <w:sz w:val="24"/>
          <w:szCs w:val="24"/>
          <w:lang w:val="en-US"/>
        </w:rPr>
        <w:t>https://openpsychologydata.metajnl.com/</w:t>
      </w:r>
      <w:r w:rsidRPr="009E5EEA">
        <w:rPr>
          <w:rFonts w:ascii="Times New Roman" w:hAnsi="Times New Roman" w:cs="Times New Roman"/>
          <w:color w:val="00000A"/>
          <w:sz w:val="24"/>
          <w:szCs w:val="24"/>
          <w:lang w:val="en-US"/>
        </w:rPr>
        <w:t>)</w:t>
      </w:r>
    </w:p>
    <w:p w14:paraId="2A547299" w14:textId="77777777" w:rsidR="00E156DE" w:rsidRPr="00813B06" w:rsidRDefault="00E156DE" w:rsidP="00E156DE">
      <w:pPr>
        <w:pStyle w:val="ListParagraph"/>
        <w:numPr>
          <w:ilvl w:val="0"/>
          <w:numId w:val="35"/>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 xml:space="preserve">A data repository (see e.g., </w:t>
      </w:r>
      <w:hyperlink r:id="rId12" w:history="1">
        <w:r w:rsidRPr="009E5EEA">
          <w:rPr>
            <w:rStyle w:val="Hyperlink"/>
            <w:rFonts w:ascii="Times New Roman" w:hAnsi="Times New Roman" w:cs="Times New Roman"/>
            <w:sz w:val="24"/>
            <w:szCs w:val="24"/>
            <w:lang w:val="en-US"/>
          </w:rPr>
          <w:t>https://zenodo.org/</w:t>
        </w:r>
      </w:hyperlink>
      <w:r w:rsidRPr="009E5EEA">
        <w:rPr>
          <w:rFonts w:ascii="Times New Roman" w:hAnsi="Times New Roman" w:cs="Times New Roman"/>
          <w:color w:val="00000A"/>
          <w:sz w:val="24"/>
          <w:szCs w:val="24"/>
          <w:lang w:val="en-US"/>
        </w:rPr>
        <w:t xml:space="preserve">, </w:t>
      </w:r>
      <w:hyperlink r:id="rId13" w:history="1">
        <w:r w:rsidRPr="009E5EEA">
          <w:rPr>
            <w:rStyle w:val="Hyperlink"/>
            <w:rFonts w:ascii="Times New Roman" w:hAnsi="Times New Roman" w:cs="Times New Roman"/>
            <w:sz w:val="24"/>
            <w:szCs w:val="24"/>
            <w:lang w:val="en-US"/>
          </w:rPr>
          <w:t>https://www.re3data.org/</w:t>
        </w:r>
      </w:hyperlink>
      <w:r w:rsidRPr="009E5EEA">
        <w:rPr>
          <w:rFonts w:ascii="Times New Roman" w:hAnsi="Times New Roman" w:cs="Times New Roman"/>
          <w:color w:val="0563C2"/>
          <w:sz w:val="24"/>
          <w:szCs w:val="24"/>
          <w:lang w:val="en-US"/>
        </w:rPr>
        <w:t>)</w:t>
      </w:r>
    </w:p>
    <w:p w14:paraId="04BD33AC" w14:textId="77777777" w:rsidR="00E156DE" w:rsidRPr="009E5EEA" w:rsidRDefault="00E156DE" w:rsidP="00E156DE">
      <w:pPr>
        <w:pStyle w:val="ListParagraph"/>
        <w:numPr>
          <w:ilvl w:val="0"/>
          <w:numId w:val="35"/>
        </w:numPr>
        <w:autoSpaceDE w:val="0"/>
        <w:autoSpaceDN w:val="0"/>
        <w:adjustRightInd w:val="0"/>
        <w:spacing w:after="0" w:line="240" w:lineRule="auto"/>
        <w:rPr>
          <w:lang w:val="en-US"/>
        </w:rPr>
      </w:pPr>
      <w:r w:rsidRPr="009E5EEA">
        <w:rPr>
          <w:rFonts w:ascii="Times New Roman" w:hAnsi="Times New Roman" w:cs="Times New Roman"/>
          <w:color w:val="00000A"/>
          <w:sz w:val="24"/>
          <w:szCs w:val="24"/>
          <w:lang w:val="en-US"/>
        </w:rPr>
        <w:t xml:space="preserve">The university library offers guidance on academic open access repositories: </w:t>
      </w:r>
      <w:hyperlink r:id="rId14" w:history="1">
        <w:r w:rsidRPr="009E5EEA">
          <w:rPr>
            <w:rStyle w:val="Hyperlink"/>
            <w:rFonts w:ascii="Times New Roman" w:hAnsi="Times New Roman" w:cs="Times New Roman"/>
            <w:sz w:val="24"/>
            <w:szCs w:val="24"/>
            <w:lang w:val="en-US"/>
          </w:rPr>
          <w:t>https://www.sdu.dk/en/bibliotek/forskere/rdm+support</w:t>
        </w:r>
      </w:hyperlink>
    </w:p>
    <w:p w14:paraId="69740A06" w14:textId="77777777" w:rsidR="00E156DE" w:rsidRDefault="00E156DE" w:rsidP="00E156DE">
      <w:pPr>
        <w:autoSpaceDE w:val="0"/>
        <w:autoSpaceDN w:val="0"/>
        <w:adjustRightInd w:val="0"/>
        <w:spacing w:after="0" w:line="240" w:lineRule="auto"/>
        <w:rPr>
          <w:rFonts w:ascii="Times New Roman" w:hAnsi="Times New Roman" w:cs="Times New Roman"/>
          <w:color w:val="0563C2"/>
          <w:sz w:val="24"/>
          <w:szCs w:val="24"/>
          <w:lang w:val="en-US"/>
        </w:rPr>
      </w:pPr>
    </w:p>
    <w:p w14:paraId="23B17F65" w14:textId="77777777" w:rsidR="00E156DE" w:rsidRPr="00291198" w:rsidRDefault="00E156DE" w:rsidP="00E156DE">
      <w:pPr>
        <w:autoSpaceDE w:val="0"/>
        <w:autoSpaceDN w:val="0"/>
        <w:adjustRightInd w:val="0"/>
        <w:spacing w:after="0" w:line="240" w:lineRule="auto"/>
        <w:rPr>
          <w:rFonts w:ascii="Times New Roman" w:hAnsi="Times New Roman" w:cs="Times New Roman"/>
          <w:b/>
          <w:bCs/>
          <w:i/>
          <w:color w:val="00000A"/>
          <w:sz w:val="24"/>
          <w:szCs w:val="24"/>
          <w:lang w:val="en-US"/>
        </w:rPr>
      </w:pPr>
      <w:r w:rsidRPr="00291198">
        <w:rPr>
          <w:rFonts w:ascii="Times New Roman" w:hAnsi="Times New Roman" w:cs="Times New Roman"/>
          <w:b/>
          <w:bCs/>
          <w:i/>
          <w:color w:val="00000A"/>
          <w:sz w:val="24"/>
          <w:szCs w:val="24"/>
          <w:lang w:val="en-US"/>
        </w:rPr>
        <w:t>Recommendations on how to publish research data</w:t>
      </w:r>
    </w:p>
    <w:p w14:paraId="6B70F8CA" w14:textId="77777777" w:rsidR="00E156DE" w:rsidRPr="009E5EEA" w:rsidRDefault="00E156DE" w:rsidP="00E156DE">
      <w:pPr>
        <w:pStyle w:val="ListParagraph"/>
        <w:numPr>
          <w:ilvl w:val="0"/>
          <w:numId w:val="37"/>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 xml:space="preserve">All datasets should receive a permanent identifier, e.g. DOI (in Danish): </w:t>
      </w:r>
      <w:r w:rsidRPr="009E5EEA">
        <w:rPr>
          <w:rFonts w:ascii="Times New Roman" w:hAnsi="Times New Roman" w:cs="Times New Roman"/>
          <w:color w:val="0563C2"/>
          <w:sz w:val="24"/>
          <w:szCs w:val="24"/>
          <w:lang w:val="en-US"/>
        </w:rPr>
        <w:t>https://www.deic.dk/da/news/2017-12-20/DataCite</w:t>
      </w:r>
      <w:r w:rsidRPr="009E5EEA">
        <w:rPr>
          <w:rFonts w:ascii="Times New Roman" w:hAnsi="Times New Roman" w:cs="Times New Roman"/>
          <w:color w:val="00000A"/>
          <w:sz w:val="24"/>
          <w:szCs w:val="24"/>
          <w:lang w:val="en-US"/>
        </w:rPr>
        <w:t>.</w:t>
      </w:r>
    </w:p>
    <w:p w14:paraId="680558F0" w14:textId="77777777" w:rsidR="00E156DE" w:rsidRPr="009E5EEA" w:rsidRDefault="00E156DE" w:rsidP="00E156DE">
      <w:pPr>
        <w:pStyle w:val="ListParagraph"/>
        <w:numPr>
          <w:ilvl w:val="0"/>
          <w:numId w:val="37"/>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 xml:space="preserve">All datasets should receive a license for reuse, e.g. Creative Commons: </w:t>
      </w:r>
      <w:r w:rsidRPr="009E5EEA">
        <w:rPr>
          <w:rFonts w:ascii="Times New Roman" w:hAnsi="Times New Roman" w:cs="Times New Roman"/>
          <w:color w:val="0563C2"/>
          <w:sz w:val="24"/>
          <w:szCs w:val="24"/>
          <w:lang w:val="en-US"/>
        </w:rPr>
        <w:t>https://creativecommons.org/licenses/?lang=da</w:t>
      </w:r>
      <w:r w:rsidRPr="009E5EEA">
        <w:rPr>
          <w:rFonts w:ascii="Times New Roman" w:hAnsi="Times New Roman" w:cs="Times New Roman"/>
          <w:color w:val="00000A"/>
          <w:sz w:val="24"/>
          <w:szCs w:val="24"/>
          <w:lang w:val="en-US"/>
        </w:rPr>
        <w:t>, (in English)</w:t>
      </w:r>
      <w:r w:rsidRPr="009E5EEA">
        <w:rPr>
          <w:rFonts w:ascii="Times New Roman" w:hAnsi="Times New Roman" w:cs="Times New Roman"/>
          <w:color w:val="0563C2"/>
          <w:sz w:val="24"/>
          <w:szCs w:val="24"/>
          <w:lang w:val="en-US"/>
        </w:rPr>
        <w:t xml:space="preserve"> </w:t>
      </w:r>
    </w:p>
    <w:p w14:paraId="3031DD42" w14:textId="77777777" w:rsidR="00E156DE" w:rsidRPr="009E5EEA" w:rsidRDefault="00E156DE" w:rsidP="00E156DE">
      <w:pPr>
        <w:pStyle w:val="ListParagraph"/>
        <w:numPr>
          <w:ilvl w:val="0"/>
          <w:numId w:val="37"/>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All data should include all necessary metadata.</w:t>
      </w:r>
    </w:p>
    <w:p w14:paraId="0402004D" w14:textId="77777777" w:rsidR="00E156DE" w:rsidRPr="009E5EEA" w:rsidRDefault="00E156DE" w:rsidP="00E156DE">
      <w:pPr>
        <w:pStyle w:val="ListParagraph"/>
        <w:numPr>
          <w:ilvl w:val="0"/>
          <w:numId w:val="37"/>
        </w:numPr>
        <w:autoSpaceDE w:val="0"/>
        <w:autoSpaceDN w:val="0"/>
        <w:adjustRightInd w:val="0"/>
        <w:spacing w:after="0" w:line="240" w:lineRule="auto"/>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Use open and long-lived file formats such as .csv alongside R, SPSS, STATA, SAS</w:t>
      </w:r>
    </w:p>
    <w:p w14:paraId="5BD23CD9" w14:textId="77777777" w:rsidR="00E156DE" w:rsidRPr="009E5EEA" w:rsidRDefault="00E156DE" w:rsidP="00E156DE">
      <w:pPr>
        <w:pStyle w:val="ListParagraph"/>
        <w:numPr>
          <w:ilvl w:val="0"/>
          <w:numId w:val="37"/>
        </w:numPr>
        <w:rPr>
          <w:rFonts w:ascii="Times New Roman" w:hAnsi="Times New Roman" w:cs="Times New Roman"/>
          <w:color w:val="00000A"/>
          <w:sz w:val="24"/>
          <w:szCs w:val="24"/>
          <w:lang w:val="en-US"/>
        </w:rPr>
      </w:pPr>
      <w:r w:rsidRPr="009E5EEA">
        <w:rPr>
          <w:rFonts w:ascii="Times New Roman" w:hAnsi="Times New Roman" w:cs="Times New Roman"/>
          <w:color w:val="00000A"/>
          <w:sz w:val="24"/>
          <w:szCs w:val="24"/>
          <w:lang w:val="en-US"/>
        </w:rPr>
        <w:t>or other files for statistical or data management software.</w:t>
      </w:r>
    </w:p>
    <w:p w14:paraId="2B75377C" w14:textId="77777777" w:rsidR="00E156DE" w:rsidRDefault="00E156DE" w:rsidP="00E156DE">
      <w:pPr>
        <w:pStyle w:val="ListParagraph"/>
        <w:autoSpaceDE w:val="0"/>
        <w:autoSpaceDN w:val="0"/>
        <w:adjustRightInd w:val="0"/>
        <w:spacing w:after="0" w:line="240" w:lineRule="auto"/>
        <w:rPr>
          <w:rFonts w:ascii="Times New Roman" w:hAnsi="Times New Roman" w:cs="Times New Roman"/>
          <w:b/>
          <w:bCs/>
          <w:color w:val="00000A"/>
          <w:sz w:val="24"/>
          <w:szCs w:val="24"/>
          <w:lang w:val="en-US"/>
        </w:rPr>
      </w:pPr>
    </w:p>
    <w:p w14:paraId="4ADE640B" w14:textId="77777777" w:rsidR="00E156DE" w:rsidRDefault="00E156DE" w:rsidP="00E156DE">
      <w:pPr>
        <w:pStyle w:val="ListParagraph"/>
        <w:autoSpaceDE w:val="0"/>
        <w:autoSpaceDN w:val="0"/>
        <w:adjustRightInd w:val="0"/>
        <w:spacing w:after="0" w:line="240" w:lineRule="auto"/>
        <w:rPr>
          <w:rFonts w:ascii="Times New Roman" w:hAnsi="Times New Roman" w:cs="Times New Roman"/>
          <w:b/>
          <w:bCs/>
          <w:color w:val="00000A"/>
          <w:sz w:val="24"/>
          <w:szCs w:val="24"/>
          <w:lang w:val="en-US"/>
        </w:rPr>
      </w:pPr>
    </w:p>
    <w:p w14:paraId="50B0C539" w14:textId="77777777" w:rsidR="00E156DE" w:rsidRPr="009C2F86" w:rsidRDefault="00E156DE" w:rsidP="00E156DE">
      <w:pPr>
        <w:pStyle w:val="ListParagraph"/>
        <w:numPr>
          <w:ilvl w:val="0"/>
          <w:numId w:val="3"/>
        </w:numPr>
        <w:autoSpaceDE w:val="0"/>
        <w:autoSpaceDN w:val="0"/>
        <w:adjustRightInd w:val="0"/>
        <w:spacing w:after="0" w:line="240" w:lineRule="auto"/>
        <w:rPr>
          <w:rFonts w:ascii="Times New Roman" w:hAnsi="Times New Roman" w:cs="Times New Roman"/>
          <w:b/>
          <w:bCs/>
          <w:color w:val="00000A"/>
          <w:sz w:val="24"/>
          <w:szCs w:val="24"/>
          <w:lang w:val="en-US"/>
        </w:rPr>
      </w:pPr>
      <w:r w:rsidRPr="009C2F86">
        <w:rPr>
          <w:rFonts w:ascii="Times New Roman" w:hAnsi="Times New Roman" w:cs="Times New Roman"/>
          <w:b/>
          <w:bCs/>
          <w:color w:val="00000A"/>
          <w:sz w:val="24"/>
          <w:szCs w:val="24"/>
          <w:lang w:val="en-US"/>
        </w:rPr>
        <w:t>Open Access to publications</w:t>
      </w:r>
    </w:p>
    <w:p w14:paraId="288B03A2" w14:textId="77777777" w:rsidR="00E156DE" w:rsidRPr="00BA7C89" w:rsidRDefault="00E156DE" w:rsidP="00E156DE">
      <w:pPr>
        <w:autoSpaceDE w:val="0"/>
        <w:autoSpaceDN w:val="0"/>
        <w:adjustRightInd w:val="0"/>
        <w:spacing w:after="0" w:line="240" w:lineRule="auto"/>
        <w:rPr>
          <w:rFonts w:ascii="Calibri" w:hAnsi="Calibri" w:cs="Calibri"/>
          <w:color w:val="000000"/>
          <w:sz w:val="24"/>
          <w:szCs w:val="24"/>
          <w:lang w:val="en-US"/>
        </w:rPr>
      </w:pPr>
    </w:p>
    <w:p w14:paraId="78173537" w14:textId="77777777" w:rsidR="00E156DE" w:rsidRPr="004A1D5E" w:rsidRDefault="00E156DE" w:rsidP="00E156DE">
      <w:pPr>
        <w:autoSpaceDE w:val="0"/>
        <w:autoSpaceDN w:val="0"/>
        <w:adjustRightInd w:val="0"/>
        <w:spacing w:after="0" w:line="240" w:lineRule="auto"/>
        <w:rPr>
          <w:rFonts w:ascii="Times New Roman" w:hAnsi="Times New Roman" w:cs="Times New Roman"/>
          <w:color w:val="000000"/>
          <w:sz w:val="24"/>
          <w:szCs w:val="24"/>
          <w:lang w:val="en-US"/>
        </w:rPr>
      </w:pPr>
      <w:r w:rsidRPr="001A54D5">
        <w:rPr>
          <w:rFonts w:ascii="Times New Roman" w:hAnsi="Times New Roman" w:cs="Times New Roman"/>
          <w:color w:val="000000"/>
          <w:sz w:val="24"/>
          <w:szCs w:val="24"/>
          <w:lang w:val="en-US"/>
        </w:rPr>
        <w:t xml:space="preserve">The Department </w:t>
      </w:r>
      <w:r w:rsidRPr="001A54D5">
        <w:rPr>
          <w:rFonts w:ascii="Times New Roman" w:hAnsi="Times New Roman" w:cs="Times New Roman"/>
          <w:b/>
          <w:bCs/>
          <w:color w:val="000000"/>
          <w:sz w:val="24"/>
          <w:szCs w:val="24"/>
          <w:lang w:val="en-US"/>
        </w:rPr>
        <w:t xml:space="preserve">strongly recommends </w:t>
      </w:r>
      <w:r w:rsidRPr="001A54D5">
        <w:rPr>
          <w:rFonts w:ascii="Times New Roman" w:hAnsi="Times New Roman" w:cs="Times New Roman"/>
          <w:color w:val="000000"/>
          <w:sz w:val="24"/>
          <w:szCs w:val="24"/>
          <w:lang w:val="en-US"/>
        </w:rPr>
        <w:t xml:space="preserve">that all researchers register with </w:t>
      </w:r>
      <w:proofErr w:type="spellStart"/>
      <w:r w:rsidRPr="001A54D5">
        <w:rPr>
          <w:rFonts w:ascii="Times New Roman" w:hAnsi="Times New Roman" w:cs="Times New Roman"/>
          <w:color w:val="000000"/>
          <w:sz w:val="24"/>
          <w:szCs w:val="24"/>
          <w:lang w:val="en-US"/>
        </w:rPr>
        <w:t>ORCID</w:t>
      </w:r>
      <w:proofErr w:type="spellEnd"/>
      <w:r w:rsidRPr="001A54D5">
        <w:rPr>
          <w:rFonts w:ascii="Times New Roman" w:hAnsi="Times New Roman" w:cs="Times New Roman"/>
          <w:color w:val="000000"/>
          <w:sz w:val="24"/>
          <w:szCs w:val="24"/>
          <w:lang w:val="en-US"/>
        </w:rPr>
        <w:t xml:space="preserve"> via PURE and create a public </w:t>
      </w:r>
      <w:proofErr w:type="spellStart"/>
      <w:r w:rsidRPr="001A54D5">
        <w:rPr>
          <w:rFonts w:ascii="Times New Roman" w:hAnsi="Times New Roman" w:cs="Times New Roman"/>
          <w:color w:val="000000"/>
          <w:sz w:val="24"/>
          <w:szCs w:val="24"/>
          <w:lang w:val="en-US"/>
        </w:rPr>
        <w:t>ORCID</w:t>
      </w:r>
      <w:proofErr w:type="spellEnd"/>
      <w:r w:rsidRPr="001A54D5">
        <w:rPr>
          <w:rFonts w:ascii="Times New Roman" w:hAnsi="Times New Roman" w:cs="Times New Roman"/>
          <w:color w:val="000000"/>
          <w:sz w:val="24"/>
          <w:szCs w:val="24"/>
          <w:lang w:val="en-US"/>
        </w:rPr>
        <w:t xml:space="preserve"> profile</w:t>
      </w:r>
      <w:r>
        <w:rPr>
          <w:rFonts w:ascii="Times New Roman" w:hAnsi="Times New Roman" w:cs="Times New Roman"/>
          <w:color w:val="000000"/>
          <w:sz w:val="24"/>
          <w:szCs w:val="24"/>
          <w:lang w:val="en-US"/>
        </w:rPr>
        <w:t xml:space="preserve">. </w:t>
      </w:r>
      <w:r w:rsidRPr="004A1D5E">
        <w:rPr>
          <w:rFonts w:ascii="Times New Roman" w:hAnsi="Times New Roman" w:cs="Times New Roman"/>
          <w:sz w:val="24"/>
          <w:szCs w:val="24"/>
          <w:lang w:val="en-US"/>
        </w:rPr>
        <w:t xml:space="preserve">The easiest way to register with </w:t>
      </w:r>
      <w:proofErr w:type="spellStart"/>
      <w:r w:rsidRPr="004A1D5E">
        <w:rPr>
          <w:rFonts w:ascii="Times New Roman" w:hAnsi="Times New Roman" w:cs="Times New Roman"/>
          <w:sz w:val="24"/>
          <w:szCs w:val="24"/>
          <w:lang w:val="en-US"/>
        </w:rPr>
        <w:t>ORCID</w:t>
      </w:r>
      <w:proofErr w:type="spellEnd"/>
      <w:r w:rsidRPr="004A1D5E">
        <w:rPr>
          <w:rFonts w:ascii="Times New Roman" w:hAnsi="Times New Roman" w:cs="Times New Roman"/>
          <w:sz w:val="24"/>
          <w:szCs w:val="24"/>
          <w:lang w:val="en-US"/>
        </w:rPr>
        <w:t xml:space="preserve"> at SDU is through PURE, see </w:t>
      </w:r>
      <w:r w:rsidRPr="00D15C57">
        <w:rPr>
          <w:rFonts w:ascii="Times New Roman" w:hAnsi="Times New Roman" w:cs="Times New Roman"/>
          <w:color w:val="0462C1"/>
          <w:sz w:val="24"/>
          <w:szCs w:val="24"/>
          <w:lang w:val="en-US"/>
        </w:rPr>
        <w:t>https://www.sdu.dk/en/forskning/forskningspublicering/orcid</w:t>
      </w:r>
      <w:r w:rsidRPr="004A1D5E">
        <w:rPr>
          <w:rFonts w:ascii="Times New Roman" w:hAnsi="Times New Roman" w:cs="Times New Roman"/>
          <w:sz w:val="24"/>
          <w:szCs w:val="24"/>
          <w:lang w:val="en-US"/>
        </w:rPr>
        <w:t xml:space="preserve">. Researchers should be aware that duplicates may appear in </w:t>
      </w:r>
      <w:proofErr w:type="spellStart"/>
      <w:r w:rsidRPr="004A1D5E">
        <w:rPr>
          <w:rFonts w:ascii="Times New Roman" w:hAnsi="Times New Roman" w:cs="Times New Roman"/>
          <w:sz w:val="24"/>
          <w:szCs w:val="24"/>
          <w:lang w:val="en-US"/>
        </w:rPr>
        <w:t>ORCID</w:t>
      </w:r>
      <w:proofErr w:type="spellEnd"/>
      <w:r w:rsidRPr="004A1D5E">
        <w:rPr>
          <w:rFonts w:ascii="Times New Roman" w:hAnsi="Times New Roman" w:cs="Times New Roman"/>
          <w:sz w:val="24"/>
          <w:szCs w:val="24"/>
          <w:lang w:val="en-US"/>
        </w:rPr>
        <w:t>; this might be resolved by contacting the PURE support team on puresupport@bib.sdu.dk</w:t>
      </w:r>
    </w:p>
    <w:p w14:paraId="2D61773E" w14:textId="77777777" w:rsidR="00E156DE"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p>
    <w:p w14:paraId="0F284D88" w14:textId="77777777" w:rsidR="00E156DE" w:rsidRPr="009C2F86"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r w:rsidRPr="009C2F86">
        <w:rPr>
          <w:rFonts w:ascii="Times New Roman" w:hAnsi="Times New Roman" w:cs="Times New Roman"/>
          <w:color w:val="00000A"/>
          <w:sz w:val="24"/>
          <w:szCs w:val="24"/>
          <w:lang w:val="en-US"/>
        </w:rPr>
        <w:t>Informati</w:t>
      </w:r>
      <w:r>
        <w:rPr>
          <w:rFonts w:ascii="Times New Roman" w:hAnsi="Times New Roman" w:cs="Times New Roman"/>
          <w:color w:val="00000A"/>
          <w:sz w:val="24"/>
          <w:szCs w:val="24"/>
          <w:lang w:val="en-US"/>
        </w:rPr>
        <w:t>on about open access publishing can be found here:</w:t>
      </w:r>
    </w:p>
    <w:p w14:paraId="1833233D" w14:textId="77777777" w:rsidR="00E156DE" w:rsidRDefault="00E156DE" w:rsidP="00E156DE">
      <w:pPr>
        <w:autoSpaceDE w:val="0"/>
        <w:autoSpaceDN w:val="0"/>
        <w:adjustRightInd w:val="0"/>
        <w:spacing w:after="0" w:line="240" w:lineRule="auto"/>
        <w:rPr>
          <w:rFonts w:ascii="Times New Roman" w:hAnsi="Times New Roman" w:cs="Times New Roman"/>
          <w:color w:val="0563C2"/>
          <w:sz w:val="24"/>
          <w:szCs w:val="24"/>
          <w:lang w:val="en-US"/>
        </w:rPr>
      </w:pPr>
      <w:hyperlink r:id="rId15" w:history="1">
        <w:r w:rsidRPr="00113969">
          <w:rPr>
            <w:rStyle w:val="Hyperlink"/>
            <w:rFonts w:ascii="Times New Roman" w:hAnsi="Times New Roman" w:cs="Times New Roman"/>
            <w:sz w:val="24"/>
            <w:szCs w:val="24"/>
            <w:lang w:val="en-US"/>
          </w:rPr>
          <w:t>https://www.sdu.dk/en/forskning/forskningspublicering/open+access</w:t>
        </w:r>
      </w:hyperlink>
    </w:p>
    <w:p w14:paraId="7CDBA3EA" w14:textId="77777777" w:rsidR="00E156DE" w:rsidRDefault="00E156DE" w:rsidP="00E156DE">
      <w:pPr>
        <w:autoSpaceDE w:val="0"/>
        <w:autoSpaceDN w:val="0"/>
        <w:adjustRightInd w:val="0"/>
        <w:spacing w:after="0" w:line="240" w:lineRule="auto"/>
        <w:rPr>
          <w:rFonts w:ascii="Times New Roman" w:hAnsi="Times New Roman" w:cs="Times New Roman"/>
          <w:color w:val="0563C2"/>
          <w:sz w:val="24"/>
          <w:szCs w:val="24"/>
          <w:lang w:val="en-US"/>
        </w:rPr>
      </w:pPr>
    </w:p>
    <w:p w14:paraId="112C3029" w14:textId="77777777" w:rsidR="00E156DE" w:rsidRPr="007029FE" w:rsidRDefault="00E156DE" w:rsidP="00E156D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Department follows </w:t>
      </w:r>
      <w:proofErr w:type="spellStart"/>
      <w:r>
        <w:rPr>
          <w:rFonts w:ascii="Times New Roman" w:hAnsi="Times New Roman" w:cs="Times New Roman"/>
          <w:sz w:val="24"/>
          <w:szCs w:val="24"/>
          <w:lang w:val="en-US"/>
        </w:rPr>
        <w:t>SDU’s</w:t>
      </w:r>
      <w:proofErr w:type="spellEnd"/>
      <w:r>
        <w:rPr>
          <w:rFonts w:ascii="Times New Roman" w:hAnsi="Times New Roman" w:cs="Times New Roman"/>
          <w:sz w:val="24"/>
          <w:szCs w:val="24"/>
          <w:lang w:val="en-US"/>
        </w:rPr>
        <w:t xml:space="preserve"> general recommendations for Open Access Publishing:</w:t>
      </w:r>
    </w:p>
    <w:p w14:paraId="67405AF3" w14:textId="77777777" w:rsidR="00E156DE"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p>
    <w:p w14:paraId="2AEE161D" w14:textId="77777777" w:rsidR="00E156DE" w:rsidRPr="00291198" w:rsidRDefault="00E156DE" w:rsidP="00E156DE">
      <w:pPr>
        <w:autoSpaceDE w:val="0"/>
        <w:autoSpaceDN w:val="0"/>
        <w:adjustRightInd w:val="0"/>
        <w:spacing w:after="0" w:line="240" w:lineRule="auto"/>
        <w:rPr>
          <w:rFonts w:ascii="Times New Roman" w:hAnsi="Times New Roman" w:cs="Times New Roman"/>
          <w:b/>
          <w:bCs/>
          <w:i/>
          <w:color w:val="00000A"/>
          <w:sz w:val="24"/>
          <w:szCs w:val="24"/>
          <w:lang w:val="en-US"/>
        </w:rPr>
      </w:pPr>
      <w:bookmarkStart w:id="0" w:name="_Hlk532290366"/>
      <w:r w:rsidRPr="00291198">
        <w:rPr>
          <w:rFonts w:ascii="Times New Roman" w:hAnsi="Times New Roman" w:cs="Times New Roman"/>
          <w:b/>
          <w:bCs/>
          <w:i/>
          <w:color w:val="00000A"/>
          <w:sz w:val="24"/>
          <w:szCs w:val="24"/>
          <w:lang w:val="en-US"/>
        </w:rPr>
        <w:t>Type of recommended Open Access</w:t>
      </w:r>
    </w:p>
    <w:p w14:paraId="0AD3175A" w14:textId="77777777" w:rsidR="00E156DE" w:rsidRDefault="00E156DE" w:rsidP="00E156DE">
      <w:pPr>
        <w:pStyle w:val="Default"/>
        <w:rPr>
          <w:rFonts w:ascii="Times New Roman" w:hAnsi="Times New Roman" w:cs="Times New Roman"/>
          <w:lang w:val="en-US"/>
        </w:rPr>
      </w:pPr>
      <w:r>
        <w:rPr>
          <w:rFonts w:ascii="Times New Roman" w:hAnsi="Times New Roman" w:cs="Times New Roman"/>
          <w:color w:val="00000A"/>
          <w:lang w:val="en-US"/>
        </w:rPr>
        <w:t xml:space="preserve">The department encourages all </w:t>
      </w:r>
      <w:r w:rsidRPr="009C2F86">
        <w:rPr>
          <w:rFonts w:ascii="Times New Roman" w:hAnsi="Times New Roman" w:cs="Times New Roman"/>
          <w:color w:val="00000A"/>
          <w:lang w:val="en-US"/>
        </w:rPr>
        <w:t xml:space="preserve">members of staff to publish all their articles as </w:t>
      </w:r>
      <w:r w:rsidRPr="009C2F86">
        <w:rPr>
          <w:rFonts w:ascii="Times New Roman" w:hAnsi="Times New Roman" w:cs="Times New Roman"/>
          <w:i/>
          <w:iCs/>
          <w:color w:val="00000A"/>
          <w:lang w:val="en-US"/>
        </w:rPr>
        <w:t>Green Open Access</w:t>
      </w:r>
      <w:r>
        <w:rPr>
          <w:rFonts w:ascii="Times New Roman" w:hAnsi="Times New Roman" w:cs="Times New Roman"/>
          <w:i/>
          <w:iCs/>
          <w:color w:val="00000A"/>
          <w:lang w:val="en-US"/>
        </w:rPr>
        <w:t xml:space="preserve"> </w:t>
      </w:r>
      <w:r w:rsidRPr="009C2F86">
        <w:rPr>
          <w:rFonts w:ascii="Times New Roman" w:hAnsi="Times New Roman" w:cs="Times New Roman"/>
          <w:color w:val="00000A"/>
          <w:lang w:val="en-US"/>
        </w:rPr>
        <w:t>if permitted by the journal</w:t>
      </w:r>
      <w:r w:rsidRPr="008E32B7">
        <w:rPr>
          <w:rFonts w:ascii="Times New Roman" w:hAnsi="Times New Roman" w:cs="Times New Roman"/>
          <w:color w:val="00000A"/>
          <w:lang w:val="en-US"/>
        </w:rPr>
        <w:t>.</w:t>
      </w:r>
      <w:r w:rsidRPr="009C2F86">
        <w:rPr>
          <w:rFonts w:ascii="Times New Roman" w:hAnsi="Times New Roman" w:cs="Times New Roman"/>
          <w:color w:val="00000A"/>
          <w:lang w:val="en-US"/>
        </w:rPr>
        <w:t xml:space="preserve"> The green way to Open Access includes articles published in</w:t>
      </w:r>
      <w:r>
        <w:rPr>
          <w:rFonts w:ascii="Times New Roman" w:hAnsi="Times New Roman" w:cs="Times New Roman"/>
          <w:color w:val="00000A"/>
          <w:lang w:val="en-US"/>
        </w:rPr>
        <w:t xml:space="preserve"> </w:t>
      </w:r>
      <w:r w:rsidRPr="009C2F86">
        <w:rPr>
          <w:rFonts w:ascii="Times New Roman" w:hAnsi="Times New Roman" w:cs="Times New Roman"/>
          <w:color w:val="00000A"/>
          <w:lang w:val="en-US"/>
        </w:rPr>
        <w:t>traditional subscription journals – that are not Open Access – but allow a version of the</w:t>
      </w:r>
      <w:r>
        <w:rPr>
          <w:rFonts w:ascii="Times New Roman" w:hAnsi="Times New Roman" w:cs="Times New Roman"/>
          <w:color w:val="00000A"/>
          <w:lang w:val="en-US"/>
        </w:rPr>
        <w:t xml:space="preserve"> </w:t>
      </w:r>
      <w:r w:rsidRPr="009C2F86">
        <w:rPr>
          <w:rFonts w:ascii="Times New Roman" w:hAnsi="Times New Roman" w:cs="Times New Roman"/>
          <w:color w:val="00000A"/>
          <w:lang w:val="en-US"/>
        </w:rPr>
        <w:t>article (“final author version approved”), after publication, to be placed in an Open Access</w:t>
      </w:r>
      <w:r>
        <w:rPr>
          <w:rFonts w:ascii="Times New Roman" w:hAnsi="Times New Roman" w:cs="Times New Roman"/>
          <w:color w:val="00000A"/>
          <w:lang w:val="en-US"/>
        </w:rPr>
        <w:t xml:space="preserve"> </w:t>
      </w:r>
      <w:r w:rsidRPr="009C2F86">
        <w:rPr>
          <w:rFonts w:ascii="Times New Roman" w:hAnsi="Times New Roman" w:cs="Times New Roman"/>
          <w:color w:val="00000A"/>
          <w:lang w:val="en-US"/>
        </w:rPr>
        <w:t>institutional repository, which at SDU is PURE. This is also referred to as ‘self-archiving’,</w:t>
      </w:r>
      <w:r>
        <w:rPr>
          <w:rFonts w:ascii="Times New Roman" w:hAnsi="Times New Roman" w:cs="Times New Roman"/>
          <w:color w:val="00000A"/>
          <w:lang w:val="en-US"/>
        </w:rPr>
        <w:t xml:space="preserve"> </w:t>
      </w:r>
      <w:r w:rsidRPr="009C2F86">
        <w:rPr>
          <w:rFonts w:ascii="Times New Roman" w:hAnsi="Times New Roman" w:cs="Times New Roman"/>
          <w:color w:val="00000A"/>
          <w:lang w:val="en-US"/>
        </w:rPr>
        <w:t>which is done by the author him- or herself.</w:t>
      </w:r>
      <w:r>
        <w:rPr>
          <w:rFonts w:ascii="Times New Roman" w:hAnsi="Times New Roman" w:cs="Times New Roman"/>
          <w:color w:val="00000A"/>
          <w:lang w:val="en-US"/>
        </w:rPr>
        <w:t xml:space="preserve"> </w:t>
      </w:r>
      <w:r w:rsidRPr="008E32B7">
        <w:rPr>
          <w:rFonts w:ascii="Times New Roman" w:hAnsi="Times New Roman" w:cs="Times New Roman"/>
          <w:lang w:val="en-US"/>
        </w:rPr>
        <w:t xml:space="preserve"> SHERPA </w:t>
      </w:r>
      <w:proofErr w:type="spellStart"/>
      <w:r w:rsidRPr="008E32B7">
        <w:rPr>
          <w:rFonts w:ascii="Times New Roman" w:hAnsi="Times New Roman" w:cs="Times New Roman"/>
          <w:lang w:val="en-US"/>
        </w:rPr>
        <w:t>RoMEO</w:t>
      </w:r>
      <w:proofErr w:type="spellEnd"/>
      <w:r w:rsidRPr="008E32B7">
        <w:rPr>
          <w:rFonts w:ascii="Times New Roman" w:hAnsi="Times New Roman" w:cs="Times New Roman"/>
          <w:lang w:val="en-US"/>
        </w:rPr>
        <w:t xml:space="preserve"> can be checked to see what Open Access and self-archiving options are available for specific journals (</w:t>
      </w:r>
      <w:hyperlink r:id="rId16" w:history="1">
        <w:r w:rsidRPr="008E32B7">
          <w:rPr>
            <w:rStyle w:val="Hyperlink"/>
            <w:rFonts w:ascii="Times New Roman" w:hAnsi="Times New Roman" w:cs="Times New Roman"/>
            <w:lang w:val="en-US"/>
          </w:rPr>
          <w:t>www.sherpa.ac.uk/romeo</w:t>
        </w:r>
      </w:hyperlink>
      <w:r w:rsidRPr="008E32B7">
        <w:rPr>
          <w:rFonts w:ascii="Times New Roman" w:hAnsi="Times New Roman" w:cs="Times New Roman"/>
          <w:lang w:val="en-US"/>
        </w:rPr>
        <w:t>).</w:t>
      </w:r>
      <w:r>
        <w:rPr>
          <w:rFonts w:ascii="Times New Roman" w:hAnsi="Times New Roman" w:cs="Times New Roman"/>
          <w:lang w:val="en-US"/>
        </w:rPr>
        <w:t xml:space="preserve"> </w:t>
      </w:r>
    </w:p>
    <w:p w14:paraId="5F338FBD" w14:textId="77777777" w:rsidR="00E156DE" w:rsidRPr="00C66876" w:rsidRDefault="00E156DE" w:rsidP="00E156DE">
      <w:pPr>
        <w:pStyle w:val="Default"/>
        <w:rPr>
          <w:rFonts w:ascii="Times New Roman" w:hAnsi="Times New Roman" w:cs="Times New Roman"/>
          <w:lang w:val="en-US"/>
        </w:rPr>
      </w:pPr>
    </w:p>
    <w:p w14:paraId="581E40C4" w14:textId="77777777" w:rsidR="00E156DE" w:rsidRDefault="00E156DE" w:rsidP="00E156DE">
      <w:pPr>
        <w:rPr>
          <w:rFonts w:ascii="Georgia" w:hAnsi="Georgia"/>
          <w:color w:val="000000" w:themeColor="text1"/>
          <w:sz w:val="27"/>
          <w:szCs w:val="27"/>
          <w:lang w:val="en-US"/>
        </w:rPr>
      </w:pPr>
      <w:r w:rsidRPr="009C2F86">
        <w:rPr>
          <w:rFonts w:ascii="Times New Roman" w:hAnsi="Times New Roman" w:cs="Times New Roman"/>
          <w:b/>
          <w:bCs/>
          <w:color w:val="00000A"/>
          <w:sz w:val="24"/>
          <w:szCs w:val="24"/>
          <w:lang w:val="en-US"/>
        </w:rPr>
        <w:t>Provided that funding is procured externally</w:t>
      </w:r>
      <w:r w:rsidRPr="009C2F86">
        <w:rPr>
          <w:rFonts w:ascii="Times New Roman" w:hAnsi="Times New Roman" w:cs="Times New Roman"/>
          <w:color w:val="00000A"/>
          <w:sz w:val="24"/>
          <w:szCs w:val="24"/>
          <w:lang w:val="en-US"/>
        </w:rPr>
        <w:t xml:space="preserve">, publishing in </w:t>
      </w:r>
      <w:r w:rsidRPr="51D8F864">
        <w:rPr>
          <w:rFonts w:ascii="Times New Roman" w:hAnsi="Times New Roman" w:cs="Times New Roman"/>
          <w:i/>
          <w:iCs/>
          <w:color w:val="00000A"/>
          <w:sz w:val="24"/>
          <w:szCs w:val="24"/>
          <w:lang w:val="en-US"/>
        </w:rPr>
        <w:t xml:space="preserve">Full </w:t>
      </w:r>
      <w:r w:rsidRPr="009C2F86">
        <w:rPr>
          <w:rFonts w:ascii="Times New Roman" w:hAnsi="Times New Roman" w:cs="Times New Roman"/>
          <w:color w:val="00000A"/>
          <w:sz w:val="24"/>
          <w:szCs w:val="24"/>
          <w:lang w:val="en-US"/>
        </w:rPr>
        <w:t xml:space="preserve">or </w:t>
      </w:r>
      <w:r w:rsidRPr="51D8F864">
        <w:rPr>
          <w:rFonts w:ascii="Times New Roman" w:hAnsi="Times New Roman" w:cs="Times New Roman"/>
          <w:i/>
          <w:iCs/>
          <w:color w:val="00000A"/>
          <w:sz w:val="24"/>
          <w:szCs w:val="24"/>
          <w:lang w:val="en-US"/>
        </w:rPr>
        <w:t xml:space="preserve">Gold Open Access </w:t>
      </w:r>
      <w:r w:rsidRPr="009C2F86">
        <w:rPr>
          <w:rFonts w:ascii="Times New Roman" w:hAnsi="Times New Roman" w:cs="Times New Roman"/>
          <w:color w:val="00000A"/>
          <w:sz w:val="24"/>
          <w:szCs w:val="24"/>
          <w:lang w:val="en-US"/>
        </w:rPr>
        <w:t>publications is recommended, as readers have access to these publications immediately</w:t>
      </w:r>
      <w:r>
        <w:rPr>
          <w:rFonts w:ascii="Times New Roman" w:hAnsi="Times New Roman" w:cs="Times New Roman"/>
          <w:color w:val="00000A"/>
          <w:sz w:val="24"/>
          <w:szCs w:val="24"/>
          <w:lang w:val="en-US"/>
        </w:rPr>
        <w:t xml:space="preserve"> </w:t>
      </w:r>
      <w:r w:rsidRPr="009C2F86">
        <w:rPr>
          <w:rFonts w:ascii="Times New Roman" w:hAnsi="Times New Roman" w:cs="Times New Roman"/>
          <w:color w:val="00000A"/>
          <w:sz w:val="24"/>
          <w:szCs w:val="24"/>
          <w:lang w:val="en-US"/>
        </w:rPr>
        <w:t>and without restrictions (i.e., no subscriptions, no fees, etc.). This type of publication is</w:t>
      </w:r>
      <w:r>
        <w:rPr>
          <w:rFonts w:ascii="Times New Roman" w:hAnsi="Times New Roman" w:cs="Times New Roman"/>
          <w:color w:val="00000A"/>
          <w:sz w:val="24"/>
          <w:szCs w:val="24"/>
          <w:lang w:val="en-US"/>
        </w:rPr>
        <w:t xml:space="preserve"> </w:t>
      </w:r>
      <w:r w:rsidRPr="009C2F86">
        <w:rPr>
          <w:rFonts w:ascii="Times New Roman" w:hAnsi="Times New Roman" w:cs="Times New Roman"/>
          <w:color w:val="00000A"/>
          <w:sz w:val="24"/>
          <w:szCs w:val="24"/>
          <w:lang w:val="en-US"/>
        </w:rPr>
        <w:t>typically funded via ‘a</w:t>
      </w:r>
      <w:r w:rsidRPr="00C66876">
        <w:rPr>
          <w:rFonts w:ascii="Times New Roman" w:hAnsi="Times New Roman" w:cs="Times New Roman"/>
          <w:color w:val="00000A"/>
          <w:sz w:val="24"/>
          <w:szCs w:val="24"/>
          <w:lang w:val="en-US"/>
        </w:rPr>
        <w:t xml:space="preserve">rticle processing charges’ paid by the author. See also the Directory of Open Access Journals for an overview of Open Access Journals: </w:t>
      </w:r>
      <w:hyperlink r:id="rId17" w:history="1">
        <w:r w:rsidRPr="00C66876">
          <w:rPr>
            <w:rStyle w:val="Hyperlink"/>
            <w:rFonts w:ascii="Times New Roman" w:hAnsi="Times New Roman" w:cs="Times New Roman"/>
            <w:sz w:val="24"/>
            <w:szCs w:val="24"/>
            <w:lang w:val="en-US"/>
          </w:rPr>
          <w:t>www.doaj.org</w:t>
        </w:r>
      </w:hyperlink>
      <w:r w:rsidRPr="00C66876">
        <w:rPr>
          <w:rFonts w:ascii="Times New Roman" w:hAnsi="Times New Roman" w:cs="Times New Roman"/>
          <w:color w:val="0563C2"/>
          <w:sz w:val="24"/>
          <w:szCs w:val="24"/>
          <w:lang w:val="en-US"/>
        </w:rPr>
        <w:t xml:space="preserve">. </w:t>
      </w:r>
      <w:r w:rsidRPr="00C66876">
        <w:rPr>
          <w:rFonts w:ascii="Times New Roman" w:hAnsi="Times New Roman" w:cs="Times New Roman"/>
          <w:color w:val="000000"/>
          <w:sz w:val="24"/>
          <w:szCs w:val="24"/>
          <w:lang w:val="en-US"/>
        </w:rPr>
        <w:t>According to the SDU policy you should not make compromise regarding the quality of journal you publish in. You should only publish in an open access journal if the journal is of significant quality in the specific field of research.</w:t>
      </w:r>
    </w:p>
    <w:bookmarkEnd w:id="0"/>
    <w:p w14:paraId="1BA789C1" w14:textId="77777777" w:rsidR="00E156DE"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r w:rsidRPr="009C2F86">
        <w:rPr>
          <w:rFonts w:ascii="Times New Roman" w:hAnsi="Times New Roman" w:cs="Times New Roman"/>
          <w:b/>
          <w:bCs/>
          <w:color w:val="00000A"/>
          <w:sz w:val="24"/>
          <w:szCs w:val="24"/>
          <w:lang w:val="en-US"/>
        </w:rPr>
        <w:t>Provided that funding is procured externally</w:t>
      </w:r>
      <w:r w:rsidRPr="009C2F86">
        <w:rPr>
          <w:rFonts w:ascii="Times New Roman" w:hAnsi="Times New Roman" w:cs="Times New Roman"/>
          <w:color w:val="00000A"/>
          <w:sz w:val="24"/>
          <w:szCs w:val="24"/>
          <w:lang w:val="en-US"/>
        </w:rPr>
        <w:t xml:space="preserve">, there is a variant of </w:t>
      </w:r>
      <w:r w:rsidRPr="009C2F86">
        <w:rPr>
          <w:rFonts w:ascii="Times New Roman" w:hAnsi="Times New Roman" w:cs="Times New Roman"/>
          <w:i/>
          <w:iCs/>
          <w:color w:val="00000A"/>
          <w:sz w:val="24"/>
          <w:szCs w:val="24"/>
          <w:lang w:val="en-US"/>
        </w:rPr>
        <w:t>Gold Open Access</w:t>
      </w:r>
      <w:r>
        <w:rPr>
          <w:rFonts w:ascii="Times New Roman" w:hAnsi="Times New Roman" w:cs="Times New Roman"/>
          <w:i/>
          <w:iCs/>
          <w:color w:val="00000A"/>
          <w:sz w:val="24"/>
          <w:szCs w:val="24"/>
          <w:lang w:val="en-US"/>
        </w:rPr>
        <w:t xml:space="preserve"> </w:t>
      </w:r>
      <w:r w:rsidRPr="009C2F86">
        <w:rPr>
          <w:rFonts w:ascii="Times New Roman" w:hAnsi="Times New Roman" w:cs="Times New Roman"/>
          <w:color w:val="00000A"/>
          <w:sz w:val="24"/>
          <w:szCs w:val="24"/>
          <w:lang w:val="en-US"/>
        </w:rPr>
        <w:t xml:space="preserve">called </w:t>
      </w:r>
      <w:r w:rsidRPr="009C2F86">
        <w:rPr>
          <w:rFonts w:ascii="Times New Roman" w:hAnsi="Times New Roman" w:cs="Times New Roman"/>
          <w:i/>
          <w:iCs/>
          <w:color w:val="00000A"/>
          <w:sz w:val="24"/>
          <w:szCs w:val="24"/>
          <w:lang w:val="en-US"/>
        </w:rPr>
        <w:t>Hybrid Open Access</w:t>
      </w:r>
      <w:r w:rsidRPr="009C2F86">
        <w:rPr>
          <w:rFonts w:ascii="Times New Roman" w:hAnsi="Times New Roman" w:cs="Times New Roman"/>
          <w:color w:val="00000A"/>
          <w:sz w:val="24"/>
          <w:szCs w:val="24"/>
          <w:lang w:val="en-US"/>
        </w:rPr>
        <w:t>, where the authors publish in traditional subscription journals</w:t>
      </w:r>
      <w:r>
        <w:rPr>
          <w:rFonts w:ascii="Times New Roman" w:hAnsi="Times New Roman" w:cs="Times New Roman"/>
          <w:color w:val="00000A"/>
          <w:sz w:val="24"/>
          <w:szCs w:val="24"/>
          <w:lang w:val="en-US"/>
        </w:rPr>
        <w:t xml:space="preserve"> </w:t>
      </w:r>
      <w:r w:rsidRPr="009C2F86">
        <w:rPr>
          <w:rFonts w:ascii="Times New Roman" w:hAnsi="Times New Roman" w:cs="Times New Roman"/>
          <w:color w:val="00000A"/>
          <w:sz w:val="24"/>
          <w:szCs w:val="24"/>
          <w:lang w:val="en-US"/>
        </w:rPr>
        <w:t xml:space="preserve">but offer </w:t>
      </w:r>
      <w:r w:rsidRPr="009C2F86">
        <w:rPr>
          <w:rFonts w:ascii="Times New Roman" w:hAnsi="Times New Roman" w:cs="Times New Roman"/>
          <w:i/>
          <w:iCs/>
          <w:color w:val="00000A"/>
          <w:sz w:val="24"/>
          <w:szCs w:val="24"/>
          <w:lang w:val="en-US"/>
        </w:rPr>
        <w:t xml:space="preserve">Gold Open Access </w:t>
      </w:r>
      <w:r w:rsidRPr="009C2F86">
        <w:rPr>
          <w:rFonts w:ascii="Times New Roman" w:hAnsi="Times New Roman" w:cs="Times New Roman"/>
          <w:color w:val="00000A"/>
          <w:sz w:val="24"/>
          <w:szCs w:val="24"/>
          <w:lang w:val="en-US"/>
        </w:rPr>
        <w:t xml:space="preserve">to articles by paying the ‘article processing </w:t>
      </w:r>
      <w:proofErr w:type="gramStart"/>
      <w:r w:rsidRPr="009C2F86">
        <w:rPr>
          <w:rFonts w:ascii="Times New Roman" w:hAnsi="Times New Roman" w:cs="Times New Roman"/>
          <w:color w:val="00000A"/>
          <w:sz w:val="24"/>
          <w:szCs w:val="24"/>
          <w:lang w:val="en-US"/>
        </w:rPr>
        <w:t>charges’</w:t>
      </w:r>
      <w:proofErr w:type="gramEnd"/>
      <w:r w:rsidRPr="009C2F86">
        <w:rPr>
          <w:rFonts w:ascii="Times New Roman" w:hAnsi="Times New Roman" w:cs="Times New Roman"/>
          <w:color w:val="00000A"/>
          <w:sz w:val="24"/>
          <w:szCs w:val="24"/>
          <w:lang w:val="en-US"/>
        </w:rPr>
        <w:t>. This</w:t>
      </w:r>
      <w:r>
        <w:rPr>
          <w:rFonts w:ascii="Times New Roman" w:hAnsi="Times New Roman" w:cs="Times New Roman"/>
          <w:color w:val="00000A"/>
          <w:sz w:val="24"/>
          <w:szCs w:val="24"/>
          <w:lang w:val="en-US"/>
        </w:rPr>
        <w:t xml:space="preserve"> </w:t>
      </w:r>
      <w:r w:rsidRPr="009C2F86">
        <w:rPr>
          <w:rFonts w:ascii="Times New Roman" w:hAnsi="Times New Roman" w:cs="Times New Roman"/>
          <w:color w:val="00000A"/>
          <w:sz w:val="24"/>
          <w:szCs w:val="24"/>
          <w:lang w:val="en-US"/>
        </w:rPr>
        <w:t xml:space="preserve">option is </w:t>
      </w:r>
      <w:r w:rsidRPr="009C2F86">
        <w:rPr>
          <w:rFonts w:ascii="Times New Roman" w:hAnsi="Times New Roman" w:cs="Times New Roman"/>
          <w:b/>
          <w:bCs/>
          <w:color w:val="00000A"/>
          <w:sz w:val="24"/>
          <w:szCs w:val="24"/>
          <w:lang w:val="en-US"/>
        </w:rPr>
        <w:t xml:space="preserve">not recommended </w:t>
      </w:r>
      <w:r w:rsidRPr="009C2F86">
        <w:rPr>
          <w:rFonts w:ascii="Times New Roman" w:hAnsi="Times New Roman" w:cs="Times New Roman"/>
          <w:color w:val="00000A"/>
          <w:sz w:val="24"/>
          <w:szCs w:val="24"/>
          <w:lang w:val="en-US"/>
        </w:rPr>
        <w:t>by the department.</w:t>
      </w:r>
    </w:p>
    <w:p w14:paraId="055C6FD5" w14:textId="77777777" w:rsidR="00E156DE" w:rsidRDefault="00E156DE" w:rsidP="00E156DE">
      <w:pPr>
        <w:autoSpaceDE w:val="0"/>
        <w:autoSpaceDN w:val="0"/>
        <w:adjustRightInd w:val="0"/>
        <w:spacing w:after="0" w:line="240" w:lineRule="auto"/>
        <w:rPr>
          <w:rFonts w:ascii="Times New Roman" w:hAnsi="Times New Roman" w:cs="Times New Roman"/>
          <w:sz w:val="24"/>
          <w:szCs w:val="24"/>
          <w:lang w:val="en-US"/>
        </w:rPr>
      </w:pPr>
    </w:p>
    <w:p w14:paraId="463AF321" w14:textId="77777777" w:rsidR="00E156DE" w:rsidRPr="00F5125C"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r w:rsidRPr="00573E17">
        <w:rPr>
          <w:rFonts w:ascii="Times New Roman" w:hAnsi="Times New Roman" w:cs="Times New Roman"/>
          <w:color w:val="00000A"/>
          <w:sz w:val="24"/>
          <w:szCs w:val="24"/>
          <w:lang w:val="en-US"/>
        </w:rPr>
        <w:t xml:space="preserve">Open Access publications can be funded via external grants, </w:t>
      </w:r>
      <w:proofErr w:type="gramStart"/>
      <w:r w:rsidRPr="00573E17">
        <w:rPr>
          <w:rFonts w:ascii="Times New Roman" w:hAnsi="Times New Roman" w:cs="Times New Roman"/>
          <w:color w:val="00000A"/>
          <w:sz w:val="24"/>
          <w:szCs w:val="24"/>
          <w:lang w:val="en-US"/>
        </w:rPr>
        <w:t>provided that</w:t>
      </w:r>
      <w:proofErr w:type="gramEnd"/>
      <w:r w:rsidRPr="00573E17">
        <w:rPr>
          <w:rFonts w:ascii="Times New Roman" w:hAnsi="Times New Roman" w:cs="Times New Roman"/>
          <w:color w:val="00000A"/>
          <w:sz w:val="24"/>
          <w:szCs w:val="24"/>
          <w:lang w:val="en-US"/>
        </w:rPr>
        <w:t xml:space="preserve"> this was applied for in </w:t>
      </w:r>
      <w:r w:rsidRPr="00F5125C">
        <w:rPr>
          <w:rFonts w:ascii="Times New Roman" w:hAnsi="Times New Roman" w:cs="Times New Roman"/>
          <w:color w:val="00000A"/>
          <w:sz w:val="24"/>
          <w:szCs w:val="24"/>
          <w:lang w:val="en-US"/>
        </w:rPr>
        <w:t>the budget and is supported by the funding agency.</w:t>
      </w:r>
    </w:p>
    <w:p w14:paraId="5E8E0E08" w14:textId="77777777" w:rsidR="00E156DE" w:rsidRPr="00F5125C"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p>
    <w:p w14:paraId="0ABD28F8" w14:textId="77777777" w:rsidR="00E156DE" w:rsidRDefault="00E156DE" w:rsidP="00E156DE">
      <w:pPr>
        <w:autoSpaceDE w:val="0"/>
        <w:autoSpaceDN w:val="0"/>
        <w:adjustRightInd w:val="0"/>
        <w:spacing w:after="0" w:line="240" w:lineRule="auto"/>
        <w:rPr>
          <w:rFonts w:ascii="Times New Roman" w:hAnsi="Times New Roman" w:cs="Times New Roman"/>
          <w:color w:val="000000"/>
          <w:sz w:val="24"/>
          <w:szCs w:val="24"/>
          <w:shd w:val="clear" w:color="auto" w:fill="FFFFFF"/>
          <w:lang w:val="en-US"/>
        </w:rPr>
      </w:pPr>
      <w:r w:rsidRPr="00F5125C">
        <w:rPr>
          <w:rFonts w:ascii="Times New Roman" w:hAnsi="Times New Roman" w:cs="Times New Roman"/>
          <w:color w:val="000000"/>
          <w:sz w:val="24"/>
          <w:szCs w:val="24"/>
          <w:shd w:val="clear" w:color="auto" w:fill="FFFFFF"/>
          <w:lang w:val="en-US"/>
        </w:rPr>
        <w:t xml:space="preserve">Researchers from SDU publish open access free of charge in </w:t>
      </w:r>
      <w:proofErr w:type="gramStart"/>
      <w:r w:rsidRPr="00F5125C">
        <w:rPr>
          <w:rFonts w:ascii="Times New Roman" w:hAnsi="Times New Roman" w:cs="Times New Roman"/>
          <w:color w:val="000000"/>
          <w:sz w:val="24"/>
          <w:szCs w:val="24"/>
          <w:shd w:val="clear" w:color="auto" w:fill="FFFFFF"/>
          <w:lang w:val="en-US"/>
        </w:rPr>
        <w:t>a number of</w:t>
      </w:r>
      <w:proofErr w:type="gramEnd"/>
      <w:r w:rsidRPr="00F5125C">
        <w:rPr>
          <w:rFonts w:ascii="Times New Roman" w:hAnsi="Times New Roman" w:cs="Times New Roman"/>
          <w:color w:val="000000"/>
          <w:sz w:val="24"/>
          <w:szCs w:val="24"/>
          <w:shd w:val="clear" w:color="auto" w:fill="FFFFFF"/>
          <w:lang w:val="en-US"/>
        </w:rPr>
        <w:t xml:space="preserve"> Elsevier journals. Instead, open access costs are covered by an agreement between Danish research institutions and Elsevier. The agreement is in effect from January 1</w:t>
      </w:r>
      <w:r w:rsidRPr="00F5125C">
        <w:rPr>
          <w:rFonts w:ascii="Times New Roman" w:hAnsi="Times New Roman" w:cs="Times New Roman"/>
          <w:color w:val="000000"/>
          <w:sz w:val="24"/>
          <w:szCs w:val="24"/>
          <w:shd w:val="clear" w:color="auto" w:fill="FFFFFF"/>
          <w:vertAlign w:val="superscript"/>
          <w:lang w:val="en-US"/>
        </w:rPr>
        <w:t>st</w:t>
      </w:r>
      <w:proofErr w:type="gramStart"/>
      <w:r w:rsidRPr="00F5125C">
        <w:rPr>
          <w:rFonts w:ascii="Times New Roman" w:hAnsi="Times New Roman" w:cs="Times New Roman"/>
          <w:color w:val="000000"/>
          <w:sz w:val="24"/>
          <w:szCs w:val="24"/>
          <w:shd w:val="clear" w:color="auto" w:fill="FFFFFF"/>
          <w:vertAlign w:val="superscript"/>
          <w:lang w:val="en-US"/>
        </w:rPr>
        <w:t> </w:t>
      </w:r>
      <w:r w:rsidRPr="00F5125C">
        <w:rPr>
          <w:rFonts w:ascii="Times New Roman" w:hAnsi="Times New Roman" w:cs="Times New Roman"/>
          <w:color w:val="000000"/>
          <w:sz w:val="24"/>
          <w:szCs w:val="24"/>
          <w:shd w:val="clear" w:color="auto" w:fill="FFFFFF"/>
          <w:lang w:val="en-US"/>
        </w:rPr>
        <w:t>2021</w:t>
      </w:r>
      <w:proofErr w:type="gramEnd"/>
      <w:r w:rsidRPr="00F5125C">
        <w:rPr>
          <w:rFonts w:ascii="Times New Roman" w:hAnsi="Times New Roman" w:cs="Times New Roman"/>
          <w:color w:val="000000"/>
          <w:sz w:val="24"/>
          <w:szCs w:val="24"/>
          <w:shd w:val="clear" w:color="auto" w:fill="FFFFFF"/>
          <w:lang w:val="en-US"/>
        </w:rPr>
        <w:t xml:space="preserve"> up to and including 2024.</w:t>
      </w:r>
      <w:r>
        <w:rPr>
          <w:rFonts w:ascii="Times New Roman" w:hAnsi="Times New Roman" w:cs="Times New Roman"/>
          <w:color w:val="000000"/>
          <w:sz w:val="24"/>
          <w:szCs w:val="24"/>
          <w:shd w:val="clear" w:color="auto" w:fill="FFFFFF"/>
          <w:lang w:val="en-US"/>
        </w:rPr>
        <w:t xml:space="preserve"> See </w:t>
      </w:r>
      <w:hyperlink r:id="rId18" w:history="1">
        <w:r w:rsidRPr="00116BFE">
          <w:rPr>
            <w:rStyle w:val="Hyperlink"/>
            <w:rFonts w:ascii="Times New Roman" w:hAnsi="Times New Roman" w:cs="Times New Roman"/>
            <w:sz w:val="24"/>
            <w:szCs w:val="24"/>
            <w:shd w:val="clear" w:color="auto" w:fill="FFFFFF"/>
            <w:lang w:val="en-US"/>
          </w:rPr>
          <w:t>https://www.sdu.dk/en/forskning/forskningspublicering/open+access/publiceringsaftaler/elsevier</w:t>
        </w:r>
      </w:hyperlink>
      <w:r>
        <w:rPr>
          <w:rFonts w:ascii="Times New Roman" w:hAnsi="Times New Roman" w:cs="Times New Roman"/>
          <w:color w:val="000000"/>
          <w:sz w:val="24"/>
          <w:szCs w:val="24"/>
          <w:shd w:val="clear" w:color="auto" w:fill="FFFFFF"/>
          <w:lang w:val="en-US"/>
        </w:rPr>
        <w:t xml:space="preserve"> </w:t>
      </w:r>
    </w:p>
    <w:p w14:paraId="15D96054" w14:textId="77777777" w:rsidR="00E156DE" w:rsidRDefault="00E156DE" w:rsidP="00E156DE">
      <w:pPr>
        <w:autoSpaceDE w:val="0"/>
        <w:autoSpaceDN w:val="0"/>
        <w:adjustRightInd w:val="0"/>
        <w:spacing w:after="0" w:line="240" w:lineRule="auto"/>
        <w:rPr>
          <w:rFonts w:ascii="Times New Roman" w:hAnsi="Times New Roman" w:cs="Times New Roman"/>
          <w:color w:val="000000"/>
          <w:sz w:val="24"/>
          <w:szCs w:val="24"/>
          <w:shd w:val="clear" w:color="auto" w:fill="FFFFFF"/>
          <w:lang w:val="en-US"/>
        </w:rPr>
      </w:pPr>
    </w:p>
    <w:p w14:paraId="4F512CC3" w14:textId="77777777" w:rsidR="00E156DE" w:rsidRPr="00F5125C"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r>
        <w:rPr>
          <w:rFonts w:ascii="Times New Roman" w:hAnsi="Times New Roman" w:cs="Times New Roman"/>
          <w:color w:val="00000A"/>
          <w:sz w:val="24"/>
          <w:szCs w:val="24"/>
          <w:lang w:val="en-US"/>
        </w:rPr>
        <w:t xml:space="preserve">See also this website for a list of other publishers which have Open Access agreements with SDU: </w:t>
      </w:r>
      <w:r w:rsidRPr="00BD04E7">
        <w:rPr>
          <w:rFonts w:ascii="Times New Roman" w:hAnsi="Times New Roman" w:cs="Times New Roman"/>
          <w:color w:val="00000A"/>
          <w:sz w:val="24"/>
          <w:szCs w:val="24"/>
          <w:lang w:val="en-US"/>
        </w:rPr>
        <w:t>https://www.sdu.dk/en/forskning/forskningspublicering/open+access/publiceringsaftaler</w:t>
      </w:r>
    </w:p>
    <w:p w14:paraId="782F2228" w14:textId="77777777" w:rsidR="00E156DE"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p>
    <w:p w14:paraId="433E5942" w14:textId="77777777" w:rsidR="00E156DE" w:rsidRPr="00227843" w:rsidRDefault="00E156DE" w:rsidP="00E156DE">
      <w:pPr>
        <w:pStyle w:val="ListParagraph"/>
        <w:numPr>
          <w:ilvl w:val="0"/>
          <w:numId w:val="3"/>
        </w:numPr>
        <w:autoSpaceDE w:val="0"/>
        <w:autoSpaceDN w:val="0"/>
        <w:adjustRightInd w:val="0"/>
        <w:spacing w:after="0" w:line="240" w:lineRule="auto"/>
        <w:rPr>
          <w:rFonts w:ascii="Times New Roman" w:hAnsi="Times New Roman" w:cs="Times New Roman"/>
          <w:b/>
          <w:bCs/>
          <w:color w:val="00000A"/>
          <w:sz w:val="24"/>
          <w:szCs w:val="24"/>
          <w:lang w:val="en-US"/>
        </w:rPr>
      </w:pPr>
      <w:r w:rsidRPr="00227843">
        <w:rPr>
          <w:rFonts w:ascii="Times New Roman" w:hAnsi="Times New Roman" w:cs="Times New Roman"/>
          <w:b/>
          <w:bCs/>
          <w:color w:val="00000A"/>
          <w:sz w:val="24"/>
          <w:szCs w:val="24"/>
          <w:lang w:val="en-US"/>
        </w:rPr>
        <w:lastRenderedPageBreak/>
        <w:t>Research assessments and Open Science</w:t>
      </w:r>
    </w:p>
    <w:p w14:paraId="49F31537" w14:textId="77777777" w:rsidR="00E156DE" w:rsidRDefault="00E156DE" w:rsidP="00E156DE">
      <w:pPr>
        <w:pStyle w:val="ListParagraph"/>
        <w:autoSpaceDE w:val="0"/>
        <w:autoSpaceDN w:val="0"/>
        <w:adjustRightInd w:val="0"/>
        <w:spacing w:after="0" w:line="240" w:lineRule="auto"/>
        <w:rPr>
          <w:rFonts w:ascii="Times New Roman" w:hAnsi="Times New Roman" w:cs="Times New Roman"/>
          <w:color w:val="00000A"/>
          <w:sz w:val="24"/>
          <w:szCs w:val="24"/>
          <w:lang w:val="en-US"/>
        </w:rPr>
      </w:pPr>
    </w:p>
    <w:p w14:paraId="0D81A976" w14:textId="77777777" w:rsidR="00E156DE" w:rsidRPr="00133158"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r w:rsidRPr="00133158">
        <w:rPr>
          <w:rFonts w:ascii="Times New Roman" w:hAnsi="Times New Roman" w:cs="Times New Roman"/>
          <w:sz w:val="24"/>
          <w:szCs w:val="24"/>
          <w:lang w:val="en-US"/>
        </w:rPr>
        <w:t xml:space="preserve">The department </w:t>
      </w:r>
      <w:r>
        <w:rPr>
          <w:rFonts w:ascii="Times New Roman" w:hAnsi="Times New Roman" w:cs="Times New Roman"/>
          <w:sz w:val="24"/>
          <w:szCs w:val="24"/>
          <w:lang w:val="en-US"/>
        </w:rPr>
        <w:t xml:space="preserve">value transparency in both research (Open Science) and in research assessment (criteria of merit), and supports </w:t>
      </w:r>
      <w:r w:rsidRPr="00357106">
        <w:rPr>
          <w:rFonts w:ascii="Times New Roman" w:hAnsi="Times New Roman" w:cs="Times New Roman"/>
          <w:sz w:val="24"/>
          <w:szCs w:val="24"/>
          <w:lang w:val="en-US"/>
        </w:rPr>
        <w:t xml:space="preserve">the </w:t>
      </w:r>
      <w:r w:rsidRPr="00C25211">
        <w:rPr>
          <w:rFonts w:ascii="Times New Roman" w:hAnsi="Times New Roman" w:cs="Times New Roman"/>
          <w:i/>
          <w:iCs/>
          <w:sz w:val="24"/>
          <w:szCs w:val="24"/>
          <w:lang w:val="en-US"/>
        </w:rPr>
        <w:t>San Francisco Declaration on Research Assessment (DORA)</w:t>
      </w:r>
      <w:r>
        <w:rPr>
          <w:rStyle w:val="FootnoteReference"/>
          <w:rFonts w:ascii="Times New Roman" w:hAnsi="Times New Roman" w:cs="Times New Roman"/>
          <w:i/>
          <w:iCs/>
          <w:sz w:val="24"/>
          <w:szCs w:val="24"/>
          <w:lang w:val="en-US"/>
        </w:rPr>
        <w:footnoteReference w:id="7"/>
      </w:r>
      <w:r>
        <w:rPr>
          <w:rFonts w:ascii="Times New Roman" w:hAnsi="Times New Roman" w:cs="Times New Roman"/>
          <w:i/>
          <w:iCs/>
          <w:sz w:val="24"/>
          <w:szCs w:val="24"/>
          <w:lang w:val="en-US"/>
        </w:rPr>
        <w:t>.</w:t>
      </w:r>
      <w:r>
        <w:rPr>
          <w:rFonts w:ascii="Times New Roman" w:hAnsi="Times New Roman" w:cs="Times New Roman"/>
          <w:sz w:val="24"/>
          <w:szCs w:val="24"/>
          <w:lang w:val="en-US"/>
        </w:rPr>
        <w:t>The department</w:t>
      </w:r>
      <w:r>
        <w:rPr>
          <w:rFonts w:ascii="Times New Roman" w:hAnsi="Times New Roman" w:cs="Times New Roman"/>
          <w:i/>
          <w:iCs/>
          <w:sz w:val="24"/>
          <w:szCs w:val="24"/>
          <w:lang w:val="en-US"/>
        </w:rPr>
        <w:t xml:space="preserve"> </w:t>
      </w:r>
      <w:r w:rsidRPr="00133158">
        <w:rPr>
          <w:rFonts w:ascii="Times New Roman" w:hAnsi="Times New Roman" w:cs="Times New Roman"/>
          <w:sz w:val="24"/>
          <w:szCs w:val="24"/>
          <w:lang w:val="en-US"/>
        </w:rPr>
        <w:t xml:space="preserve">is currently in the </w:t>
      </w:r>
      <w:r w:rsidRPr="001960E9">
        <w:rPr>
          <w:rFonts w:ascii="Times New Roman" w:hAnsi="Times New Roman" w:cs="Times New Roman"/>
          <w:sz w:val="24"/>
          <w:szCs w:val="24"/>
          <w:lang w:val="en-US"/>
        </w:rPr>
        <w:t>process of updating its Researcher Qualifica</w:t>
      </w:r>
      <w:r w:rsidRPr="00227843">
        <w:rPr>
          <w:rFonts w:ascii="Times New Roman" w:hAnsi="Times New Roman" w:cs="Times New Roman"/>
          <w:sz w:val="24"/>
          <w:szCs w:val="24"/>
          <w:lang w:val="en-US"/>
        </w:rPr>
        <w:t>tion Matrix</w:t>
      </w:r>
      <w:r>
        <w:rPr>
          <w:rFonts w:ascii="Times New Roman" w:hAnsi="Times New Roman" w:cs="Times New Roman"/>
          <w:sz w:val="24"/>
          <w:szCs w:val="24"/>
          <w:lang w:val="en-US"/>
        </w:rPr>
        <w:t xml:space="preserve"> this process will build on </w:t>
      </w:r>
      <w:r w:rsidRPr="001960E9">
        <w:rPr>
          <w:rFonts w:ascii="Times New Roman" w:hAnsi="Times New Roman" w:cs="Times New Roman"/>
          <w:sz w:val="24"/>
          <w:szCs w:val="24"/>
          <w:lang w:val="en-US"/>
        </w:rPr>
        <w:t>the criteria</w:t>
      </w:r>
      <w:r>
        <w:rPr>
          <w:rFonts w:ascii="Times New Roman" w:hAnsi="Times New Roman" w:cs="Times New Roman"/>
          <w:sz w:val="24"/>
          <w:szCs w:val="24"/>
          <w:lang w:val="en-US"/>
        </w:rPr>
        <w:t xml:space="preserve"> </w:t>
      </w:r>
      <w:r w:rsidRPr="00357106">
        <w:rPr>
          <w:rFonts w:ascii="Times New Roman" w:hAnsi="Times New Roman" w:cs="Times New Roman"/>
          <w:sz w:val="24"/>
          <w:szCs w:val="24"/>
          <w:lang w:val="en-US"/>
        </w:rPr>
        <w:t>recommend</w:t>
      </w:r>
      <w:r>
        <w:rPr>
          <w:rFonts w:ascii="Times New Roman" w:hAnsi="Times New Roman" w:cs="Times New Roman"/>
          <w:sz w:val="24"/>
          <w:szCs w:val="24"/>
          <w:lang w:val="en-US"/>
        </w:rPr>
        <w:t>ed in DORA</w:t>
      </w:r>
      <w:r w:rsidRPr="00357106">
        <w:rPr>
          <w:rFonts w:ascii="Times New Roman" w:hAnsi="Times New Roman" w:cs="Times New Roman"/>
          <w:sz w:val="24"/>
          <w:szCs w:val="24"/>
          <w:lang w:val="en-US"/>
        </w:rPr>
        <w:t xml:space="preserve"> </w:t>
      </w:r>
      <w:r w:rsidRPr="001960E9">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the Report </w:t>
      </w:r>
      <w:proofErr w:type="spellStart"/>
      <w:r w:rsidRPr="001960E9">
        <w:rPr>
          <w:rFonts w:ascii="Times New Roman" w:hAnsi="Times New Roman" w:cs="Times New Roman"/>
          <w:i/>
          <w:iCs/>
          <w:sz w:val="24"/>
          <w:szCs w:val="24"/>
          <w:lang w:val="en-US"/>
        </w:rPr>
        <w:t>Fremtidens</w:t>
      </w:r>
      <w:proofErr w:type="spellEnd"/>
      <w:r w:rsidRPr="001960E9">
        <w:rPr>
          <w:rFonts w:ascii="Times New Roman" w:hAnsi="Times New Roman" w:cs="Times New Roman"/>
          <w:i/>
          <w:iCs/>
          <w:sz w:val="24"/>
          <w:szCs w:val="24"/>
          <w:lang w:val="en-US"/>
        </w:rPr>
        <w:t xml:space="preserve"> </w:t>
      </w:r>
      <w:proofErr w:type="spellStart"/>
      <w:r w:rsidRPr="001960E9">
        <w:rPr>
          <w:rFonts w:ascii="Times New Roman" w:hAnsi="Times New Roman" w:cs="Times New Roman"/>
          <w:i/>
          <w:iCs/>
          <w:sz w:val="24"/>
          <w:szCs w:val="24"/>
          <w:lang w:val="en-US"/>
        </w:rPr>
        <w:t>Meritering</w:t>
      </w:r>
      <w:proofErr w:type="spellEnd"/>
      <w:r>
        <w:rPr>
          <w:rStyle w:val="FootnoteReference"/>
          <w:rFonts w:ascii="Times New Roman" w:hAnsi="Times New Roman" w:cs="Times New Roman"/>
          <w:i/>
          <w:iCs/>
          <w:sz w:val="24"/>
          <w:szCs w:val="24"/>
          <w:lang w:val="en-US"/>
        </w:rPr>
        <w:footnoteReference w:id="8"/>
      </w:r>
      <w:r w:rsidRPr="001960E9">
        <w:rPr>
          <w:rFonts w:ascii="Times New Roman" w:hAnsi="Times New Roman" w:cs="Times New Roman"/>
          <w:sz w:val="24"/>
          <w:szCs w:val="24"/>
          <w:lang w:val="en-US"/>
        </w:rPr>
        <w:t xml:space="preserve"> .</w:t>
      </w:r>
    </w:p>
    <w:p w14:paraId="424EDC79" w14:textId="77777777" w:rsidR="00E156DE"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p>
    <w:p w14:paraId="666CE82B" w14:textId="77777777" w:rsidR="00E156DE"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p>
    <w:p w14:paraId="7B13AE22" w14:textId="77777777" w:rsidR="00E156DE" w:rsidRDefault="00E156DE" w:rsidP="00E156DE">
      <w:pPr>
        <w:pStyle w:val="ListParagraph"/>
        <w:numPr>
          <w:ilvl w:val="0"/>
          <w:numId w:val="3"/>
        </w:numPr>
        <w:autoSpaceDE w:val="0"/>
        <w:autoSpaceDN w:val="0"/>
        <w:adjustRightInd w:val="0"/>
        <w:spacing w:after="0" w:line="240" w:lineRule="auto"/>
        <w:rPr>
          <w:rFonts w:ascii="Times New Roman" w:hAnsi="Times New Roman" w:cs="Times New Roman"/>
          <w:b/>
          <w:color w:val="00000A"/>
          <w:sz w:val="24"/>
          <w:szCs w:val="24"/>
          <w:lang w:val="en-US"/>
        </w:rPr>
      </w:pPr>
      <w:r w:rsidRPr="001563E0">
        <w:rPr>
          <w:rFonts w:ascii="Times New Roman" w:hAnsi="Times New Roman" w:cs="Times New Roman"/>
          <w:b/>
          <w:color w:val="00000A"/>
          <w:sz w:val="24"/>
          <w:szCs w:val="24"/>
          <w:lang w:val="en-US"/>
        </w:rPr>
        <w:t>Review of the policy</w:t>
      </w:r>
    </w:p>
    <w:p w14:paraId="3D0C3980" w14:textId="77777777" w:rsidR="00E156DE" w:rsidRDefault="00E156DE" w:rsidP="00E156DE">
      <w:pPr>
        <w:autoSpaceDE w:val="0"/>
        <w:autoSpaceDN w:val="0"/>
        <w:adjustRightInd w:val="0"/>
        <w:spacing w:after="0" w:line="240" w:lineRule="auto"/>
        <w:rPr>
          <w:rFonts w:ascii="Times New Roman" w:hAnsi="Times New Roman" w:cs="Times New Roman"/>
          <w:color w:val="00000A"/>
          <w:sz w:val="24"/>
          <w:szCs w:val="24"/>
          <w:lang w:val="en-US"/>
        </w:rPr>
      </w:pPr>
    </w:p>
    <w:p w14:paraId="1906B3C0" w14:textId="77777777" w:rsidR="00E156DE" w:rsidRPr="001563E0" w:rsidRDefault="00E156DE" w:rsidP="00E156DE">
      <w:pPr>
        <w:autoSpaceDE w:val="0"/>
        <w:autoSpaceDN w:val="0"/>
        <w:adjustRightInd w:val="0"/>
        <w:spacing w:after="0" w:line="240" w:lineRule="auto"/>
        <w:rPr>
          <w:rFonts w:ascii="Times New Roman" w:hAnsi="Times New Roman" w:cs="Times New Roman"/>
          <w:b/>
          <w:color w:val="00000A"/>
          <w:sz w:val="24"/>
          <w:szCs w:val="24"/>
          <w:lang w:val="en-US"/>
        </w:rPr>
      </w:pPr>
      <w:r>
        <w:rPr>
          <w:rFonts w:ascii="Times New Roman" w:hAnsi="Times New Roman" w:cs="Times New Roman"/>
          <w:color w:val="00000A"/>
          <w:sz w:val="24"/>
          <w:szCs w:val="24"/>
          <w:lang w:val="en-US"/>
        </w:rPr>
        <w:t>This policy is reviewed and possibly updated by the Head of Department primo every second year (first time primo 2023), or at any point in time relevant or necessary as defined by the department and/or formal regulation by either the government or the SDU.</w:t>
      </w:r>
    </w:p>
    <w:p w14:paraId="019342BA" w14:textId="730004ED" w:rsidR="001563E0" w:rsidRPr="00E156DE" w:rsidRDefault="001563E0" w:rsidP="00E156DE">
      <w:pPr>
        <w:rPr>
          <w:lang w:val="en-US"/>
        </w:rPr>
      </w:pPr>
    </w:p>
    <w:sectPr w:rsidR="001563E0" w:rsidRPr="00E156DE">
      <w:footerReference w:type="defaul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B1C27" w14:textId="77777777" w:rsidR="00C17A66" w:rsidRDefault="00C17A66" w:rsidP="00FA4039">
      <w:pPr>
        <w:spacing w:after="0" w:line="240" w:lineRule="auto"/>
      </w:pPr>
      <w:r>
        <w:separator/>
      </w:r>
    </w:p>
  </w:endnote>
  <w:endnote w:type="continuationSeparator" w:id="0">
    <w:p w14:paraId="30966D36" w14:textId="77777777" w:rsidR="00C17A66" w:rsidRDefault="00C17A66" w:rsidP="00FA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099328"/>
      <w:docPartObj>
        <w:docPartGallery w:val="Page Numbers (Bottom of Page)"/>
        <w:docPartUnique/>
      </w:docPartObj>
    </w:sdtPr>
    <w:sdtEndPr/>
    <w:sdtContent>
      <w:p w14:paraId="296BED1B" w14:textId="1D15B0D9" w:rsidR="009C2F86" w:rsidRDefault="009C2F86">
        <w:pPr>
          <w:pStyle w:val="Footer"/>
        </w:pPr>
        <w:r>
          <w:fldChar w:fldCharType="begin"/>
        </w:r>
        <w:r>
          <w:instrText>PAGE   \* MERGEFORMAT</w:instrText>
        </w:r>
        <w:r>
          <w:fldChar w:fldCharType="separate"/>
        </w:r>
        <w:r w:rsidR="001D2B28">
          <w:rPr>
            <w:noProof/>
          </w:rPr>
          <w:t>8</w:t>
        </w:r>
        <w:r>
          <w:fldChar w:fldCharType="end"/>
        </w:r>
      </w:p>
    </w:sdtContent>
  </w:sdt>
  <w:p w14:paraId="2C73EEFD" w14:textId="77777777" w:rsidR="009C2F86" w:rsidRDefault="009C2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1A353" w14:textId="77777777" w:rsidR="00C17A66" w:rsidRDefault="00C17A66" w:rsidP="00FA4039">
      <w:pPr>
        <w:spacing w:after="0" w:line="240" w:lineRule="auto"/>
      </w:pPr>
      <w:r>
        <w:separator/>
      </w:r>
    </w:p>
  </w:footnote>
  <w:footnote w:type="continuationSeparator" w:id="0">
    <w:p w14:paraId="1AABB81F" w14:textId="77777777" w:rsidR="00C17A66" w:rsidRDefault="00C17A66" w:rsidP="00FA4039">
      <w:pPr>
        <w:spacing w:after="0" w:line="240" w:lineRule="auto"/>
      </w:pPr>
      <w:r>
        <w:continuationSeparator/>
      </w:r>
    </w:p>
  </w:footnote>
  <w:footnote w:id="1">
    <w:p w14:paraId="312A94D5" w14:textId="77777777" w:rsidR="00E156DE" w:rsidRPr="0034223D" w:rsidRDefault="00E156DE" w:rsidP="00E156DE">
      <w:pPr>
        <w:pStyle w:val="Default"/>
        <w:rPr>
          <w:rFonts w:ascii="Times New Roman" w:hAnsi="Times New Roman" w:cs="Times New Roman"/>
        </w:rPr>
      </w:pPr>
      <w:r w:rsidRPr="0034223D">
        <w:rPr>
          <w:rStyle w:val="FootnoteReference"/>
          <w:rFonts w:ascii="Times New Roman" w:hAnsi="Times New Roman" w:cs="Times New Roman"/>
        </w:rPr>
        <w:footnoteRef/>
      </w:r>
      <w:r w:rsidRPr="0034223D">
        <w:rPr>
          <w:rFonts w:ascii="Times New Roman" w:hAnsi="Times New Roman" w:cs="Times New Roman"/>
        </w:rPr>
        <w:t xml:space="preserve">  </w:t>
      </w:r>
      <w:hyperlink r:id="rId1" w:history="1">
        <w:r w:rsidRPr="0034223D">
          <w:rPr>
            <w:rStyle w:val="Hyperlink"/>
            <w:rFonts w:ascii="Times New Roman" w:hAnsi="Times New Roman" w:cs="Times New Roman"/>
          </w:rPr>
          <w:t>https://www.sdu.dk/-/media/files/bibliotek/sdu+open+science+policy-09032018.pdf</w:t>
        </w:r>
      </w:hyperlink>
      <w:r w:rsidRPr="0034223D">
        <w:rPr>
          <w:rFonts w:ascii="Times New Roman" w:hAnsi="Times New Roman" w:cs="Times New Roman"/>
          <w:color w:val="0000FF"/>
        </w:rPr>
        <w:t xml:space="preserve">   </w:t>
      </w:r>
      <w:r w:rsidRPr="0034223D">
        <w:rPr>
          <w:rFonts w:ascii="Times New Roman" w:hAnsi="Times New Roman" w:cs="Times New Roman"/>
        </w:rPr>
        <w:t xml:space="preserve"> </w:t>
      </w:r>
    </w:p>
  </w:footnote>
  <w:footnote w:id="2">
    <w:p w14:paraId="499C7F2D" w14:textId="77777777" w:rsidR="00E156DE" w:rsidRPr="00337A7D" w:rsidRDefault="00E156DE" w:rsidP="00E156DE">
      <w:pPr>
        <w:pStyle w:val="FootnoteText"/>
        <w:rPr>
          <w:rFonts w:ascii="Times New Roman" w:hAnsi="Times New Roman" w:cs="Times New Roman"/>
          <w:sz w:val="24"/>
          <w:szCs w:val="24"/>
          <w:lang w:val="en-US"/>
        </w:rPr>
      </w:pPr>
      <w:r w:rsidRPr="00337A7D">
        <w:rPr>
          <w:rStyle w:val="FootnoteReference"/>
          <w:rFonts w:ascii="Times New Roman" w:hAnsi="Times New Roman" w:cs="Times New Roman"/>
          <w:sz w:val="24"/>
          <w:szCs w:val="24"/>
        </w:rPr>
        <w:footnoteRef/>
      </w:r>
      <w:r w:rsidRPr="00337A7D">
        <w:rPr>
          <w:rFonts w:ascii="Times New Roman" w:hAnsi="Times New Roman" w:cs="Times New Roman"/>
          <w:sz w:val="24"/>
          <w:szCs w:val="24"/>
          <w:lang w:val="en-US"/>
        </w:rPr>
        <w:t xml:space="preserve"> This applies only to data which were collected and analyzed after the Department’s guidelines have been approved.</w:t>
      </w:r>
    </w:p>
  </w:footnote>
  <w:footnote w:id="3">
    <w:p w14:paraId="13C7CC59" w14:textId="77777777" w:rsidR="00E156DE" w:rsidRPr="00D01304" w:rsidRDefault="00E156DE" w:rsidP="00E156DE">
      <w:pPr>
        <w:pStyle w:val="FootnoteText"/>
        <w:rPr>
          <w:rFonts w:ascii="Times New Roman" w:hAnsi="Times New Roman" w:cs="Times New Roman"/>
          <w:sz w:val="24"/>
          <w:szCs w:val="24"/>
        </w:rPr>
      </w:pPr>
      <w:r w:rsidRPr="00D01304">
        <w:rPr>
          <w:rStyle w:val="FootnoteReference"/>
          <w:rFonts w:ascii="Times New Roman" w:hAnsi="Times New Roman" w:cs="Times New Roman"/>
          <w:sz w:val="24"/>
          <w:szCs w:val="24"/>
        </w:rPr>
        <w:footnoteRef/>
      </w:r>
      <w:r w:rsidRPr="00D01304">
        <w:rPr>
          <w:rFonts w:ascii="Times New Roman" w:hAnsi="Times New Roman" w:cs="Times New Roman"/>
          <w:i/>
          <w:sz w:val="24"/>
          <w:szCs w:val="24"/>
          <w:lang w:val="en-US"/>
        </w:rPr>
        <w:t>Primary material</w:t>
      </w:r>
      <w:r w:rsidRPr="00D01304">
        <w:rPr>
          <w:rFonts w:ascii="Times New Roman" w:hAnsi="Times New Roman" w:cs="Times New Roman"/>
          <w:sz w:val="24"/>
          <w:szCs w:val="24"/>
          <w:lang w:val="en-US"/>
        </w:rPr>
        <w:t xml:space="preserve"> refers to any material that forms the basis of the research (for example notes, interview or digital raw data); </w:t>
      </w:r>
      <w:r w:rsidRPr="00D01304">
        <w:rPr>
          <w:rFonts w:ascii="Times New Roman" w:hAnsi="Times New Roman" w:cs="Times New Roman"/>
          <w:i/>
          <w:sz w:val="24"/>
          <w:szCs w:val="24"/>
          <w:lang w:val="en-US"/>
        </w:rPr>
        <w:t>Data</w:t>
      </w:r>
      <w:r w:rsidRPr="00D01304">
        <w:rPr>
          <w:rFonts w:ascii="Times New Roman" w:hAnsi="Times New Roman" w:cs="Times New Roman"/>
          <w:sz w:val="24"/>
          <w:szCs w:val="24"/>
          <w:lang w:val="en-US"/>
        </w:rPr>
        <w:t xml:space="preserve"> refers to detailed recordings of the primary materials that comprise the basis for the analysis that generates the results (Danish Code of Conduct for Research Integrity. </w:t>
      </w:r>
      <w:hyperlink r:id="rId2" w:history="1">
        <w:r w:rsidRPr="00D01304">
          <w:rPr>
            <w:rStyle w:val="Hyperlink"/>
            <w:rFonts w:ascii="Times New Roman" w:hAnsi="Times New Roman" w:cs="Times New Roman"/>
            <w:sz w:val="24"/>
            <w:szCs w:val="24"/>
          </w:rPr>
          <w:t>https://ufm.dk/en/publications/2014/the-danish-code-of-conduct-for-research-integrity</w:t>
        </w:r>
      </w:hyperlink>
      <w:r w:rsidRPr="00D01304">
        <w:rPr>
          <w:rStyle w:val="Hyperlink"/>
          <w:rFonts w:ascii="Times New Roman" w:hAnsi="Times New Roman" w:cs="Times New Roman"/>
          <w:sz w:val="24"/>
          <w:szCs w:val="24"/>
        </w:rPr>
        <w:t>)</w:t>
      </w:r>
    </w:p>
  </w:footnote>
  <w:footnote w:id="4">
    <w:p w14:paraId="72F7347E" w14:textId="77777777" w:rsidR="00E156DE" w:rsidRPr="00311556" w:rsidRDefault="00E156DE" w:rsidP="00E156DE">
      <w:pPr>
        <w:pStyle w:val="FootnoteText"/>
        <w:rPr>
          <w:rFonts w:ascii="Times New Roman" w:hAnsi="Times New Roman" w:cs="Times New Roman"/>
          <w:sz w:val="24"/>
          <w:szCs w:val="24"/>
          <w:lang w:val="en-US"/>
        </w:rPr>
      </w:pPr>
      <w:r w:rsidRPr="00D01304">
        <w:rPr>
          <w:rStyle w:val="FootnoteReference"/>
          <w:rFonts w:ascii="Times New Roman" w:hAnsi="Times New Roman" w:cs="Times New Roman"/>
          <w:sz w:val="24"/>
          <w:szCs w:val="24"/>
        </w:rPr>
        <w:footnoteRef/>
      </w:r>
      <w:r w:rsidRPr="00D01304">
        <w:rPr>
          <w:rFonts w:ascii="Times New Roman" w:hAnsi="Times New Roman" w:cs="Times New Roman"/>
          <w:i/>
          <w:sz w:val="24"/>
          <w:szCs w:val="24"/>
          <w:lang w:val="en-US"/>
        </w:rPr>
        <w:t xml:space="preserve">Meta data </w:t>
      </w:r>
      <w:r w:rsidRPr="00D01304">
        <w:rPr>
          <w:rFonts w:ascii="Times New Roman" w:hAnsi="Times New Roman" w:cs="Times New Roman"/>
          <w:sz w:val="24"/>
          <w:szCs w:val="24"/>
          <w:lang w:val="en-US"/>
        </w:rPr>
        <w:t xml:space="preserve">refers to </w:t>
      </w:r>
      <w:r w:rsidRPr="00D01304">
        <w:rPr>
          <w:rFonts w:ascii="Times New Roman" w:hAnsi="Times New Roman" w:cs="Times New Roman"/>
          <w:color w:val="221E1F"/>
          <w:sz w:val="24"/>
          <w:szCs w:val="24"/>
          <w:lang w:val="en-US"/>
        </w:rPr>
        <w:t>data describing your primary material, research data, and project, which enable you and others to identify, understand, and search the work you have created. (</w:t>
      </w:r>
      <w:r w:rsidRPr="00D01304">
        <w:rPr>
          <w:rFonts w:ascii="Times New Roman" w:hAnsi="Times New Roman" w:cs="Times New Roman"/>
          <w:sz w:val="24"/>
          <w:szCs w:val="24"/>
          <w:lang w:val="en-US"/>
        </w:rPr>
        <w:t xml:space="preserve">Karsten </w:t>
      </w:r>
      <w:proofErr w:type="spellStart"/>
      <w:r w:rsidRPr="00D01304">
        <w:rPr>
          <w:rFonts w:ascii="Times New Roman" w:hAnsi="Times New Roman" w:cs="Times New Roman"/>
          <w:sz w:val="24"/>
          <w:szCs w:val="24"/>
          <w:lang w:val="en-US"/>
        </w:rPr>
        <w:t>Klint</w:t>
      </w:r>
      <w:proofErr w:type="spellEnd"/>
      <w:r w:rsidRPr="00D01304">
        <w:rPr>
          <w:rFonts w:ascii="Times New Roman" w:hAnsi="Times New Roman" w:cs="Times New Roman"/>
          <w:sz w:val="24"/>
          <w:szCs w:val="24"/>
          <w:lang w:val="en-US"/>
        </w:rPr>
        <w:t xml:space="preserve"> Jensen, Louise </w:t>
      </w:r>
      <w:proofErr w:type="spellStart"/>
      <w:r w:rsidRPr="00D01304">
        <w:rPr>
          <w:rFonts w:ascii="Times New Roman" w:hAnsi="Times New Roman" w:cs="Times New Roman"/>
          <w:sz w:val="24"/>
          <w:szCs w:val="24"/>
          <w:lang w:val="en-US"/>
        </w:rPr>
        <w:t>Whiteley</w:t>
      </w:r>
      <w:proofErr w:type="spellEnd"/>
      <w:r w:rsidRPr="00D01304">
        <w:rPr>
          <w:rFonts w:ascii="Times New Roman" w:hAnsi="Times New Roman" w:cs="Times New Roman"/>
          <w:sz w:val="24"/>
          <w:szCs w:val="24"/>
          <w:lang w:val="en-US"/>
        </w:rPr>
        <w:t xml:space="preserve"> and Peter </w:t>
      </w:r>
      <w:proofErr w:type="spellStart"/>
      <w:r w:rsidRPr="00D01304">
        <w:rPr>
          <w:rFonts w:ascii="Times New Roman" w:hAnsi="Times New Roman" w:cs="Times New Roman"/>
          <w:sz w:val="24"/>
          <w:szCs w:val="24"/>
          <w:lang w:val="en-US"/>
        </w:rPr>
        <w:t>Sandøe</w:t>
      </w:r>
      <w:proofErr w:type="spellEnd"/>
      <w:r w:rsidRPr="00D01304">
        <w:rPr>
          <w:rFonts w:ascii="Times New Roman" w:hAnsi="Times New Roman" w:cs="Times New Roman"/>
          <w:sz w:val="24"/>
          <w:szCs w:val="24"/>
          <w:lang w:val="en-US"/>
        </w:rPr>
        <w:t xml:space="preserve"> (eds.) (2018) </w:t>
      </w:r>
      <w:proofErr w:type="spellStart"/>
      <w:r w:rsidRPr="00D01304">
        <w:rPr>
          <w:rFonts w:ascii="Times New Roman" w:hAnsi="Times New Roman" w:cs="Times New Roman"/>
          <w:sz w:val="24"/>
          <w:szCs w:val="24"/>
          <w:lang w:val="en-US"/>
        </w:rPr>
        <w:t>RCR</w:t>
      </w:r>
      <w:proofErr w:type="spellEnd"/>
      <w:r w:rsidRPr="00D01304">
        <w:rPr>
          <w:rFonts w:ascii="Times New Roman" w:hAnsi="Times New Roman" w:cs="Times New Roman"/>
          <w:sz w:val="24"/>
          <w:szCs w:val="24"/>
          <w:lang w:val="en-US"/>
        </w:rPr>
        <w:t xml:space="preserve"> – A Danish textbook for courses in Responsible Conduct of Research, p. 63. </w:t>
      </w:r>
      <w:hyperlink r:id="rId3" w:history="1">
        <w:r w:rsidRPr="00D01304">
          <w:rPr>
            <w:rStyle w:val="Hyperlink"/>
            <w:rFonts w:ascii="Times New Roman" w:hAnsi="Times New Roman" w:cs="Times New Roman"/>
            <w:sz w:val="24"/>
            <w:szCs w:val="24"/>
            <w:lang w:val="en-US"/>
          </w:rPr>
          <w:t>https://ifro.ku.dk/rcr.pdf</w:t>
        </w:r>
      </w:hyperlink>
      <w:r w:rsidRPr="00D01304">
        <w:rPr>
          <w:rStyle w:val="Hyperlink"/>
          <w:rFonts w:ascii="Times New Roman" w:hAnsi="Times New Roman" w:cs="Times New Roman"/>
          <w:sz w:val="24"/>
          <w:szCs w:val="24"/>
          <w:lang w:val="en-US"/>
        </w:rPr>
        <w:t>)</w:t>
      </w:r>
    </w:p>
  </w:footnote>
  <w:footnote w:id="5">
    <w:p w14:paraId="10A5AE87" w14:textId="77777777" w:rsidR="00E156DE" w:rsidRPr="00696311" w:rsidRDefault="00E156DE" w:rsidP="00E156DE">
      <w:pPr>
        <w:pStyle w:val="FootnoteText"/>
        <w:rPr>
          <w:rFonts w:ascii="Times New Roman" w:hAnsi="Times New Roman" w:cs="Times New Roman"/>
          <w:color w:val="0000FF"/>
          <w:lang w:val="en-US"/>
        </w:rPr>
      </w:pPr>
      <w:r w:rsidRPr="00D01304">
        <w:rPr>
          <w:rStyle w:val="FootnoteReference"/>
          <w:rFonts w:ascii="Times New Roman" w:hAnsi="Times New Roman" w:cs="Times New Roman"/>
          <w:sz w:val="24"/>
          <w:szCs w:val="24"/>
        </w:rPr>
        <w:footnoteRef/>
      </w:r>
      <w:r w:rsidRPr="00D01304">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Pr="00D01304">
        <w:rPr>
          <w:rFonts w:ascii="Times New Roman" w:hAnsi="Times New Roman" w:cs="Times New Roman"/>
          <w:sz w:val="24"/>
          <w:szCs w:val="24"/>
          <w:lang w:val="en-US"/>
        </w:rPr>
        <w:t>eport</w:t>
      </w:r>
      <w:r>
        <w:rPr>
          <w:rFonts w:ascii="Times New Roman" w:hAnsi="Times New Roman" w:cs="Times New Roman"/>
          <w:sz w:val="24"/>
          <w:szCs w:val="24"/>
          <w:lang w:val="en-US"/>
        </w:rPr>
        <w:t xml:space="preserve"> to SDU RIO</w:t>
      </w:r>
      <w:r w:rsidRPr="00D01304">
        <w:rPr>
          <w:rFonts w:ascii="Times New Roman" w:hAnsi="Times New Roman" w:cs="Times New Roman"/>
          <w:sz w:val="24"/>
          <w:szCs w:val="24"/>
          <w:lang w:val="en-US"/>
        </w:rPr>
        <w:t xml:space="preserve"> </w:t>
      </w:r>
      <w:hyperlink r:id="rId4" w:history="1">
        <w:r w:rsidRPr="00D01304">
          <w:rPr>
            <w:rStyle w:val="Hyperlink"/>
            <w:rFonts w:ascii="Times New Roman" w:hAnsi="Times New Roman" w:cs="Times New Roman"/>
            <w:sz w:val="24"/>
            <w:szCs w:val="24"/>
            <w:lang w:val="en-US"/>
          </w:rPr>
          <w:t>https://www.sdu.dk/da/anmeldelse</w:t>
        </w:r>
      </w:hyperlink>
      <w:r w:rsidRPr="00D01304">
        <w:rPr>
          <w:rFonts w:ascii="Times New Roman" w:hAnsi="Times New Roman" w:cs="Times New Roman"/>
          <w:color w:val="0000FF"/>
          <w:sz w:val="24"/>
          <w:szCs w:val="24"/>
          <w:lang w:val="en-US"/>
        </w:rPr>
        <w:t xml:space="preserve"> </w:t>
      </w:r>
    </w:p>
  </w:footnote>
  <w:footnote w:id="6">
    <w:p w14:paraId="3F25221F" w14:textId="77777777" w:rsidR="00E156DE" w:rsidRPr="004D735B" w:rsidRDefault="00E156DE" w:rsidP="00E156DE">
      <w:pPr>
        <w:pStyle w:val="FootnoteText"/>
        <w:rPr>
          <w:lang w:val="en-US"/>
        </w:rPr>
      </w:pPr>
      <w:r w:rsidRPr="0034223D">
        <w:rPr>
          <w:rStyle w:val="FootnoteReference"/>
          <w:rFonts w:ascii="Times New Roman" w:hAnsi="Times New Roman" w:cs="Times New Roman"/>
          <w:sz w:val="24"/>
          <w:szCs w:val="24"/>
        </w:rPr>
        <w:footnoteRef/>
      </w:r>
      <w:r w:rsidRPr="004D735B">
        <w:rPr>
          <w:rFonts w:ascii="Times New Roman" w:hAnsi="Times New Roman" w:cs="Times New Roman"/>
          <w:sz w:val="24"/>
          <w:szCs w:val="24"/>
          <w:lang w:val="en-US"/>
        </w:rPr>
        <w:t xml:space="preserve"> </w:t>
      </w:r>
      <w:hyperlink r:id="rId5" w:history="1">
        <w:r w:rsidRPr="004D735B">
          <w:rPr>
            <w:rStyle w:val="Hyperlink"/>
            <w:rFonts w:ascii="Times New Roman" w:hAnsi="Times New Roman" w:cs="Times New Roman"/>
            <w:sz w:val="24"/>
            <w:szCs w:val="24"/>
            <w:lang w:val="en-US"/>
          </w:rPr>
          <w:t>https://www.leru.org/files/Sorbonne-declaration.pdf</w:t>
        </w:r>
      </w:hyperlink>
    </w:p>
  </w:footnote>
  <w:footnote w:id="7">
    <w:p w14:paraId="0E9AD821" w14:textId="77777777" w:rsidR="00E156DE" w:rsidRPr="00603975" w:rsidRDefault="00E156DE" w:rsidP="00E156DE">
      <w:pPr>
        <w:pStyle w:val="FootnoteText"/>
        <w:rPr>
          <w:rFonts w:ascii="Times New Roman" w:hAnsi="Times New Roman" w:cs="Times New Roman"/>
          <w:lang w:val="en-US"/>
        </w:rPr>
      </w:pPr>
      <w:r w:rsidRPr="00357106">
        <w:rPr>
          <w:rStyle w:val="FootnoteReference"/>
          <w:rFonts w:ascii="Times New Roman" w:hAnsi="Times New Roman" w:cs="Times New Roman"/>
        </w:rPr>
        <w:footnoteRef/>
      </w:r>
      <w:r w:rsidRPr="00603975">
        <w:rPr>
          <w:rFonts w:ascii="Times New Roman" w:hAnsi="Times New Roman" w:cs="Times New Roman"/>
          <w:lang w:val="en-US"/>
        </w:rPr>
        <w:t xml:space="preserve"> </w:t>
      </w:r>
      <w:hyperlink r:id="rId6" w:history="1">
        <w:r w:rsidRPr="00603975">
          <w:rPr>
            <w:rStyle w:val="Hyperlink"/>
            <w:rFonts w:ascii="Times New Roman" w:hAnsi="Times New Roman" w:cs="Times New Roman"/>
            <w:lang w:val="en-US"/>
          </w:rPr>
          <w:t>https://sfdora.org/read/</w:t>
        </w:r>
      </w:hyperlink>
    </w:p>
  </w:footnote>
  <w:footnote w:id="8">
    <w:p w14:paraId="65622DCC" w14:textId="77777777" w:rsidR="00E156DE" w:rsidRPr="00603975" w:rsidRDefault="00E156DE" w:rsidP="00E156DE">
      <w:pPr>
        <w:pStyle w:val="FootnoteText"/>
        <w:rPr>
          <w:lang w:val="en-US"/>
        </w:rPr>
      </w:pPr>
      <w:r w:rsidRPr="00357106">
        <w:rPr>
          <w:rStyle w:val="FootnoteReference"/>
          <w:rFonts w:ascii="Times New Roman" w:hAnsi="Times New Roman" w:cs="Times New Roman"/>
        </w:rPr>
        <w:footnoteRef/>
      </w:r>
      <w:r w:rsidRPr="00603975">
        <w:rPr>
          <w:rFonts w:ascii="Times New Roman" w:hAnsi="Times New Roman" w:cs="Times New Roman"/>
          <w:lang w:val="en-US"/>
        </w:rPr>
        <w:t xml:space="preserve"> </w:t>
      </w:r>
      <w:r w:rsidRPr="00603975">
        <w:rPr>
          <w:rFonts w:ascii="Times New Roman" w:hAnsi="Times New Roman" w:cs="Times New Roman"/>
          <w:color w:val="555555"/>
          <w:shd w:val="clear" w:color="auto" w:fill="FFFFFF"/>
          <w:lang w:val="en-US"/>
        </w:rPr>
        <w:t>https://ufm.dk/publikationer/2019/fremtidens-meritering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598A"/>
    <w:multiLevelType w:val="hybridMultilevel"/>
    <w:tmpl w:val="A6303078"/>
    <w:lvl w:ilvl="0" w:tplc="9C366608">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E5C11C1"/>
    <w:multiLevelType w:val="hybridMultilevel"/>
    <w:tmpl w:val="7A2445CA"/>
    <w:lvl w:ilvl="0" w:tplc="04060005">
      <w:start w:val="1"/>
      <w:numFmt w:val="bullet"/>
      <w:lvlText w:val=""/>
      <w:lvlJc w:val="left"/>
      <w:pPr>
        <w:ind w:left="720" w:hanging="360"/>
      </w:pPr>
      <w:rPr>
        <w:rFonts w:ascii="Wingdings" w:hAnsi="Wingdings" w:hint="default"/>
      </w:rPr>
    </w:lvl>
    <w:lvl w:ilvl="1" w:tplc="04060005">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FD2CA3"/>
    <w:multiLevelType w:val="hybridMultilevel"/>
    <w:tmpl w:val="688E71B6"/>
    <w:lvl w:ilvl="0" w:tplc="9C366608">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F0851E7"/>
    <w:multiLevelType w:val="multilevel"/>
    <w:tmpl w:val="8EC49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57A44"/>
    <w:multiLevelType w:val="hybridMultilevel"/>
    <w:tmpl w:val="FF4A74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5B03380"/>
    <w:multiLevelType w:val="hybridMultilevel"/>
    <w:tmpl w:val="EA98814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511615"/>
    <w:multiLevelType w:val="hybridMultilevel"/>
    <w:tmpl w:val="0E401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F94A59"/>
    <w:multiLevelType w:val="hybridMultilevel"/>
    <w:tmpl w:val="DEAAD6A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476043"/>
    <w:multiLevelType w:val="hybridMultilevel"/>
    <w:tmpl w:val="EE62ED34"/>
    <w:lvl w:ilvl="0" w:tplc="76842AE4">
      <w:numFmt w:val="bullet"/>
      <w:lvlText w:val="-"/>
      <w:lvlJc w:val="left"/>
      <w:pPr>
        <w:ind w:left="644" w:hanging="360"/>
      </w:pPr>
      <w:rPr>
        <w:rFonts w:ascii="Times New Roman" w:eastAsiaTheme="minorHAnsi"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9" w15:restartNumberingAfterBreak="0">
    <w:nsid w:val="290C7402"/>
    <w:multiLevelType w:val="hybridMultilevel"/>
    <w:tmpl w:val="DA2A39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A5E0826"/>
    <w:multiLevelType w:val="hybridMultilevel"/>
    <w:tmpl w:val="827AE210"/>
    <w:lvl w:ilvl="0" w:tplc="04060005">
      <w:start w:val="1"/>
      <w:numFmt w:val="bullet"/>
      <w:lvlText w:val=""/>
      <w:lvlJc w:val="left"/>
      <w:pPr>
        <w:ind w:left="720" w:hanging="360"/>
      </w:pPr>
      <w:rPr>
        <w:rFonts w:ascii="Wingdings" w:hAnsi="Wingdings" w:hint="default"/>
      </w:rPr>
    </w:lvl>
    <w:lvl w:ilvl="1" w:tplc="04060005">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E0F39FC"/>
    <w:multiLevelType w:val="hybridMultilevel"/>
    <w:tmpl w:val="694856CC"/>
    <w:lvl w:ilvl="0" w:tplc="04060005">
      <w:start w:val="1"/>
      <w:numFmt w:val="bullet"/>
      <w:lvlText w:val=""/>
      <w:lvlJc w:val="left"/>
      <w:pPr>
        <w:ind w:left="720" w:hanging="360"/>
      </w:pPr>
      <w:rPr>
        <w:rFonts w:ascii="Wingdings" w:hAnsi="Wingdings" w:hint="default"/>
      </w:rPr>
    </w:lvl>
    <w:lvl w:ilvl="1" w:tplc="04060005">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38A66DC"/>
    <w:multiLevelType w:val="hybridMultilevel"/>
    <w:tmpl w:val="A45CD65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6331223"/>
    <w:multiLevelType w:val="hybridMultilevel"/>
    <w:tmpl w:val="F14A4F78"/>
    <w:lvl w:ilvl="0" w:tplc="04060005">
      <w:start w:val="1"/>
      <w:numFmt w:val="bullet"/>
      <w:lvlText w:val=""/>
      <w:lvlJc w:val="left"/>
      <w:pPr>
        <w:ind w:left="644" w:hanging="360"/>
      </w:pPr>
      <w:rPr>
        <w:rFonts w:ascii="Wingdings" w:hAnsi="Wingdings"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4" w15:restartNumberingAfterBreak="0">
    <w:nsid w:val="366034A0"/>
    <w:multiLevelType w:val="hybridMultilevel"/>
    <w:tmpl w:val="59B00D2A"/>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7E17044"/>
    <w:multiLevelType w:val="hybridMultilevel"/>
    <w:tmpl w:val="7A5C84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418D0496"/>
    <w:multiLevelType w:val="hybridMultilevel"/>
    <w:tmpl w:val="4B72D7E8"/>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F54573"/>
    <w:multiLevelType w:val="hybridMultilevel"/>
    <w:tmpl w:val="65BEC380"/>
    <w:lvl w:ilvl="0" w:tplc="1114A6E6">
      <w:numFmt w:val="bullet"/>
      <w:lvlText w:val="-"/>
      <w:lvlJc w:val="left"/>
      <w:pPr>
        <w:ind w:left="717" w:hanging="360"/>
      </w:pPr>
      <w:rPr>
        <w:rFonts w:ascii="Times New Roman" w:eastAsiaTheme="minorHAnsi" w:hAnsi="Times New Roman" w:cs="Times New Roman" w:hint="default"/>
      </w:rPr>
    </w:lvl>
    <w:lvl w:ilvl="1" w:tplc="04060003" w:tentative="1">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18" w15:restartNumberingAfterBreak="0">
    <w:nsid w:val="45271DB0"/>
    <w:multiLevelType w:val="hybridMultilevel"/>
    <w:tmpl w:val="2FECE5EC"/>
    <w:lvl w:ilvl="0" w:tplc="4170BFA2">
      <w:start w:val="8"/>
      <w:numFmt w:val="decimal"/>
      <w:lvlText w:val="%1."/>
      <w:lvlJc w:val="left"/>
      <w:pPr>
        <w:ind w:left="720" w:hanging="360"/>
      </w:pPr>
      <w:rPr>
        <w:rFonts w:asciiTheme="minorHAnsi" w:hAnsiTheme="minorHAnsi" w:cstheme="minorBidi" w:hint="default"/>
        <w:b w:val="0"/>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A5567C4"/>
    <w:multiLevelType w:val="hybridMultilevel"/>
    <w:tmpl w:val="1E4C94B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225263F"/>
    <w:multiLevelType w:val="hybridMultilevel"/>
    <w:tmpl w:val="DEC2579E"/>
    <w:lvl w:ilvl="0" w:tplc="524826A4">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2AF43EC"/>
    <w:multiLevelType w:val="hybridMultilevel"/>
    <w:tmpl w:val="FF4A74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2DB7046"/>
    <w:multiLevelType w:val="hybridMultilevel"/>
    <w:tmpl w:val="F09AE8C6"/>
    <w:lvl w:ilvl="0" w:tplc="1114A6E6">
      <w:numFmt w:val="bullet"/>
      <w:lvlText w:val="-"/>
      <w:lvlJc w:val="left"/>
      <w:pPr>
        <w:ind w:left="717"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3970B76"/>
    <w:multiLevelType w:val="hybridMultilevel"/>
    <w:tmpl w:val="1F0EAF8A"/>
    <w:lvl w:ilvl="0" w:tplc="E3746D76">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4186B0C"/>
    <w:multiLevelType w:val="hybridMultilevel"/>
    <w:tmpl w:val="D200CF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43246D3"/>
    <w:multiLevelType w:val="hybridMultilevel"/>
    <w:tmpl w:val="7AB62E98"/>
    <w:lvl w:ilvl="0" w:tplc="9C366608">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6E26820"/>
    <w:multiLevelType w:val="hybridMultilevel"/>
    <w:tmpl w:val="A01269BC"/>
    <w:lvl w:ilvl="0" w:tplc="04060005">
      <w:start w:val="1"/>
      <w:numFmt w:val="bullet"/>
      <w:lvlText w:val=""/>
      <w:lvlJc w:val="left"/>
      <w:pPr>
        <w:ind w:left="720" w:hanging="360"/>
      </w:pPr>
      <w:rPr>
        <w:rFonts w:ascii="Wingdings" w:hAnsi="Wingdings" w:hint="default"/>
      </w:rPr>
    </w:lvl>
    <w:lvl w:ilvl="1" w:tplc="DE38A928">
      <w:numFmt w:val="bullet"/>
      <w:lvlText w:val="•"/>
      <w:lvlJc w:val="left"/>
      <w:pPr>
        <w:ind w:left="1440" w:hanging="360"/>
      </w:pPr>
      <w:rPr>
        <w:rFonts w:ascii="Times New Roman" w:eastAsiaTheme="minorHAnsi"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88D5A5F"/>
    <w:multiLevelType w:val="hybridMultilevel"/>
    <w:tmpl w:val="68723E90"/>
    <w:lvl w:ilvl="0" w:tplc="B75E188A">
      <w:numFmt w:val="bullet"/>
      <w:lvlText w:val="-"/>
      <w:lvlJc w:val="left"/>
      <w:pPr>
        <w:ind w:left="1664" w:hanging="360"/>
      </w:pPr>
      <w:rPr>
        <w:rFonts w:ascii="Times New Roman" w:eastAsia="Calibri" w:hAnsi="Times New Roman" w:cs="Times New Roman"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start w:val="1"/>
      <w:numFmt w:val="bullet"/>
      <w:lvlText w:val=""/>
      <w:lvlJc w:val="left"/>
      <w:pPr>
        <w:ind w:left="3824" w:hanging="360"/>
      </w:pPr>
      <w:rPr>
        <w:rFonts w:ascii="Symbol" w:hAnsi="Symbol" w:hint="default"/>
      </w:rPr>
    </w:lvl>
    <w:lvl w:ilvl="4" w:tplc="04060003">
      <w:start w:val="1"/>
      <w:numFmt w:val="bullet"/>
      <w:lvlText w:val="o"/>
      <w:lvlJc w:val="left"/>
      <w:pPr>
        <w:ind w:left="4544" w:hanging="360"/>
      </w:pPr>
      <w:rPr>
        <w:rFonts w:ascii="Courier New" w:hAnsi="Courier New" w:cs="Courier New" w:hint="default"/>
      </w:rPr>
    </w:lvl>
    <w:lvl w:ilvl="5" w:tplc="04060005">
      <w:start w:val="1"/>
      <w:numFmt w:val="bullet"/>
      <w:lvlText w:val=""/>
      <w:lvlJc w:val="left"/>
      <w:pPr>
        <w:ind w:left="5264" w:hanging="360"/>
      </w:pPr>
      <w:rPr>
        <w:rFonts w:ascii="Wingdings" w:hAnsi="Wingdings" w:hint="default"/>
      </w:rPr>
    </w:lvl>
    <w:lvl w:ilvl="6" w:tplc="04060001">
      <w:start w:val="1"/>
      <w:numFmt w:val="bullet"/>
      <w:lvlText w:val=""/>
      <w:lvlJc w:val="left"/>
      <w:pPr>
        <w:ind w:left="5984" w:hanging="360"/>
      </w:pPr>
      <w:rPr>
        <w:rFonts w:ascii="Symbol" w:hAnsi="Symbol" w:hint="default"/>
      </w:rPr>
    </w:lvl>
    <w:lvl w:ilvl="7" w:tplc="04060003">
      <w:start w:val="1"/>
      <w:numFmt w:val="bullet"/>
      <w:lvlText w:val="o"/>
      <w:lvlJc w:val="left"/>
      <w:pPr>
        <w:ind w:left="6704" w:hanging="360"/>
      </w:pPr>
      <w:rPr>
        <w:rFonts w:ascii="Courier New" w:hAnsi="Courier New" w:cs="Courier New" w:hint="default"/>
      </w:rPr>
    </w:lvl>
    <w:lvl w:ilvl="8" w:tplc="04060005">
      <w:start w:val="1"/>
      <w:numFmt w:val="bullet"/>
      <w:lvlText w:val=""/>
      <w:lvlJc w:val="left"/>
      <w:pPr>
        <w:ind w:left="7424" w:hanging="360"/>
      </w:pPr>
      <w:rPr>
        <w:rFonts w:ascii="Wingdings" w:hAnsi="Wingdings" w:hint="default"/>
      </w:rPr>
    </w:lvl>
  </w:abstractNum>
  <w:abstractNum w:abstractNumId="28" w15:restartNumberingAfterBreak="0">
    <w:nsid w:val="5B7675F8"/>
    <w:multiLevelType w:val="hybridMultilevel"/>
    <w:tmpl w:val="FB64DEF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090333F"/>
    <w:multiLevelType w:val="hybridMultilevel"/>
    <w:tmpl w:val="343E8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1014049"/>
    <w:multiLevelType w:val="hybridMultilevel"/>
    <w:tmpl w:val="DEDC2D6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3545760"/>
    <w:multiLevelType w:val="hybridMultilevel"/>
    <w:tmpl w:val="72F0FAC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70D31DA"/>
    <w:multiLevelType w:val="hybridMultilevel"/>
    <w:tmpl w:val="7FE0192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0345787"/>
    <w:multiLevelType w:val="hybridMultilevel"/>
    <w:tmpl w:val="2ECEE22C"/>
    <w:lvl w:ilvl="0" w:tplc="04060005">
      <w:start w:val="1"/>
      <w:numFmt w:val="bullet"/>
      <w:lvlText w:val=""/>
      <w:lvlJc w:val="left"/>
      <w:pPr>
        <w:ind w:left="720" w:hanging="360"/>
      </w:pPr>
      <w:rPr>
        <w:rFonts w:ascii="Wingdings" w:hAnsi="Wingdings" w:hint="default"/>
      </w:rPr>
    </w:lvl>
    <w:lvl w:ilvl="1" w:tplc="04060005">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A277C88"/>
    <w:multiLevelType w:val="hybridMultilevel"/>
    <w:tmpl w:val="516040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BA1160E"/>
    <w:multiLevelType w:val="hybridMultilevel"/>
    <w:tmpl w:val="7B3C304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6" w15:restartNumberingAfterBreak="0">
    <w:nsid w:val="7CA64522"/>
    <w:multiLevelType w:val="hybridMultilevel"/>
    <w:tmpl w:val="CBA2883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9"/>
  </w:num>
  <w:num w:numId="4">
    <w:abstractNumId w:val="3"/>
  </w:num>
  <w:num w:numId="5">
    <w:abstractNumId w:val="21"/>
  </w:num>
  <w:num w:numId="6">
    <w:abstractNumId w:val="4"/>
  </w:num>
  <w:num w:numId="7">
    <w:abstractNumId w:val="27"/>
  </w:num>
  <w:num w:numId="8">
    <w:abstractNumId w:val="35"/>
  </w:num>
  <w:num w:numId="9">
    <w:abstractNumId w:val="18"/>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num>
  <w:num w:numId="13">
    <w:abstractNumId w:val="25"/>
  </w:num>
  <w:num w:numId="14">
    <w:abstractNumId w:val="2"/>
  </w:num>
  <w:num w:numId="15">
    <w:abstractNumId w:val="23"/>
  </w:num>
  <w:num w:numId="16">
    <w:abstractNumId w:val="34"/>
  </w:num>
  <w:num w:numId="17">
    <w:abstractNumId w:val="20"/>
  </w:num>
  <w:num w:numId="18">
    <w:abstractNumId w:val="19"/>
  </w:num>
  <w:num w:numId="19">
    <w:abstractNumId w:val="26"/>
  </w:num>
  <w:num w:numId="20">
    <w:abstractNumId w:val="36"/>
  </w:num>
  <w:num w:numId="21">
    <w:abstractNumId w:val="5"/>
  </w:num>
  <w:num w:numId="22">
    <w:abstractNumId w:val="8"/>
  </w:num>
  <w:num w:numId="23">
    <w:abstractNumId w:val="13"/>
  </w:num>
  <w:num w:numId="24">
    <w:abstractNumId w:val="28"/>
  </w:num>
  <w:num w:numId="25">
    <w:abstractNumId w:val="17"/>
  </w:num>
  <w:num w:numId="26">
    <w:abstractNumId w:val="22"/>
  </w:num>
  <w:num w:numId="27">
    <w:abstractNumId w:val="12"/>
  </w:num>
  <w:num w:numId="28">
    <w:abstractNumId w:val="32"/>
  </w:num>
  <w:num w:numId="29">
    <w:abstractNumId w:val="11"/>
  </w:num>
  <w:num w:numId="30">
    <w:abstractNumId w:val="31"/>
  </w:num>
  <w:num w:numId="31">
    <w:abstractNumId w:val="10"/>
  </w:num>
  <w:num w:numId="32">
    <w:abstractNumId w:val="7"/>
  </w:num>
  <w:num w:numId="33">
    <w:abstractNumId w:val="1"/>
  </w:num>
  <w:num w:numId="34">
    <w:abstractNumId w:val="30"/>
  </w:num>
  <w:num w:numId="35">
    <w:abstractNumId w:val="33"/>
  </w:num>
  <w:num w:numId="36">
    <w:abstractNumId w:val="1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2F"/>
    <w:rsid w:val="00001C02"/>
    <w:rsid w:val="00012387"/>
    <w:rsid w:val="000237EC"/>
    <w:rsid w:val="000254E6"/>
    <w:rsid w:val="000315C7"/>
    <w:rsid w:val="00041B96"/>
    <w:rsid w:val="00050C86"/>
    <w:rsid w:val="00054CD3"/>
    <w:rsid w:val="00071189"/>
    <w:rsid w:val="00092EC1"/>
    <w:rsid w:val="0012634F"/>
    <w:rsid w:val="00130513"/>
    <w:rsid w:val="00132287"/>
    <w:rsid w:val="0014599E"/>
    <w:rsid w:val="001563E0"/>
    <w:rsid w:val="0016612D"/>
    <w:rsid w:val="00171141"/>
    <w:rsid w:val="0017302B"/>
    <w:rsid w:val="00176FF4"/>
    <w:rsid w:val="001A1721"/>
    <w:rsid w:val="001B0B58"/>
    <w:rsid w:val="001C298F"/>
    <w:rsid w:val="001D2B28"/>
    <w:rsid w:val="00262D5B"/>
    <w:rsid w:val="00291198"/>
    <w:rsid w:val="002B1CA4"/>
    <w:rsid w:val="002D7232"/>
    <w:rsid w:val="00311556"/>
    <w:rsid w:val="003209B9"/>
    <w:rsid w:val="00325614"/>
    <w:rsid w:val="00325A14"/>
    <w:rsid w:val="00337A7D"/>
    <w:rsid w:val="00345DD4"/>
    <w:rsid w:val="00353065"/>
    <w:rsid w:val="0035396E"/>
    <w:rsid w:val="003612B6"/>
    <w:rsid w:val="00372016"/>
    <w:rsid w:val="003870FF"/>
    <w:rsid w:val="0039039D"/>
    <w:rsid w:val="003A3047"/>
    <w:rsid w:val="003C3536"/>
    <w:rsid w:val="003E0E34"/>
    <w:rsid w:val="0040022B"/>
    <w:rsid w:val="00401C44"/>
    <w:rsid w:val="004152B7"/>
    <w:rsid w:val="00422C10"/>
    <w:rsid w:val="0045410B"/>
    <w:rsid w:val="0046119D"/>
    <w:rsid w:val="004A1473"/>
    <w:rsid w:val="004C3266"/>
    <w:rsid w:val="004E0F82"/>
    <w:rsid w:val="004F2A46"/>
    <w:rsid w:val="004F2A95"/>
    <w:rsid w:val="0051175D"/>
    <w:rsid w:val="00523192"/>
    <w:rsid w:val="00573E17"/>
    <w:rsid w:val="005843B8"/>
    <w:rsid w:val="005932B2"/>
    <w:rsid w:val="00597F7B"/>
    <w:rsid w:val="005A0196"/>
    <w:rsid w:val="005A311F"/>
    <w:rsid w:val="005B00E7"/>
    <w:rsid w:val="005B1F97"/>
    <w:rsid w:val="005C6201"/>
    <w:rsid w:val="005C6A3D"/>
    <w:rsid w:val="005E2770"/>
    <w:rsid w:val="005F5E80"/>
    <w:rsid w:val="006167A0"/>
    <w:rsid w:val="0065558E"/>
    <w:rsid w:val="006741B1"/>
    <w:rsid w:val="0069068E"/>
    <w:rsid w:val="006912E4"/>
    <w:rsid w:val="006961ED"/>
    <w:rsid w:val="00696311"/>
    <w:rsid w:val="006D1DBB"/>
    <w:rsid w:val="006D5910"/>
    <w:rsid w:val="006E2B28"/>
    <w:rsid w:val="006E4672"/>
    <w:rsid w:val="007007CD"/>
    <w:rsid w:val="007029FE"/>
    <w:rsid w:val="0072568E"/>
    <w:rsid w:val="00725EAF"/>
    <w:rsid w:val="00726368"/>
    <w:rsid w:val="0073298B"/>
    <w:rsid w:val="00736945"/>
    <w:rsid w:val="007420DA"/>
    <w:rsid w:val="00744980"/>
    <w:rsid w:val="00757669"/>
    <w:rsid w:val="007849F3"/>
    <w:rsid w:val="007B3819"/>
    <w:rsid w:val="007C402B"/>
    <w:rsid w:val="007D1232"/>
    <w:rsid w:val="007F1235"/>
    <w:rsid w:val="007F4084"/>
    <w:rsid w:val="007F5B7F"/>
    <w:rsid w:val="00803F43"/>
    <w:rsid w:val="00812B4D"/>
    <w:rsid w:val="00820067"/>
    <w:rsid w:val="008410A3"/>
    <w:rsid w:val="00851166"/>
    <w:rsid w:val="00860904"/>
    <w:rsid w:val="0086315B"/>
    <w:rsid w:val="00867885"/>
    <w:rsid w:val="00871FEB"/>
    <w:rsid w:val="008724E5"/>
    <w:rsid w:val="00873E37"/>
    <w:rsid w:val="00883ADE"/>
    <w:rsid w:val="00884AB8"/>
    <w:rsid w:val="00885B9E"/>
    <w:rsid w:val="008C218F"/>
    <w:rsid w:val="008C2566"/>
    <w:rsid w:val="008E32B7"/>
    <w:rsid w:val="00915150"/>
    <w:rsid w:val="00941B48"/>
    <w:rsid w:val="009534CA"/>
    <w:rsid w:val="00955838"/>
    <w:rsid w:val="00992C83"/>
    <w:rsid w:val="00993BF1"/>
    <w:rsid w:val="00997EA8"/>
    <w:rsid w:val="009C2F86"/>
    <w:rsid w:val="009C3D5A"/>
    <w:rsid w:val="009E5EEA"/>
    <w:rsid w:val="009E6091"/>
    <w:rsid w:val="009E6560"/>
    <w:rsid w:val="009F4517"/>
    <w:rsid w:val="009F56FB"/>
    <w:rsid w:val="00A13B79"/>
    <w:rsid w:val="00A46950"/>
    <w:rsid w:val="00A52032"/>
    <w:rsid w:val="00A5312D"/>
    <w:rsid w:val="00A748F7"/>
    <w:rsid w:val="00A828E9"/>
    <w:rsid w:val="00AB22BF"/>
    <w:rsid w:val="00AB63FA"/>
    <w:rsid w:val="00AC6EF9"/>
    <w:rsid w:val="00AD25E8"/>
    <w:rsid w:val="00AD4628"/>
    <w:rsid w:val="00B02E16"/>
    <w:rsid w:val="00B15572"/>
    <w:rsid w:val="00B2010E"/>
    <w:rsid w:val="00B35C52"/>
    <w:rsid w:val="00B72716"/>
    <w:rsid w:val="00BE7FF8"/>
    <w:rsid w:val="00BF686A"/>
    <w:rsid w:val="00C01B27"/>
    <w:rsid w:val="00C1351E"/>
    <w:rsid w:val="00C17A66"/>
    <w:rsid w:val="00C246E5"/>
    <w:rsid w:val="00C300F2"/>
    <w:rsid w:val="00C47EEB"/>
    <w:rsid w:val="00C5319F"/>
    <w:rsid w:val="00C66876"/>
    <w:rsid w:val="00C77318"/>
    <w:rsid w:val="00C91F05"/>
    <w:rsid w:val="00CA4746"/>
    <w:rsid w:val="00CD3933"/>
    <w:rsid w:val="00CE4292"/>
    <w:rsid w:val="00CE7DB9"/>
    <w:rsid w:val="00D01304"/>
    <w:rsid w:val="00D15D8C"/>
    <w:rsid w:val="00D25613"/>
    <w:rsid w:val="00D25A82"/>
    <w:rsid w:val="00D435D3"/>
    <w:rsid w:val="00D6258E"/>
    <w:rsid w:val="00D7284C"/>
    <w:rsid w:val="00D82171"/>
    <w:rsid w:val="00D919A1"/>
    <w:rsid w:val="00D94B02"/>
    <w:rsid w:val="00DC1F2F"/>
    <w:rsid w:val="00E156DE"/>
    <w:rsid w:val="00E34EC8"/>
    <w:rsid w:val="00E47351"/>
    <w:rsid w:val="00E63F48"/>
    <w:rsid w:val="00E653ED"/>
    <w:rsid w:val="00E865F0"/>
    <w:rsid w:val="00EB5E4F"/>
    <w:rsid w:val="00EE70EA"/>
    <w:rsid w:val="00EE796A"/>
    <w:rsid w:val="00F22B97"/>
    <w:rsid w:val="00F26175"/>
    <w:rsid w:val="00F326D6"/>
    <w:rsid w:val="00F3308D"/>
    <w:rsid w:val="00F4270D"/>
    <w:rsid w:val="00F47A9C"/>
    <w:rsid w:val="00F63757"/>
    <w:rsid w:val="00F72604"/>
    <w:rsid w:val="00FA4039"/>
    <w:rsid w:val="00FA4874"/>
    <w:rsid w:val="00FB6288"/>
    <w:rsid w:val="00FD286A"/>
    <w:rsid w:val="00FE3D0D"/>
    <w:rsid w:val="00FF62C2"/>
    <w:rsid w:val="51D8F8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A3B1"/>
  <w15:docId w15:val="{1A3FE210-0CFC-4319-9F3E-EE22B2DD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40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039"/>
    <w:rPr>
      <w:sz w:val="20"/>
      <w:szCs w:val="20"/>
    </w:rPr>
  </w:style>
  <w:style w:type="character" w:styleId="FootnoteReference">
    <w:name w:val="footnote reference"/>
    <w:basedOn w:val="DefaultParagraphFont"/>
    <w:uiPriority w:val="99"/>
    <w:semiHidden/>
    <w:unhideWhenUsed/>
    <w:rsid w:val="00FA4039"/>
    <w:rPr>
      <w:vertAlign w:val="superscript"/>
    </w:rPr>
  </w:style>
  <w:style w:type="paragraph" w:customStyle="1" w:styleId="Default">
    <w:name w:val="Default"/>
    <w:rsid w:val="00FA403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44980"/>
    <w:rPr>
      <w:sz w:val="16"/>
      <w:szCs w:val="16"/>
    </w:rPr>
  </w:style>
  <w:style w:type="paragraph" w:styleId="CommentText">
    <w:name w:val="annotation text"/>
    <w:basedOn w:val="Normal"/>
    <w:link w:val="CommentTextChar"/>
    <w:uiPriority w:val="99"/>
    <w:semiHidden/>
    <w:unhideWhenUsed/>
    <w:rsid w:val="00744980"/>
    <w:pPr>
      <w:spacing w:line="240" w:lineRule="auto"/>
    </w:pPr>
    <w:rPr>
      <w:sz w:val="20"/>
      <w:szCs w:val="20"/>
    </w:rPr>
  </w:style>
  <w:style w:type="character" w:customStyle="1" w:styleId="CommentTextChar">
    <w:name w:val="Comment Text Char"/>
    <w:basedOn w:val="DefaultParagraphFont"/>
    <w:link w:val="CommentText"/>
    <w:uiPriority w:val="99"/>
    <w:semiHidden/>
    <w:rsid w:val="00744980"/>
    <w:rPr>
      <w:sz w:val="20"/>
      <w:szCs w:val="20"/>
    </w:rPr>
  </w:style>
  <w:style w:type="paragraph" w:styleId="CommentSubject">
    <w:name w:val="annotation subject"/>
    <w:basedOn w:val="CommentText"/>
    <w:next w:val="CommentText"/>
    <w:link w:val="CommentSubjectChar"/>
    <w:uiPriority w:val="99"/>
    <w:semiHidden/>
    <w:unhideWhenUsed/>
    <w:rsid w:val="00744980"/>
    <w:rPr>
      <w:b/>
      <w:bCs/>
    </w:rPr>
  </w:style>
  <w:style w:type="character" w:customStyle="1" w:styleId="CommentSubjectChar">
    <w:name w:val="Comment Subject Char"/>
    <w:basedOn w:val="CommentTextChar"/>
    <w:link w:val="CommentSubject"/>
    <w:uiPriority w:val="99"/>
    <w:semiHidden/>
    <w:rsid w:val="00744980"/>
    <w:rPr>
      <w:b/>
      <w:bCs/>
      <w:sz w:val="20"/>
      <w:szCs w:val="20"/>
    </w:rPr>
  </w:style>
  <w:style w:type="paragraph" w:styleId="BalloonText">
    <w:name w:val="Balloon Text"/>
    <w:basedOn w:val="Normal"/>
    <w:link w:val="BalloonTextChar"/>
    <w:uiPriority w:val="99"/>
    <w:semiHidden/>
    <w:unhideWhenUsed/>
    <w:rsid w:val="00744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980"/>
    <w:rPr>
      <w:rFonts w:ascii="Segoe UI" w:hAnsi="Segoe UI" w:cs="Segoe UI"/>
      <w:sz w:val="18"/>
      <w:szCs w:val="18"/>
    </w:rPr>
  </w:style>
  <w:style w:type="paragraph" w:styleId="ListParagraph">
    <w:name w:val="List Paragraph"/>
    <w:basedOn w:val="Normal"/>
    <w:uiPriority w:val="34"/>
    <w:qFormat/>
    <w:rsid w:val="00EE70EA"/>
    <w:pPr>
      <w:ind w:left="720"/>
      <w:contextualSpacing/>
    </w:pPr>
  </w:style>
  <w:style w:type="character" w:styleId="Hyperlink">
    <w:name w:val="Hyperlink"/>
    <w:basedOn w:val="DefaultParagraphFont"/>
    <w:uiPriority w:val="99"/>
    <w:unhideWhenUsed/>
    <w:rsid w:val="00092EC1"/>
    <w:rPr>
      <w:color w:val="0563C1" w:themeColor="hyperlink"/>
      <w:u w:val="single"/>
    </w:rPr>
  </w:style>
  <w:style w:type="character" w:customStyle="1" w:styleId="Nvn1">
    <w:name w:val="Nævn1"/>
    <w:basedOn w:val="DefaultParagraphFont"/>
    <w:uiPriority w:val="99"/>
    <w:semiHidden/>
    <w:unhideWhenUsed/>
    <w:rsid w:val="00092EC1"/>
    <w:rPr>
      <w:color w:val="2B579A"/>
      <w:shd w:val="clear" w:color="auto" w:fill="E6E6E6"/>
    </w:rPr>
  </w:style>
  <w:style w:type="paragraph" w:styleId="Header">
    <w:name w:val="header"/>
    <w:basedOn w:val="Normal"/>
    <w:link w:val="HeaderChar"/>
    <w:uiPriority w:val="99"/>
    <w:unhideWhenUsed/>
    <w:rsid w:val="00E47351"/>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7351"/>
  </w:style>
  <w:style w:type="paragraph" w:styleId="Footer">
    <w:name w:val="footer"/>
    <w:basedOn w:val="Normal"/>
    <w:link w:val="FooterChar"/>
    <w:uiPriority w:val="99"/>
    <w:unhideWhenUsed/>
    <w:rsid w:val="00E47351"/>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7351"/>
  </w:style>
  <w:style w:type="paragraph" w:styleId="NoSpacing">
    <w:name w:val="No Spacing"/>
    <w:uiPriority w:val="1"/>
    <w:qFormat/>
    <w:rsid w:val="00D15D8C"/>
    <w:pPr>
      <w:spacing w:after="0" w:line="240" w:lineRule="auto"/>
    </w:pPr>
  </w:style>
  <w:style w:type="character" w:customStyle="1" w:styleId="Nvn2">
    <w:name w:val="Nævn2"/>
    <w:basedOn w:val="DefaultParagraphFont"/>
    <w:uiPriority w:val="99"/>
    <w:semiHidden/>
    <w:unhideWhenUsed/>
    <w:rsid w:val="009C2F86"/>
    <w:rPr>
      <w:color w:val="2B579A"/>
      <w:shd w:val="clear" w:color="auto" w:fill="E6E6E6"/>
    </w:rPr>
  </w:style>
  <w:style w:type="character" w:customStyle="1" w:styleId="Ulstomtale1">
    <w:name w:val="Uløst omtale1"/>
    <w:basedOn w:val="DefaultParagraphFont"/>
    <w:uiPriority w:val="99"/>
    <w:semiHidden/>
    <w:unhideWhenUsed/>
    <w:rsid w:val="00726368"/>
    <w:rPr>
      <w:color w:val="808080"/>
      <w:shd w:val="clear" w:color="auto" w:fill="E6E6E6"/>
    </w:rPr>
  </w:style>
  <w:style w:type="character" w:customStyle="1" w:styleId="UnresolvedMention1">
    <w:name w:val="Unresolved Mention1"/>
    <w:basedOn w:val="DefaultParagraphFont"/>
    <w:uiPriority w:val="99"/>
    <w:semiHidden/>
    <w:unhideWhenUsed/>
    <w:rsid w:val="00696311"/>
    <w:rPr>
      <w:color w:val="808080"/>
      <w:shd w:val="clear" w:color="auto" w:fill="E6E6E6"/>
    </w:rPr>
  </w:style>
  <w:style w:type="character" w:styleId="FollowedHyperlink">
    <w:name w:val="FollowedHyperlink"/>
    <w:basedOn w:val="DefaultParagraphFont"/>
    <w:uiPriority w:val="99"/>
    <w:semiHidden/>
    <w:unhideWhenUsed/>
    <w:rsid w:val="00696311"/>
    <w:rPr>
      <w:color w:val="954F72" w:themeColor="followedHyperlink"/>
      <w:u w:val="single"/>
    </w:rPr>
  </w:style>
  <w:style w:type="character" w:customStyle="1" w:styleId="UnresolvedMention2">
    <w:name w:val="Unresolved Mention2"/>
    <w:basedOn w:val="DefaultParagraphFont"/>
    <w:uiPriority w:val="99"/>
    <w:semiHidden/>
    <w:unhideWhenUsed/>
    <w:rsid w:val="00597F7B"/>
    <w:rPr>
      <w:color w:val="808080"/>
      <w:shd w:val="clear" w:color="auto" w:fill="E6E6E6"/>
    </w:rPr>
  </w:style>
  <w:style w:type="character" w:styleId="Mention">
    <w:name w:val="Mention"/>
    <w:basedOn w:val="DefaultParagraphFont"/>
    <w:uiPriority w:val="99"/>
    <w:semiHidden/>
    <w:unhideWhenUsed/>
    <w:rsid w:val="009F4517"/>
    <w:rPr>
      <w:color w:val="2B579A"/>
      <w:shd w:val="clear" w:color="auto" w:fill="E6E6E6"/>
    </w:rPr>
  </w:style>
  <w:style w:type="character" w:customStyle="1" w:styleId="UnresolvedMention3">
    <w:name w:val="Unresolved Mention3"/>
    <w:basedOn w:val="DefaultParagraphFont"/>
    <w:uiPriority w:val="99"/>
    <w:semiHidden/>
    <w:unhideWhenUsed/>
    <w:rsid w:val="00400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79052">
      <w:bodyDiv w:val="1"/>
      <w:marLeft w:val="0"/>
      <w:marRight w:val="0"/>
      <w:marTop w:val="0"/>
      <w:marBottom w:val="0"/>
      <w:divBdr>
        <w:top w:val="none" w:sz="0" w:space="0" w:color="auto"/>
        <w:left w:val="none" w:sz="0" w:space="0" w:color="auto"/>
        <w:bottom w:val="none" w:sz="0" w:space="0" w:color="auto"/>
        <w:right w:val="none" w:sz="0" w:space="0" w:color="auto"/>
      </w:divBdr>
    </w:div>
    <w:div w:id="149054835">
      <w:bodyDiv w:val="1"/>
      <w:marLeft w:val="0"/>
      <w:marRight w:val="0"/>
      <w:marTop w:val="0"/>
      <w:marBottom w:val="0"/>
      <w:divBdr>
        <w:top w:val="none" w:sz="0" w:space="0" w:color="auto"/>
        <w:left w:val="none" w:sz="0" w:space="0" w:color="auto"/>
        <w:bottom w:val="none" w:sz="0" w:space="0" w:color="auto"/>
        <w:right w:val="none" w:sz="0" w:space="0" w:color="auto"/>
      </w:divBdr>
    </w:div>
    <w:div w:id="232546856">
      <w:bodyDiv w:val="1"/>
      <w:marLeft w:val="0"/>
      <w:marRight w:val="0"/>
      <w:marTop w:val="0"/>
      <w:marBottom w:val="0"/>
      <w:divBdr>
        <w:top w:val="none" w:sz="0" w:space="0" w:color="auto"/>
        <w:left w:val="none" w:sz="0" w:space="0" w:color="auto"/>
        <w:bottom w:val="none" w:sz="0" w:space="0" w:color="auto"/>
        <w:right w:val="none" w:sz="0" w:space="0" w:color="auto"/>
      </w:divBdr>
    </w:div>
    <w:div w:id="288317204">
      <w:bodyDiv w:val="1"/>
      <w:marLeft w:val="0"/>
      <w:marRight w:val="0"/>
      <w:marTop w:val="0"/>
      <w:marBottom w:val="0"/>
      <w:divBdr>
        <w:top w:val="none" w:sz="0" w:space="0" w:color="auto"/>
        <w:left w:val="none" w:sz="0" w:space="0" w:color="auto"/>
        <w:bottom w:val="none" w:sz="0" w:space="0" w:color="auto"/>
        <w:right w:val="none" w:sz="0" w:space="0" w:color="auto"/>
      </w:divBdr>
    </w:div>
    <w:div w:id="414398005">
      <w:bodyDiv w:val="1"/>
      <w:marLeft w:val="0"/>
      <w:marRight w:val="0"/>
      <w:marTop w:val="0"/>
      <w:marBottom w:val="0"/>
      <w:divBdr>
        <w:top w:val="none" w:sz="0" w:space="0" w:color="auto"/>
        <w:left w:val="none" w:sz="0" w:space="0" w:color="auto"/>
        <w:bottom w:val="none" w:sz="0" w:space="0" w:color="auto"/>
        <w:right w:val="none" w:sz="0" w:space="0" w:color="auto"/>
      </w:divBdr>
    </w:div>
    <w:div w:id="520243414">
      <w:bodyDiv w:val="1"/>
      <w:marLeft w:val="0"/>
      <w:marRight w:val="0"/>
      <w:marTop w:val="0"/>
      <w:marBottom w:val="0"/>
      <w:divBdr>
        <w:top w:val="none" w:sz="0" w:space="0" w:color="auto"/>
        <w:left w:val="none" w:sz="0" w:space="0" w:color="auto"/>
        <w:bottom w:val="none" w:sz="0" w:space="0" w:color="auto"/>
        <w:right w:val="none" w:sz="0" w:space="0" w:color="auto"/>
      </w:divBdr>
    </w:div>
    <w:div w:id="534537531">
      <w:bodyDiv w:val="1"/>
      <w:marLeft w:val="0"/>
      <w:marRight w:val="0"/>
      <w:marTop w:val="0"/>
      <w:marBottom w:val="0"/>
      <w:divBdr>
        <w:top w:val="none" w:sz="0" w:space="0" w:color="auto"/>
        <w:left w:val="none" w:sz="0" w:space="0" w:color="auto"/>
        <w:bottom w:val="none" w:sz="0" w:space="0" w:color="auto"/>
        <w:right w:val="none" w:sz="0" w:space="0" w:color="auto"/>
      </w:divBdr>
    </w:div>
    <w:div w:id="659044969">
      <w:bodyDiv w:val="1"/>
      <w:marLeft w:val="0"/>
      <w:marRight w:val="0"/>
      <w:marTop w:val="0"/>
      <w:marBottom w:val="0"/>
      <w:divBdr>
        <w:top w:val="none" w:sz="0" w:space="0" w:color="auto"/>
        <w:left w:val="none" w:sz="0" w:space="0" w:color="auto"/>
        <w:bottom w:val="none" w:sz="0" w:space="0" w:color="auto"/>
        <w:right w:val="none" w:sz="0" w:space="0" w:color="auto"/>
      </w:divBdr>
    </w:div>
    <w:div w:id="870459751">
      <w:bodyDiv w:val="1"/>
      <w:marLeft w:val="0"/>
      <w:marRight w:val="0"/>
      <w:marTop w:val="0"/>
      <w:marBottom w:val="0"/>
      <w:divBdr>
        <w:top w:val="none" w:sz="0" w:space="0" w:color="auto"/>
        <w:left w:val="none" w:sz="0" w:space="0" w:color="auto"/>
        <w:bottom w:val="none" w:sz="0" w:space="0" w:color="auto"/>
        <w:right w:val="none" w:sz="0" w:space="0" w:color="auto"/>
      </w:divBdr>
    </w:div>
    <w:div w:id="1075205461">
      <w:bodyDiv w:val="1"/>
      <w:marLeft w:val="0"/>
      <w:marRight w:val="0"/>
      <w:marTop w:val="0"/>
      <w:marBottom w:val="0"/>
      <w:divBdr>
        <w:top w:val="none" w:sz="0" w:space="0" w:color="auto"/>
        <w:left w:val="none" w:sz="0" w:space="0" w:color="auto"/>
        <w:bottom w:val="none" w:sz="0" w:space="0" w:color="auto"/>
        <w:right w:val="none" w:sz="0" w:space="0" w:color="auto"/>
      </w:divBdr>
    </w:div>
    <w:div w:id="1330601993">
      <w:bodyDiv w:val="1"/>
      <w:marLeft w:val="0"/>
      <w:marRight w:val="0"/>
      <w:marTop w:val="0"/>
      <w:marBottom w:val="0"/>
      <w:divBdr>
        <w:top w:val="none" w:sz="0" w:space="0" w:color="auto"/>
        <w:left w:val="none" w:sz="0" w:space="0" w:color="auto"/>
        <w:bottom w:val="none" w:sz="0" w:space="0" w:color="auto"/>
        <w:right w:val="none" w:sz="0" w:space="0" w:color="auto"/>
      </w:divBdr>
    </w:div>
    <w:div w:id="1384671326">
      <w:bodyDiv w:val="1"/>
      <w:marLeft w:val="0"/>
      <w:marRight w:val="0"/>
      <w:marTop w:val="0"/>
      <w:marBottom w:val="0"/>
      <w:divBdr>
        <w:top w:val="none" w:sz="0" w:space="0" w:color="auto"/>
        <w:left w:val="none" w:sz="0" w:space="0" w:color="auto"/>
        <w:bottom w:val="none" w:sz="0" w:space="0" w:color="auto"/>
        <w:right w:val="none" w:sz="0" w:space="0" w:color="auto"/>
      </w:divBdr>
    </w:div>
    <w:div w:id="1505239302">
      <w:bodyDiv w:val="1"/>
      <w:marLeft w:val="0"/>
      <w:marRight w:val="0"/>
      <w:marTop w:val="0"/>
      <w:marBottom w:val="0"/>
      <w:divBdr>
        <w:top w:val="none" w:sz="0" w:space="0" w:color="auto"/>
        <w:left w:val="none" w:sz="0" w:space="0" w:color="auto"/>
        <w:bottom w:val="none" w:sz="0" w:space="0" w:color="auto"/>
        <w:right w:val="none" w:sz="0" w:space="0" w:color="auto"/>
      </w:divBdr>
    </w:div>
    <w:div w:id="155623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3data.org/" TargetMode="External"/><Relationship Id="rId18" Type="http://schemas.openxmlformats.org/officeDocument/2006/relationships/hyperlink" Target="https://www.sdu.dk/en/forskning/forskningspublicering/open+access/publiceringsaftaler/elsevi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zenodo.org/" TargetMode="External"/><Relationship Id="rId17" Type="http://schemas.openxmlformats.org/officeDocument/2006/relationships/hyperlink" Target="http://www.doaj.org" TargetMode="External"/><Relationship Id="rId2" Type="http://schemas.openxmlformats.org/officeDocument/2006/relationships/customXml" Target="../customXml/item2.xml"/><Relationship Id="rId16" Type="http://schemas.openxmlformats.org/officeDocument/2006/relationships/hyperlink" Target="http://www.sherpa.ac.uk/rome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yddanskuni.sharepoint.com/Sites/persondata/SitePages/IT-vejledninger.aspx" TargetMode="External"/><Relationship Id="rId5" Type="http://schemas.openxmlformats.org/officeDocument/2006/relationships/numbering" Target="numbering.xml"/><Relationship Id="rId15" Type="http://schemas.openxmlformats.org/officeDocument/2006/relationships/hyperlink" Target="https://www.sdu.dk/en/forskning/forskningspublicering/open+acces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u.dk/en/bibliotek/forskere/rdm+suppor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fro.ku.dk/rcr.pdf" TargetMode="External"/><Relationship Id="rId2" Type="http://schemas.openxmlformats.org/officeDocument/2006/relationships/hyperlink" Target="https://ufm.dk/en/publications/2014/the-danish-code-of-conduct-for-research-integrity" TargetMode="External"/><Relationship Id="rId1" Type="http://schemas.openxmlformats.org/officeDocument/2006/relationships/hyperlink" Target="https://www.sdu.dk/-/media/files/bibliotek/sdu+open+science+policy-09032018.pdf" TargetMode="External"/><Relationship Id="rId6" Type="http://schemas.openxmlformats.org/officeDocument/2006/relationships/hyperlink" Target="https://sfdora.org/read/" TargetMode="External"/><Relationship Id="rId5" Type="http://schemas.openxmlformats.org/officeDocument/2006/relationships/hyperlink" Target="https://eur03.safelinks.protection.outlook.com/?url=https%3A%2F%2Fwww.leru.org%2Ffiles%2FSorbonne-declaration.pdf&amp;data=04%7C01%7Cavd%40sam.sdu.dk%7C3908696b7cc741b6cbd108d8bd1c2032%7C9a97c27db83e4694b35354bdbf18ab5b%7C0%7C0%7C637467276234182578%7CUnknown%7CTWFpbGZsb3d8eyJWIjoiMC4wLjAwMDAiLCJQIjoiV2luMzIiLCJBTiI6Ik1haWwiLCJXVCI6Mn0%3D%7C1000&amp;sdata=0nS0W1ENvTFv8BpcHjRJLrFf4NnuHU91CyDOAn%2FgwTQ%3D&amp;reserved=0" TargetMode="External"/><Relationship Id="rId4" Type="http://schemas.openxmlformats.org/officeDocument/2006/relationships/hyperlink" Target="https://www.sdu.dk/da/anmeldels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76AF36EF34F4A49B84A36F801012266" ma:contentTypeVersion="4" ma:contentTypeDescription="Create a new document." ma:contentTypeScope="" ma:versionID="3d2e4a18bfa59a12bf7935c7dede8020">
  <xsd:schema xmlns:xsd="http://www.w3.org/2001/XMLSchema" xmlns:xs="http://www.w3.org/2001/XMLSchema" xmlns:p="http://schemas.microsoft.com/office/2006/metadata/properties" xmlns:ns2="be7c15c4-52d0-4ceb-b2de-16ffca104160" targetNamespace="http://schemas.microsoft.com/office/2006/metadata/properties" ma:root="true" ma:fieldsID="2b1a832f62b82db04b1a665b6959f4df" ns2:_="">
    <xsd:import namespace="be7c15c4-52d0-4ceb-b2de-16ffca104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c15c4-52d0-4ceb-b2de-16ffca104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7A837-7484-43A7-A522-03EC6472C17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29502D0-3059-4546-8516-979593167158}">
  <ds:schemaRefs>
    <ds:schemaRef ds:uri="http://schemas.microsoft.com/sharepoint/v3/contenttype/forms"/>
  </ds:schemaRefs>
</ds:datastoreItem>
</file>

<file path=customXml/itemProps3.xml><?xml version="1.0" encoding="utf-8"?>
<ds:datastoreItem xmlns:ds="http://schemas.openxmlformats.org/officeDocument/2006/customXml" ds:itemID="{C353CF5E-2818-41A6-ADC6-04FE9A35DFE0}">
  <ds:schemaRefs>
    <ds:schemaRef ds:uri="http://schemas.openxmlformats.org/officeDocument/2006/bibliography"/>
  </ds:schemaRefs>
</ds:datastoreItem>
</file>

<file path=customXml/itemProps4.xml><?xml version="1.0" encoding="utf-8"?>
<ds:datastoreItem xmlns:ds="http://schemas.openxmlformats.org/officeDocument/2006/customXml" ds:itemID="{D7D22006-5A37-46BB-B8C6-96DC7BE6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c15c4-52d0-4ceb-b2de-16ffca104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3054</Words>
  <Characters>17412</Characters>
  <Application>Microsoft Office Word</Application>
  <DocSecurity>0</DocSecurity>
  <Lines>145</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Syddansk Universitet - Samfundsvidenskab</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Arjen van Dalen</dc:creator>
  <cp:lastModifiedBy>Bess Egede Rogers</cp:lastModifiedBy>
  <cp:revision>3</cp:revision>
  <cp:lastPrinted>2018-12-04T16:06:00Z</cp:lastPrinted>
  <dcterms:created xsi:type="dcterms:W3CDTF">2019-01-23T14:36:00Z</dcterms:created>
  <dcterms:modified xsi:type="dcterms:W3CDTF">2021-05-06T12:18:00Z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0x010100976AF36EF34F4A49B84A36F801012266</vt:lpwstr>
  </property>
  <property fmtid="{D5CDD505-2E9C-101B-9397-08002B2CF9AE}" pid="3" name="AuthorIds_UIVersion_512">
    <vt:lpwstr>9</vt:lpwstr>
  </property>
</Properties>
</file>