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3702" w14:textId="5A5221B6" w:rsidR="001360BC" w:rsidRDefault="001360BC" w:rsidP="001360BC">
      <w:pPr>
        <w:pStyle w:val="Heading1"/>
      </w:pPr>
      <w:r>
        <w:t>Implementering af den pædagogiske ramme for det samfundsvidenskabelige fakultet på Institut for Statskundskab (</w:t>
      </w:r>
      <w:proofErr w:type="spellStart"/>
      <w:r>
        <w:t>IfS</w:t>
      </w:r>
      <w:proofErr w:type="spellEnd"/>
      <w:r>
        <w:t>)</w:t>
      </w:r>
    </w:p>
    <w:p w14:paraId="77259B14" w14:textId="78BB34B1" w:rsidR="001360BC" w:rsidRDefault="001360BC" w:rsidP="001360BC"/>
    <w:p w14:paraId="40E14FD4" w14:textId="0F68F4D6" w:rsidR="001360BC" w:rsidRPr="004A0A8C" w:rsidRDefault="001360BC" w:rsidP="001360BC">
      <w:pPr>
        <w:rPr>
          <w:sz w:val="20"/>
          <w:szCs w:val="20"/>
        </w:rPr>
      </w:pPr>
      <w:r w:rsidRPr="004A0A8C">
        <w:rPr>
          <w:sz w:val="20"/>
          <w:szCs w:val="20"/>
        </w:rPr>
        <w:t xml:space="preserve">Følgende beskriver hvordan </w:t>
      </w:r>
      <w:proofErr w:type="spellStart"/>
      <w:r w:rsidR="00D94B55" w:rsidRPr="004A0A8C">
        <w:rPr>
          <w:sz w:val="20"/>
          <w:szCs w:val="20"/>
        </w:rPr>
        <w:t>IfS</w:t>
      </w:r>
      <w:proofErr w:type="spellEnd"/>
      <w:r w:rsidR="00D94B55" w:rsidRPr="004A0A8C">
        <w:rPr>
          <w:sz w:val="20"/>
          <w:szCs w:val="20"/>
        </w:rPr>
        <w:t xml:space="preserve"> planlægger</w:t>
      </w:r>
      <w:r w:rsidRPr="004A0A8C">
        <w:rPr>
          <w:sz w:val="20"/>
          <w:szCs w:val="20"/>
        </w:rPr>
        <w:t xml:space="preserve"> at implementere den pædagogiske ramme. Ifm. implementeringen tænkes der i flere niveauer</w:t>
      </w:r>
      <w:r w:rsidR="00C51B43" w:rsidRPr="004A0A8C">
        <w:rPr>
          <w:sz w:val="20"/>
          <w:szCs w:val="20"/>
        </w:rPr>
        <w:t>, et overordnet institutniveau og i de enkelte uddannelsesområder</w:t>
      </w:r>
      <w:r w:rsidR="00240A01" w:rsidRPr="004A0A8C">
        <w:rPr>
          <w:sz w:val="20"/>
          <w:szCs w:val="20"/>
        </w:rPr>
        <w:t>. P</w:t>
      </w:r>
      <w:r w:rsidRPr="004A0A8C">
        <w:rPr>
          <w:sz w:val="20"/>
          <w:szCs w:val="20"/>
        </w:rPr>
        <w:t>rocesserne i det efterfølgende afspejler</w:t>
      </w:r>
      <w:r w:rsidR="00C51B43" w:rsidRPr="004A0A8C">
        <w:rPr>
          <w:sz w:val="20"/>
          <w:szCs w:val="20"/>
        </w:rPr>
        <w:t>, hvor</w:t>
      </w:r>
      <w:r w:rsidRPr="004A0A8C">
        <w:rPr>
          <w:sz w:val="20"/>
          <w:szCs w:val="20"/>
        </w:rPr>
        <w:t xml:space="preserve"> indsatsen</w:t>
      </w:r>
      <w:r w:rsidR="00C51B43" w:rsidRPr="004A0A8C">
        <w:rPr>
          <w:sz w:val="20"/>
          <w:szCs w:val="20"/>
        </w:rPr>
        <w:t xml:space="preserve"> er forankret</w:t>
      </w:r>
      <w:r w:rsidRPr="004A0A8C">
        <w:rPr>
          <w:sz w:val="20"/>
          <w:szCs w:val="20"/>
        </w:rPr>
        <w:t xml:space="preserve">. </w:t>
      </w:r>
    </w:p>
    <w:p w14:paraId="7D3851BE" w14:textId="00CA500E" w:rsidR="00D01226" w:rsidRPr="00D01226" w:rsidRDefault="00874327" w:rsidP="00D01226">
      <w:pPr>
        <w:pStyle w:val="Heading2"/>
      </w:pPr>
      <w:r>
        <w:t>Studiegrupper</w:t>
      </w:r>
    </w:p>
    <w:tbl>
      <w:tblPr>
        <w:tblStyle w:val="TableGrid"/>
        <w:tblW w:w="16161" w:type="dxa"/>
        <w:tblInd w:w="-431" w:type="dxa"/>
        <w:tblLayout w:type="fixed"/>
        <w:tblLook w:val="04A0" w:firstRow="1" w:lastRow="0" w:firstColumn="1" w:lastColumn="0" w:noHBand="0" w:noVBand="1"/>
      </w:tblPr>
      <w:tblGrid>
        <w:gridCol w:w="568"/>
        <w:gridCol w:w="2552"/>
        <w:gridCol w:w="2551"/>
        <w:gridCol w:w="2410"/>
        <w:gridCol w:w="1276"/>
        <w:gridCol w:w="1417"/>
        <w:gridCol w:w="1985"/>
        <w:gridCol w:w="1417"/>
        <w:gridCol w:w="1985"/>
      </w:tblGrid>
      <w:tr w:rsidR="00465483" w14:paraId="44016B38" w14:textId="77777777" w:rsidTr="00286B19">
        <w:tc>
          <w:tcPr>
            <w:tcW w:w="568" w:type="dxa"/>
          </w:tcPr>
          <w:p w14:paraId="48924DB5" w14:textId="77777777" w:rsidR="00553867" w:rsidRPr="00465483" w:rsidRDefault="00553867" w:rsidP="003C12DD">
            <w:pPr>
              <w:rPr>
                <w:sz w:val="16"/>
                <w:szCs w:val="16"/>
              </w:rPr>
            </w:pPr>
          </w:p>
        </w:tc>
        <w:tc>
          <w:tcPr>
            <w:tcW w:w="2552" w:type="dxa"/>
          </w:tcPr>
          <w:p w14:paraId="2FBBE4CF" w14:textId="77777777" w:rsidR="00553867" w:rsidRPr="00465483" w:rsidRDefault="00553867" w:rsidP="003C12DD">
            <w:pPr>
              <w:rPr>
                <w:sz w:val="16"/>
                <w:szCs w:val="16"/>
              </w:rPr>
            </w:pPr>
            <w:r w:rsidRPr="00465483">
              <w:rPr>
                <w:sz w:val="16"/>
                <w:szCs w:val="16"/>
              </w:rPr>
              <w:t>F22</w:t>
            </w:r>
          </w:p>
        </w:tc>
        <w:tc>
          <w:tcPr>
            <w:tcW w:w="2551" w:type="dxa"/>
          </w:tcPr>
          <w:p w14:paraId="56459AAF" w14:textId="77777777" w:rsidR="00553867" w:rsidRPr="00465483" w:rsidRDefault="00553867" w:rsidP="003C12DD">
            <w:pPr>
              <w:rPr>
                <w:sz w:val="16"/>
                <w:szCs w:val="16"/>
              </w:rPr>
            </w:pPr>
            <w:r w:rsidRPr="00465483">
              <w:rPr>
                <w:sz w:val="16"/>
                <w:szCs w:val="16"/>
              </w:rPr>
              <w:t>E22</w:t>
            </w:r>
          </w:p>
        </w:tc>
        <w:tc>
          <w:tcPr>
            <w:tcW w:w="2410" w:type="dxa"/>
          </w:tcPr>
          <w:p w14:paraId="474C2256" w14:textId="77777777" w:rsidR="00553867" w:rsidRPr="00465483" w:rsidRDefault="00553867" w:rsidP="003C12DD">
            <w:pPr>
              <w:rPr>
                <w:sz w:val="16"/>
                <w:szCs w:val="16"/>
              </w:rPr>
            </w:pPr>
            <w:r w:rsidRPr="00465483">
              <w:rPr>
                <w:sz w:val="16"/>
                <w:szCs w:val="16"/>
              </w:rPr>
              <w:t>F23</w:t>
            </w:r>
          </w:p>
        </w:tc>
        <w:tc>
          <w:tcPr>
            <w:tcW w:w="1276" w:type="dxa"/>
          </w:tcPr>
          <w:p w14:paraId="4ECE1342" w14:textId="77777777" w:rsidR="00553867" w:rsidRPr="00465483" w:rsidRDefault="00553867" w:rsidP="003C12DD">
            <w:pPr>
              <w:rPr>
                <w:sz w:val="16"/>
                <w:szCs w:val="16"/>
              </w:rPr>
            </w:pPr>
            <w:r w:rsidRPr="00465483">
              <w:rPr>
                <w:sz w:val="16"/>
                <w:szCs w:val="16"/>
              </w:rPr>
              <w:t>E23</w:t>
            </w:r>
          </w:p>
        </w:tc>
        <w:tc>
          <w:tcPr>
            <w:tcW w:w="1417" w:type="dxa"/>
          </w:tcPr>
          <w:p w14:paraId="52C5B8E5" w14:textId="77777777" w:rsidR="00553867" w:rsidRPr="00465483" w:rsidRDefault="00553867" w:rsidP="003C12DD">
            <w:pPr>
              <w:rPr>
                <w:sz w:val="16"/>
                <w:szCs w:val="16"/>
              </w:rPr>
            </w:pPr>
            <w:r w:rsidRPr="00465483">
              <w:rPr>
                <w:sz w:val="16"/>
                <w:szCs w:val="16"/>
              </w:rPr>
              <w:t>F24</w:t>
            </w:r>
          </w:p>
        </w:tc>
        <w:tc>
          <w:tcPr>
            <w:tcW w:w="1985" w:type="dxa"/>
          </w:tcPr>
          <w:p w14:paraId="065314F1" w14:textId="77777777" w:rsidR="00553867" w:rsidRPr="00465483" w:rsidRDefault="00553867" w:rsidP="003C12DD">
            <w:pPr>
              <w:rPr>
                <w:sz w:val="16"/>
                <w:szCs w:val="16"/>
              </w:rPr>
            </w:pPr>
            <w:r w:rsidRPr="00465483">
              <w:rPr>
                <w:sz w:val="16"/>
                <w:szCs w:val="16"/>
              </w:rPr>
              <w:t>E24</w:t>
            </w:r>
          </w:p>
        </w:tc>
        <w:tc>
          <w:tcPr>
            <w:tcW w:w="1417" w:type="dxa"/>
          </w:tcPr>
          <w:p w14:paraId="3C571CAB" w14:textId="77777777" w:rsidR="00553867" w:rsidRPr="00465483" w:rsidRDefault="00553867" w:rsidP="003C12DD">
            <w:pPr>
              <w:rPr>
                <w:sz w:val="16"/>
                <w:szCs w:val="16"/>
              </w:rPr>
            </w:pPr>
            <w:r w:rsidRPr="00465483">
              <w:rPr>
                <w:sz w:val="16"/>
                <w:szCs w:val="16"/>
              </w:rPr>
              <w:t>F25</w:t>
            </w:r>
          </w:p>
        </w:tc>
        <w:tc>
          <w:tcPr>
            <w:tcW w:w="1985" w:type="dxa"/>
          </w:tcPr>
          <w:p w14:paraId="74F3B205" w14:textId="77777777" w:rsidR="00553867" w:rsidRPr="00465483" w:rsidRDefault="00553867" w:rsidP="003C12DD">
            <w:pPr>
              <w:rPr>
                <w:sz w:val="16"/>
                <w:szCs w:val="16"/>
              </w:rPr>
            </w:pPr>
            <w:r w:rsidRPr="00465483">
              <w:rPr>
                <w:sz w:val="16"/>
                <w:szCs w:val="16"/>
              </w:rPr>
              <w:t>E25</w:t>
            </w:r>
          </w:p>
        </w:tc>
      </w:tr>
      <w:tr w:rsidR="00465483" w14:paraId="67FF1C3A" w14:textId="77777777" w:rsidTr="00286B19">
        <w:trPr>
          <w:cantSplit/>
          <w:trHeight w:val="1134"/>
        </w:trPr>
        <w:tc>
          <w:tcPr>
            <w:tcW w:w="568" w:type="dxa"/>
            <w:shd w:val="clear" w:color="auto" w:fill="E2EFD9" w:themeFill="accent6" w:themeFillTint="33"/>
            <w:textDirection w:val="btLr"/>
          </w:tcPr>
          <w:p w14:paraId="057B117F" w14:textId="101BBA86" w:rsidR="00553867" w:rsidRPr="00465483" w:rsidRDefault="007C5154" w:rsidP="004A0A8C">
            <w:pPr>
              <w:ind w:left="113" w:right="113"/>
              <w:rPr>
                <w:sz w:val="16"/>
                <w:szCs w:val="16"/>
              </w:rPr>
            </w:pPr>
            <w:r w:rsidRPr="00465483">
              <w:rPr>
                <w:sz w:val="16"/>
                <w:szCs w:val="16"/>
              </w:rPr>
              <w:t xml:space="preserve">Statskundskab og samfundsfag </w:t>
            </w:r>
            <w:proofErr w:type="spellStart"/>
            <w:r w:rsidRPr="00465483">
              <w:rPr>
                <w:sz w:val="16"/>
                <w:szCs w:val="16"/>
              </w:rPr>
              <w:t>BSc</w:t>
            </w:r>
            <w:proofErr w:type="spellEnd"/>
            <w:r w:rsidRPr="00465483">
              <w:rPr>
                <w:sz w:val="16"/>
                <w:szCs w:val="16"/>
              </w:rPr>
              <w:t xml:space="preserve"> og </w:t>
            </w:r>
            <w:proofErr w:type="spellStart"/>
            <w:r w:rsidRPr="00465483">
              <w:rPr>
                <w:sz w:val="16"/>
                <w:szCs w:val="16"/>
              </w:rPr>
              <w:t>MSc</w:t>
            </w:r>
            <w:proofErr w:type="spellEnd"/>
          </w:p>
        </w:tc>
        <w:tc>
          <w:tcPr>
            <w:tcW w:w="2552" w:type="dxa"/>
            <w:shd w:val="clear" w:color="auto" w:fill="E2EFD9" w:themeFill="accent6" w:themeFillTint="33"/>
          </w:tcPr>
          <w:p w14:paraId="5D5AF9EB" w14:textId="77777777" w:rsidR="00553867" w:rsidRPr="00465483" w:rsidRDefault="00553867" w:rsidP="004A0A8C">
            <w:pPr>
              <w:rPr>
                <w:sz w:val="16"/>
                <w:szCs w:val="16"/>
              </w:rPr>
            </w:pPr>
            <w:r w:rsidRPr="00465483">
              <w:rPr>
                <w:b/>
                <w:bCs/>
                <w:sz w:val="16"/>
                <w:szCs w:val="16"/>
              </w:rPr>
              <w:t>Fora:</w:t>
            </w:r>
            <w:r w:rsidRPr="00465483">
              <w:rPr>
                <w:sz w:val="16"/>
                <w:szCs w:val="16"/>
              </w:rPr>
              <w:t xml:space="preserve"> uddannelsesudvalg</w:t>
            </w:r>
          </w:p>
          <w:p w14:paraId="0632A2D6" w14:textId="65B27FE0" w:rsidR="00553867" w:rsidRPr="00465483" w:rsidRDefault="00553867" w:rsidP="004A0A8C">
            <w:pPr>
              <w:rPr>
                <w:sz w:val="16"/>
                <w:szCs w:val="16"/>
              </w:rPr>
            </w:pPr>
            <w:r w:rsidRPr="00465483">
              <w:rPr>
                <w:sz w:val="16"/>
                <w:szCs w:val="16"/>
              </w:rPr>
              <w:t xml:space="preserve">Hvad: Drøftelse af behovet for samt organiseringen og faciliteringen af studiegrupper på både </w:t>
            </w:r>
            <w:proofErr w:type="spellStart"/>
            <w:r w:rsidRPr="00465483">
              <w:rPr>
                <w:sz w:val="16"/>
                <w:szCs w:val="16"/>
              </w:rPr>
              <w:t>BSc</w:t>
            </w:r>
            <w:proofErr w:type="spellEnd"/>
            <w:r w:rsidRPr="00465483">
              <w:rPr>
                <w:sz w:val="16"/>
                <w:szCs w:val="16"/>
              </w:rPr>
              <w:t xml:space="preserve"> og MSC. Herudover, hvordan studiegrupper bruges aktivt i undervisning</w:t>
            </w:r>
            <w:r w:rsidR="00B92025" w:rsidRPr="00465483">
              <w:rPr>
                <w:sz w:val="16"/>
                <w:szCs w:val="16"/>
              </w:rPr>
              <w:t>.</w:t>
            </w:r>
          </w:p>
          <w:p w14:paraId="5F9DA5E3" w14:textId="77777777" w:rsidR="00553867" w:rsidRPr="00465483" w:rsidRDefault="00553867" w:rsidP="004A0A8C">
            <w:pPr>
              <w:rPr>
                <w:sz w:val="16"/>
                <w:szCs w:val="16"/>
              </w:rPr>
            </w:pPr>
          </w:p>
          <w:p w14:paraId="3DF1CD82" w14:textId="77777777" w:rsidR="00553867" w:rsidRPr="00465483" w:rsidRDefault="00553867" w:rsidP="004A0A8C">
            <w:pPr>
              <w:rPr>
                <w:sz w:val="16"/>
                <w:szCs w:val="16"/>
              </w:rPr>
            </w:pPr>
            <w:r w:rsidRPr="00465483">
              <w:rPr>
                <w:b/>
                <w:bCs/>
                <w:sz w:val="16"/>
                <w:szCs w:val="16"/>
              </w:rPr>
              <w:t>Ansvarlig</w:t>
            </w:r>
            <w:r w:rsidRPr="00465483">
              <w:rPr>
                <w:sz w:val="16"/>
                <w:szCs w:val="16"/>
              </w:rPr>
              <w:t>: Uddannelseskoordinator (SUL)</w:t>
            </w:r>
          </w:p>
        </w:tc>
        <w:tc>
          <w:tcPr>
            <w:tcW w:w="2551" w:type="dxa"/>
            <w:shd w:val="clear" w:color="auto" w:fill="E2EFD9" w:themeFill="accent6" w:themeFillTint="33"/>
          </w:tcPr>
          <w:p w14:paraId="2BFDB343" w14:textId="05DCF299" w:rsidR="00553867" w:rsidRPr="00465483" w:rsidRDefault="00553867" w:rsidP="004A0A8C">
            <w:pPr>
              <w:rPr>
                <w:sz w:val="16"/>
                <w:szCs w:val="16"/>
              </w:rPr>
            </w:pPr>
            <w:r w:rsidRPr="00465483">
              <w:rPr>
                <w:sz w:val="16"/>
                <w:szCs w:val="16"/>
              </w:rPr>
              <w:t>Involvere potentielle facilitatorer:</w:t>
            </w:r>
            <w:r w:rsidR="00465483">
              <w:rPr>
                <w:sz w:val="16"/>
                <w:szCs w:val="16"/>
              </w:rPr>
              <w:t xml:space="preserve"> </w:t>
            </w:r>
            <w:r w:rsidRPr="00465483">
              <w:rPr>
                <w:sz w:val="16"/>
                <w:szCs w:val="16"/>
              </w:rPr>
              <w:t>Instruktorer,</w:t>
            </w:r>
            <w:r w:rsidR="001360BC">
              <w:rPr>
                <w:sz w:val="16"/>
                <w:szCs w:val="16"/>
              </w:rPr>
              <w:t xml:space="preserve"> </w:t>
            </w:r>
            <w:r w:rsidR="00874327">
              <w:rPr>
                <w:sz w:val="16"/>
                <w:szCs w:val="16"/>
              </w:rPr>
              <w:t>t</w:t>
            </w:r>
            <w:r w:rsidRPr="00465483">
              <w:rPr>
                <w:sz w:val="16"/>
                <w:szCs w:val="16"/>
              </w:rPr>
              <w:t xml:space="preserve">utorer, </w:t>
            </w:r>
            <w:proofErr w:type="spellStart"/>
            <w:r w:rsidRPr="00465483">
              <w:rPr>
                <w:sz w:val="16"/>
                <w:szCs w:val="16"/>
              </w:rPr>
              <w:t>S</w:t>
            </w:r>
            <w:r w:rsidR="00465483">
              <w:rPr>
                <w:sz w:val="16"/>
                <w:szCs w:val="16"/>
              </w:rPr>
              <w:t>am</w:t>
            </w:r>
            <w:r w:rsidR="00FF4E6D">
              <w:rPr>
                <w:sz w:val="16"/>
                <w:szCs w:val="16"/>
              </w:rPr>
              <w:t>f</w:t>
            </w:r>
            <w:r w:rsidR="00465483">
              <w:rPr>
                <w:sz w:val="16"/>
                <w:szCs w:val="16"/>
              </w:rPr>
              <w:t>Udd</w:t>
            </w:r>
            <w:proofErr w:type="spellEnd"/>
            <w:r w:rsidR="00465483">
              <w:rPr>
                <w:sz w:val="16"/>
                <w:szCs w:val="16"/>
              </w:rPr>
              <w:t>,</w:t>
            </w:r>
          </w:p>
          <w:p w14:paraId="3A835453" w14:textId="0B41F3F5" w:rsidR="00B35C04" w:rsidRPr="00465483" w:rsidRDefault="00465483" w:rsidP="004A0A8C">
            <w:pPr>
              <w:rPr>
                <w:sz w:val="16"/>
                <w:szCs w:val="16"/>
              </w:rPr>
            </w:pPr>
            <w:r>
              <w:rPr>
                <w:sz w:val="16"/>
                <w:szCs w:val="16"/>
              </w:rPr>
              <w:t>u</w:t>
            </w:r>
            <w:r w:rsidR="00553867" w:rsidRPr="00465483">
              <w:rPr>
                <w:sz w:val="16"/>
                <w:szCs w:val="16"/>
              </w:rPr>
              <w:t>ndervisere mv for at kvalificere implementeringen</w:t>
            </w:r>
          </w:p>
          <w:p w14:paraId="072CCC13" w14:textId="63957A02" w:rsidR="00B35C04" w:rsidRPr="00465483" w:rsidRDefault="00B35C04" w:rsidP="004A0A8C">
            <w:pPr>
              <w:rPr>
                <w:sz w:val="16"/>
                <w:szCs w:val="16"/>
              </w:rPr>
            </w:pPr>
            <w:r w:rsidRPr="00465483">
              <w:rPr>
                <w:b/>
                <w:bCs/>
                <w:sz w:val="16"/>
                <w:szCs w:val="16"/>
              </w:rPr>
              <w:t>Ansvarlig</w:t>
            </w:r>
            <w:r w:rsidRPr="00465483">
              <w:rPr>
                <w:sz w:val="16"/>
                <w:szCs w:val="16"/>
              </w:rPr>
              <w:t>: Uddannelseskoordinator (SUL)</w:t>
            </w:r>
          </w:p>
          <w:p w14:paraId="78769350" w14:textId="77777777" w:rsidR="00B35C04" w:rsidRPr="00465483" w:rsidRDefault="00B35C04" w:rsidP="004A0A8C">
            <w:pPr>
              <w:rPr>
                <w:sz w:val="16"/>
                <w:szCs w:val="16"/>
              </w:rPr>
            </w:pPr>
          </w:p>
          <w:p w14:paraId="380BC9A2" w14:textId="0CE9A353" w:rsidR="00553867" w:rsidRPr="00465483" w:rsidRDefault="00513267" w:rsidP="004A0A8C">
            <w:pPr>
              <w:rPr>
                <w:sz w:val="16"/>
                <w:szCs w:val="16"/>
              </w:rPr>
            </w:pPr>
            <w:r w:rsidRPr="00465483">
              <w:rPr>
                <w:sz w:val="16"/>
                <w:szCs w:val="16"/>
              </w:rPr>
              <w:t xml:space="preserve">Konkret: </w:t>
            </w:r>
            <w:r w:rsidR="00B35C04" w:rsidRPr="00465483">
              <w:rPr>
                <w:sz w:val="16"/>
                <w:szCs w:val="16"/>
              </w:rPr>
              <w:t>Human Ressource game Day</w:t>
            </w:r>
          </w:p>
          <w:p w14:paraId="7A2B4E1D" w14:textId="50E078C6" w:rsidR="00B35C04" w:rsidRPr="00465483" w:rsidRDefault="00B35C04" w:rsidP="004A0A8C">
            <w:pPr>
              <w:rPr>
                <w:sz w:val="16"/>
                <w:szCs w:val="16"/>
              </w:rPr>
            </w:pPr>
            <w:r w:rsidRPr="00465483">
              <w:rPr>
                <w:sz w:val="16"/>
                <w:szCs w:val="16"/>
              </w:rPr>
              <w:t>Økonomi: studie</w:t>
            </w:r>
            <w:r w:rsidR="00465483">
              <w:rPr>
                <w:sz w:val="16"/>
                <w:szCs w:val="16"/>
              </w:rPr>
              <w:t>-</w:t>
            </w:r>
            <w:r w:rsidRPr="00465483">
              <w:rPr>
                <w:sz w:val="16"/>
                <w:szCs w:val="16"/>
              </w:rPr>
              <w:t>genstartspulje</w:t>
            </w:r>
          </w:p>
          <w:p w14:paraId="37430E2A" w14:textId="77FE562D" w:rsidR="00553867" w:rsidRPr="00465483" w:rsidRDefault="00553867" w:rsidP="004A0A8C">
            <w:pPr>
              <w:rPr>
                <w:b/>
                <w:bCs/>
                <w:sz w:val="16"/>
                <w:szCs w:val="16"/>
              </w:rPr>
            </w:pPr>
          </w:p>
          <w:p w14:paraId="733CEEC3" w14:textId="3219ADE9" w:rsidR="00B35C04" w:rsidRPr="00465483" w:rsidRDefault="00B35C04" w:rsidP="004A0A8C">
            <w:pPr>
              <w:rPr>
                <w:b/>
                <w:bCs/>
                <w:sz w:val="16"/>
                <w:szCs w:val="16"/>
              </w:rPr>
            </w:pPr>
            <w:r w:rsidRPr="00465483">
              <w:rPr>
                <w:b/>
                <w:bCs/>
                <w:sz w:val="16"/>
                <w:szCs w:val="16"/>
              </w:rPr>
              <w:t>Ansvarlig:</w:t>
            </w:r>
          </w:p>
          <w:p w14:paraId="22833195" w14:textId="2447F645" w:rsidR="00553867" w:rsidRPr="00465483" w:rsidRDefault="00B35C04" w:rsidP="004A0A8C">
            <w:pPr>
              <w:rPr>
                <w:sz w:val="16"/>
                <w:szCs w:val="16"/>
              </w:rPr>
            </w:pPr>
            <w:r w:rsidRPr="00465483">
              <w:rPr>
                <w:sz w:val="16"/>
                <w:szCs w:val="16"/>
              </w:rPr>
              <w:t xml:space="preserve">SUL &amp; </w:t>
            </w:r>
            <w:proofErr w:type="spellStart"/>
            <w:r w:rsidRPr="00465483">
              <w:rPr>
                <w:sz w:val="16"/>
                <w:szCs w:val="16"/>
              </w:rPr>
              <w:t>SamfU</w:t>
            </w:r>
            <w:r w:rsidR="00465483">
              <w:rPr>
                <w:sz w:val="16"/>
                <w:szCs w:val="16"/>
              </w:rPr>
              <w:t>dd</w:t>
            </w:r>
            <w:proofErr w:type="spellEnd"/>
          </w:p>
        </w:tc>
        <w:tc>
          <w:tcPr>
            <w:tcW w:w="2410" w:type="dxa"/>
            <w:shd w:val="clear" w:color="auto" w:fill="E2EFD9" w:themeFill="accent6" w:themeFillTint="33"/>
          </w:tcPr>
          <w:p w14:paraId="33C27556" w14:textId="77777777" w:rsidR="00553867" w:rsidRPr="00465483" w:rsidRDefault="00B35C04" w:rsidP="004A0A8C">
            <w:pPr>
              <w:rPr>
                <w:sz w:val="16"/>
                <w:szCs w:val="16"/>
                <w:lang w:val="en-GB"/>
              </w:rPr>
            </w:pPr>
            <w:r w:rsidRPr="00465483">
              <w:rPr>
                <w:sz w:val="16"/>
                <w:szCs w:val="16"/>
                <w:lang w:val="en-GB"/>
              </w:rPr>
              <w:t xml:space="preserve">Eval </w:t>
            </w:r>
            <w:proofErr w:type="spellStart"/>
            <w:r w:rsidRPr="00465483">
              <w:rPr>
                <w:sz w:val="16"/>
                <w:szCs w:val="16"/>
                <w:lang w:val="en-GB"/>
              </w:rPr>
              <w:t>af</w:t>
            </w:r>
            <w:proofErr w:type="spellEnd"/>
            <w:r w:rsidRPr="00465483">
              <w:rPr>
                <w:sz w:val="16"/>
                <w:szCs w:val="16"/>
                <w:lang w:val="en-GB"/>
              </w:rPr>
              <w:t>. Human resource game day</w:t>
            </w:r>
          </w:p>
          <w:p w14:paraId="44A61BE1" w14:textId="77777777" w:rsidR="00B35C04" w:rsidRPr="00465483" w:rsidRDefault="00B35C04" w:rsidP="004A0A8C">
            <w:pPr>
              <w:rPr>
                <w:sz w:val="16"/>
                <w:szCs w:val="16"/>
                <w:lang w:val="en-GB"/>
              </w:rPr>
            </w:pPr>
          </w:p>
          <w:p w14:paraId="1E11F02E" w14:textId="14AC57CD" w:rsidR="00B35C04" w:rsidRPr="00465483" w:rsidRDefault="00B35C04" w:rsidP="004A0A8C">
            <w:pPr>
              <w:rPr>
                <w:sz w:val="16"/>
                <w:szCs w:val="16"/>
                <w:lang w:val="en-GB"/>
              </w:rPr>
            </w:pPr>
            <w:r w:rsidRPr="00465483">
              <w:rPr>
                <w:sz w:val="16"/>
                <w:szCs w:val="16"/>
                <w:lang w:val="en-GB"/>
              </w:rPr>
              <w:t xml:space="preserve">Ansvar: SUL og </w:t>
            </w:r>
            <w:proofErr w:type="spellStart"/>
            <w:r w:rsidRPr="00465483">
              <w:rPr>
                <w:sz w:val="16"/>
                <w:szCs w:val="16"/>
                <w:lang w:val="en-GB"/>
              </w:rPr>
              <w:t>SamfUdd</w:t>
            </w:r>
            <w:proofErr w:type="spellEnd"/>
          </w:p>
        </w:tc>
        <w:tc>
          <w:tcPr>
            <w:tcW w:w="1276" w:type="dxa"/>
            <w:shd w:val="clear" w:color="auto" w:fill="E2EFD9" w:themeFill="accent6" w:themeFillTint="33"/>
          </w:tcPr>
          <w:p w14:paraId="3137E064" w14:textId="54674AED" w:rsidR="00553867" w:rsidRPr="00465483" w:rsidRDefault="00B35C04" w:rsidP="004A0A8C">
            <w:pPr>
              <w:rPr>
                <w:sz w:val="16"/>
                <w:szCs w:val="16"/>
              </w:rPr>
            </w:pPr>
            <w:r w:rsidRPr="00465483">
              <w:rPr>
                <w:sz w:val="16"/>
                <w:szCs w:val="16"/>
              </w:rPr>
              <w:t xml:space="preserve">Justering </w:t>
            </w:r>
            <w:r w:rsidR="00553867" w:rsidRPr="00465483">
              <w:rPr>
                <w:sz w:val="16"/>
                <w:szCs w:val="16"/>
              </w:rPr>
              <w:t xml:space="preserve">af studiegrupper pga. drøftelserne i Uddannelsesudvalg </w:t>
            </w:r>
          </w:p>
        </w:tc>
        <w:tc>
          <w:tcPr>
            <w:tcW w:w="1417" w:type="dxa"/>
            <w:shd w:val="clear" w:color="auto" w:fill="E2EFD9" w:themeFill="accent6" w:themeFillTint="33"/>
          </w:tcPr>
          <w:p w14:paraId="1813C540" w14:textId="449BD975" w:rsidR="00553867" w:rsidRDefault="00465483" w:rsidP="004A0A8C">
            <w:pPr>
              <w:rPr>
                <w:sz w:val="16"/>
                <w:szCs w:val="16"/>
              </w:rPr>
            </w:pPr>
            <w:proofErr w:type="spellStart"/>
            <w:r>
              <w:rPr>
                <w:sz w:val="16"/>
                <w:szCs w:val="16"/>
              </w:rPr>
              <w:t>Evt</w:t>
            </w:r>
            <w:proofErr w:type="spellEnd"/>
            <w:r>
              <w:rPr>
                <w:sz w:val="16"/>
                <w:szCs w:val="16"/>
              </w:rPr>
              <w:t xml:space="preserve"> justering p</w:t>
            </w:r>
            <w:r w:rsidR="00553867" w:rsidRPr="00465483">
              <w:rPr>
                <w:sz w:val="16"/>
                <w:szCs w:val="16"/>
              </w:rPr>
              <w:t>å baggrund af erfaringer</w:t>
            </w:r>
          </w:p>
          <w:p w14:paraId="29F227C3" w14:textId="77777777" w:rsidR="00874327" w:rsidRPr="00465483" w:rsidRDefault="00874327" w:rsidP="004A0A8C">
            <w:pPr>
              <w:rPr>
                <w:sz w:val="16"/>
                <w:szCs w:val="16"/>
              </w:rPr>
            </w:pPr>
          </w:p>
          <w:p w14:paraId="4982D608" w14:textId="77777777" w:rsidR="00553867" w:rsidRPr="00465483" w:rsidRDefault="00553867" w:rsidP="004A0A8C">
            <w:pPr>
              <w:rPr>
                <w:sz w:val="16"/>
                <w:szCs w:val="16"/>
              </w:rPr>
            </w:pPr>
            <w:r w:rsidRPr="00465483">
              <w:rPr>
                <w:b/>
                <w:bCs/>
                <w:sz w:val="16"/>
                <w:szCs w:val="16"/>
              </w:rPr>
              <w:t>Ansvarlig</w:t>
            </w:r>
            <w:r w:rsidRPr="00465483">
              <w:rPr>
                <w:sz w:val="16"/>
                <w:szCs w:val="16"/>
              </w:rPr>
              <w:t>: Uddannelseskoordinator (SUL)</w:t>
            </w:r>
          </w:p>
          <w:p w14:paraId="3B59CA12" w14:textId="77777777" w:rsidR="00553867" w:rsidRPr="00465483" w:rsidRDefault="00553867" w:rsidP="004A0A8C">
            <w:pPr>
              <w:rPr>
                <w:sz w:val="16"/>
                <w:szCs w:val="16"/>
              </w:rPr>
            </w:pPr>
          </w:p>
          <w:p w14:paraId="7EA9F438" w14:textId="77072BB0" w:rsidR="00553867" w:rsidRPr="00465483" w:rsidRDefault="00553867" w:rsidP="004A0A8C">
            <w:pPr>
              <w:rPr>
                <w:sz w:val="16"/>
                <w:szCs w:val="16"/>
              </w:rPr>
            </w:pPr>
          </w:p>
        </w:tc>
        <w:tc>
          <w:tcPr>
            <w:tcW w:w="1985" w:type="dxa"/>
            <w:shd w:val="clear" w:color="auto" w:fill="E2EFD9" w:themeFill="accent6" w:themeFillTint="33"/>
          </w:tcPr>
          <w:p w14:paraId="4BFB7C36"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17119782" w14:textId="77777777" w:rsidR="00553867" w:rsidRPr="00465483" w:rsidRDefault="00553867" w:rsidP="004A0A8C">
            <w:pPr>
              <w:rPr>
                <w:sz w:val="16"/>
                <w:szCs w:val="16"/>
              </w:rPr>
            </w:pPr>
          </w:p>
          <w:p w14:paraId="18EE1B50" w14:textId="77777777" w:rsidR="00553867" w:rsidRPr="00465483" w:rsidRDefault="00553867" w:rsidP="004A0A8C">
            <w:pPr>
              <w:rPr>
                <w:sz w:val="16"/>
                <w:szCs w:val="16"/>
              </w:rPr>
            </w:pPr>
            <w:r w:rsidRPr="00465483">
              <w:rPr>
                <w:b/>
                <w:bCs/>
                <w:sz w:val="16"/>
                <w:szCs w:val="16"/>
              </w:rPr>
              <w:t>Ansvarlig</w:t>
            </w:r>
            <w:r w:rsidRPr="00465483">
              <w:rPr>
                <w:sz w:val="16"/>
                <w:szCs w:val="16"/>
              </w:rPr>
              <w:t>: Uddannelseskoordinator (SUL)</w:t>
            </w:r>
          </w:p>
          <w:p w14:paraId="019A91AD" w14:textId="77777777" w:rsidR="00553867" w:rsidRPr="00465483" w:rsidRDefault="00553867" w:rsidP="004A0A8C">
            <w:pPr>
              <w:rPr>
                <w:sz w:val="16"/>
                <w:szCs w:val="16"/>
              </w:rPr>
            </w:pPr>
          </w:p>
          <w:p w14:paraId="21D34383" w14:textId="692400B6" w:rsidR="00553867" w:rsidRPr="00465483" w:rsidRDefault="00553867" w:rsidP="004A0A8C">
            <w:pPr>
              <w:rPr>
                <w:sz w:val="16"/>
                <w:szCs w:val="16"/>
              </w:rPr>
            </w:pPr>
          </w:p>
        </w:tc>
        <w:tc>
          <w:tcPr>
            <w:tcW w:w="1417" w:type="dxa"/>
            <w:shd w:val="clear" w:color="auto" w:fill="E2EFD9" w:themeFill="accent6" w:themeFillTint="33"/>
          </w:tcPr>
          <w:p w14:paraId="5C6D59BE"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3A7BF17E" w14:textId="77777777" w:rsidR="000F5E2D" w:rsidRPr="00465483" w:rsidRDefault="000F5E2D" w:rsidP="004A0A8C">
            <w:pPr>
              <w:rPr>
                <w:b/>
                <w:bCs/>
                <w:sz w:val="16"/>
                <w:szCs w:val="16"/>
              </w:rPr>
            </w:pPr>
          </w:p>
          <w:p w14:paraId="46B765DE" w14:textId="79CCA251" w:rsidR="00553867" w:rsidRPr="00465483" w:rsidRDefault="00553867" w:rsidP="004A0A8C">
            <w:pPr>
              <w:rPr>
                <w:sz w:val="16"/>
                <w:szCs w:val="16"/>
              </w:rPr>
            </w:pPr>
            <w:r w:rsidRPr="00465483">
              <w:rPr>
                <w:b/>
                <w:bCs/>
                <w:sz w:val="16"/>
                <w:szCs w:val="16"/>
              </w:rPr>
              <w:t>Ansvarlig</w:t>
            </w:r>
            <w:r w:rsidRPr="00465483">
              <w:rPr>
                <w:sz w:val="16"/>
                <w:szCs w:val="16"/>
              </w:rPr>
              <w:t>: Uddannelseskoordinator (SUL)</w:t>
            </w:r>
          </w:p>
          <w:p w14:paraId="04CBC7C6" w14:textId="77777777" w:rsidR="00553867" w:rsidRPr="00465483" w:rsidRDefault="00553867" w:rsidP="004A0A8C">
            <w:pPr>
              <w:rPr>
                <w:sz w:val="16"/>
                <w:szCs w:val="16"/>
              </w:rPr>
            </w:pPr>
          </w:p>
          <w:p w14:paraId="18BBAD68" w14:textId="253C3709" w:rsidR="00553867" w:rsidRPr="00465483" w:rsidRDefault="00553867" w:rsidP="004A0A8C">
            <w:pPr>
              <w:rPr>
                <w:sz w:val="16"/>
                <w:szCs w:val="16"/>
              </w:rPr>
            </w:pPr>
          </w:p>
        </w:tc>
        <w:tc>
          <w:tcPr>
            <w:tcW w:w="1985" w:type="dxa"/>
            <w:shd w:val="clear" w:color="auto" w:fill="E2EFD9" w:themeFill="accent6" w:themeFillTint="33"/>
          </w:tcPr>
          <w:p w14:paraId="72F82447" w14:textId="77777777" w:rsidR="00553867" w:rsidRPr="00465483" w:rsidRDefault="00553867" w:rsidP="004A0A8C">
            <w:pPr>
              <w:rPr>
                <w:b/>
                <w:bCs/>
                <w:sz w:val="16"/>
                <w:szCs w:val="16"/>
              </w:rPr>
            </w:pPr>
            <w:r w:rsidRPr="00465483">
              <w:rPr>
                <w:b/>
                <w:bCs/>
                <w:sz w:val="16"/>
                <w:szCs w:val="16"/>
              </w:rPr>
              <w:t>Fora:</w:t>
            </w:r>
          </w:p>
          <w:p w14:paraId="3494AC28" w14:textId="77777777" w:rsidR="00553867" w:rsidRPr="00465483" w:rsidRDefault="00553867" w:rsidP="004A0A8C">
            <w:pPr>
              <w:rPr>
                <w:sz w:val="16"/>
                <w:szCs w:val="16"/>
              </w:rPr>
            </w:pPr>
            <w:r w:rsidRPr="00465483">
              <w:rPr>
                <w:sz w:val="16"/>
                <w:szCs w:val="16"/>
              </w:rPr>
              <w:t>Uddannelsesudvalg</w:t>
            </w:r>
          </w:p>
          <w:p w14:paraId="469D57D1" w14:textId="77777777" w:rsidR="00553867" w:rsidRPr="00465483" w:rsidRDefault="00553867" w:rsidP="004A0A8C">
            <w:pPr>
              <w:rPr>
                <w:sz w:val="16"/>
                <w:szCs w:val="16"/>
              </w:rPr>
            </w:pPr>
            <w:proofErr w:type="spellStart"/>
            <w:r w:rsidRPr="00465483">
              <w:rPr>
                <w:sz w:val="16"/>
                <w:szCs w:val="16"/>
              </w:rPr>
              <w:t>Eval</w:t>
            </w:r>
            <w:proofErr w:type="spellEnd"/>
            <w:r w:rsidRPr="00465483">
              <w:rPr>
                <w:sz w:val="16"/>
                <w:szCs w:val="16"/>
              </w:rPr>
              <w:t>. Organiseringen omkring studiegrupper</w:t>
            </w:r>
          </w:p>
          <w:p w14:paraId="1D3ECC3D" w14:textId="77777777" w:rsidR="00553867" w:rsidRPr="00465483" w:rsidRDefault="00553867" w:rsidP="004A0A8C">
            <w:pPr>
              <w:rPr>
                <w:sz w:val="16"/>
                <w:szCs w:val="16"/>
              </w:rPr>
            </w:pPr>
          </w:p>
          <w:p w14:paraId="0D2DF570" w14:textId="77777777" w:rsidR="00553867" w:rsidRPr="00465483" w:rsidRDefault="00553867" w:rsidP="004A0A8C">
            <w:pPr>
              <w:rPr>
                <w:sz w:val="16"/>
                <w:szCs w:val="16"/>
              </w:rPr>
            </w:pPr>
            <w:r w:rsidRPr="00465483">
              <w:rPr>
                <w:b/>
                <w:bCs/>
                <w:sz w:val="16"/>
                <w:szCs w:val="16"/>
              </w:rPr>
              <w:t>Ansvarlig</w:t>
            </w:r>
            <w:r w:rsidRPr="00465483">
              <w:rPr>
                <w:sz w:val="16"/>
                <w:szCs w:val="16"/>
              </w:rPr>
              <w:t>: Uddannelseskoordinator (SUL)</w:t>
            </w:r>
          </w:p>
          <w:p w14:paraId="372D82C9" w14:textId="77777777" w:rsidR="00553867" w:rsidRPr="00465483" w:rsidRDefault="00553867" w:rsidP="004A0A8C">
            <w:pPr>
              <w:rPr>
                <w:sz w:val="16"/>
                <w:szCs w:val="16"/>
              </w:rPr>
            </w:pPr>
          </w:p>
        </w:tc>
      </w:tr>
      <w:tr w:rsidR="00465483" w14:paraId="0673BC5B" w14:textId="77777777" w:rsidTr="00286B19">
        <w:trPr>
          <w:cantSplit/>
          <w:trHeight w:val="1134"/>
        </w:trPr>
        <w:tc>
          <w:tcPr>
            <w:tcW w:w="568" w:type="dxa"/>
            <w:shd w:val="clear" w:color="auto" w:fill="FFF2CC" w:themeFill="accent4" w:themeFillTint="33"/>
            <w:textDirection w:val="btLr"/>
          </w:tcPr>
          <w:p w14:paraId="2A529DE9" w14:textId="4BC6BD8A" w:rsidR="007C5154" w:rsidRPr="00465483" w:rsidRDefault="007C5154" w:rsidP="004A0A8C">
            <w:pPr>
              <w:ind w:left="113" w:right="113"/>
              <w:rPr>
                <w:sz w:val="16"/>
                <w:szCs w:val="16"/>
              </w:rPr>
            </w:pPr>
            <w:r w:rsidRPr="00465483">
              <w:rPr>
                <w:sz w:val="16"/>
                <w:szCs w:val="16"/>
              </w:rPr>
              <w:t>MOISL</w:t>
            </w:r>
          </w:p>
        </w:tc>
        <w:tc>
          <w:tcPr>
            <w:tcW w:w="2552" w:type="dxa"/>
            <w:shd w:val="clear" w:color="auto" w:fill="FFF2CC" w:themeFill="accent4" w:themeFillTint="33"/>
          </w:tcPr>
          <w:p w14:paraId="46051309" w14:textId="77777777" w:rsidR="007C5154" w:rsidRPr="00465483" w:rsidRDefault="007C5154" w:rsidP="004A0A8C">
            <w:pPr>
              <w:rPr>
                <w:sz w:val="16"/>
                <w:szCs w:val="16"/>
                <w:lang w:val="en-US"/>
              </w:rPr>
            </w:pPr>
            <w:r w:rsidRPr="00465483">
              <w:rPr>
                <w:b/>
                <w:bCs/>
                <w:sz w:val="16"/>
                <w:szCs w:val="16"/>
                <w:lang w:val="en-US"/>
              </w:rPr>
              <w:t>Fora:</w:t>
            </w:r>
            <w:r w:rsidRPr="00465483">
              <w:rPr>
                <w:sz w:val="16"/>
                <w:szCs w:val="16"/>
                <w:lang w:val="en-US"/>
              </w:rPr>
              <w:t xml:space="preserve"> </w:t>
            </w:r>
            <w:proofErr w:type="spellStart"/>
            <w:r w:rsidRPr="00465483">
              <w:rPr>
                <w:sz w:val="16"/>
                <w:szCs w:val="16"/>
                <w:lang w:val="en-US"/>
              </w:rPr>
              <w:t>MOISL</w:t>
            </w:r>
            <w:proofErr w:type="spellEnd"/>
            <w:r w:rsidRPr="00465483">
              <w:rPr>
                <w:sz w:val="16"/>
                <w:szCs w:val="16"/>
                <w:lang w:val="en-US"/>
              </w:rPr>
              <w:t xml:space="preserve"> </w:t>
            </w:r>
            <w:proofErr w:type="spellStart"/>
            <w:r w:rsidRPr="00465483">
              <w:rPr>
                <w:sz w:val="16"/>
                <w:szCs w:val="16"/>
                <w:lang w:val="en-US"/>
              </w:rPr>
              <w:t>undervisergruppen</w:t>
            </w:r>
            <w:proofErr w:type="spellEnd"/>
            <w:r w:rsidRPr="00465483">
              <w:rPr>
                <w:sz w:val="16"/>
                <w:szCs w:val="16"/>
                <w:lang w:val="en-US"/>
              </w:rPr>
              <w:t xml:space="preserve"> + </w:t>
            </w:r>
            <w:proofErr w:type="spellStart"/>
            <w:proofErr w:type="gramStart"/>
            <w:r w:rsidRPr="00465483">
              <w:rPr>
                <w:sz w:val="16"/>
                <w:szCs w:val="16"/>
                <w:lang w:val="en-US"/>
              </w:rPr>
              <w:t>MOISL</w:t>
            </w:r>
            <w:proofErr w:type="spellEnd"/>
            <w:r w:rsidRPr="00465483">
              <w:rPr>
                <w:sz w:val="16"/>
                <w:szCs w:val="16"/>
                <w:lang w:val="en-US"/>
              </w:rPr>
              <w:t xml:space="preserve"> ”Academic</w:t>
            </w:r>
            <w:proofErr w:type="gramEnd"/>
            <w:r w:rsidRPr="00465483">
              <w:rPr>
                <w:sz w:val="16"/>
                <w:szCs w:val="16"/>
                <w:lang w:val="en-US"/>
              </w:rPr>
              <w:t xml:space="preserve"> Committee”</w:t>
            </w:r>
          </w:p>
          <w:p w14:paraId="4BB81C22" w14:textId="77777777" w:rsidR="007C5154" w:rsidRPr="00465483" w:rsidRDefault="007C5154" w:rsidP="004A0A8C">
            <w:pPr>
              <w:rPr>
                <w:sz w:val="16"/>
                <w:szCs w:val="16"/>
              </w:rPr>
            </w:pPr>
            <w:r w:rsidRPr="00465483">
              <w:rPr>
                <w:sz w:val="16"/>
                <w:szCs w:val="16"/>
              </w:rPr>
              <w:t>Hvad: Drøftelse af behovet for samt organiseringen og faciliteringen af studiegrupper på MOISL. Herudover, hvordan studiegrupper bruges aktivt i undervisning.</w:t>
            </w:r>
          </w:p>
          <w:p w14:paraId="711C1259" w14:textId="77777777" w:rsidR="007C5154" w:rsidRPr="00465483" w:rsidRDefault="007C5154" w:rsidP="004A0A8C">
            <w:pPr>
              <w:rPr>
                <w:sz w:val="16"/>
                <w:szCs w:val="16"/>
              </w:rPr>
            </w:pPr>
          </w:p>
          <w:p w14:paraId="3E80B402" w14:textId="5CF8E3E8" w:rsidR="007C5154" w:rsidRPr="00465483" w:rsidRDefault="007C5154" w:rsidP="004A0A8C">
            <w:pPr>
              <w:rPr>
                <w:b/>
                <w:bCs/>
                <w:sz w:val="16"/>
                <w:szCs w:val="16"/>
              </w:rPr>
            </w:pPr>
            <w:r w:rsidRPr="00465483">
              <w:rPr>
                <w:b/>
                <w:bCs/>
                <w:sz w:val="16"/>
                <w:szCs w:val="16"/>
              </w:rPr>
              <w:t>Ansvarlig</w:t>
            </w:r>
            <w:r w:rsidRPr="00465483">
              <w:rPr>
                <w:sz w:val="16"/>
                <w:szCs w:val="16"/>
              </w:rPr>
              <w:t>: MOISL uddannelseskoordinatorer fra IFS + Jura</w:t>
            </w:r>
          </w:p>
        </w:tc>
        <w:tc>
          <w:tcPr>
            <w:tcW w:w="2551" w:type="dxa"/>
            <w:shd w:val="clear" w:color="auto" w:fill="FFF2CC" w:themeFill="accent4" w:themeFillTint="33"/>
          </w:tcPr>
          <w:p w14:paraId="2EE65C30" w14:textId="77777777" w:rsidR="007C5154" w:rsidRPr="00465483" w:rsidRDefault="007C5154" w:rsidP="004A0A8C">
            <w:pPr>
              <w:rPr>
                <w:sz w:val="16"/>
                <w:szCs w:val="16"/>
              </w:rPr>
            </w:pPr>
            <w:r w:rsidRPr="00465483">
              <w:rPr>
                <w:sz w:val="16"/>
                <w:szCs w:val="16"/>
              </w:rPr>
              <w:t>Udarbejdelse af udkast om studiegruppers rolle på MOISL; involvere potentielle facilitatorer:</w:t>
            </w:r>
          </w:p>
          <w:p w14:paraId="566B6FC8" w14:textId="0D40022E" w:rsidR="007C5154" w:rsidRPr="00465483" w:rsidRDefault="007C5154" w:rsidP="004A0A8C">
            <w:pPr>
              <w:rPr>
                <w:sz w:val="16"/>
                <w:szCs w:val="16"/>
              </w:rPr>
            </w:pPr>
            <w:r w:rsidRPr="00465483">
              <w:rPr>
                <w:sz w:val="16"/>
                <w:szCs w:val="16"/>
              </w:rPr>
              <w:t>Instruktorer og MOISL-undervisere mv for at kvalificere organiseringen af studiegrupper for MOISL</w:t>
            </w:r>
          </w:p>
          <w:p w14:paraId="72AC3D65" w14:textId="77777777" w:rsidR="007C5154" w:rsidRPr="00465483" w:rsidRDefault="007C5154" w:rsidP="004A0A8C">
            <w:pPr>
              <w:rPr>
                <w:b/>
                <w:bCs/>
                <w:sz w:val="16"/>
                <w:szCs w:val="16"/>
              </w:rPr>
            </w:pPr>
          </w:p>
          <w:p w14:paraId="54BC418D" w14:textId="77777777" w:rsidR="007C5154" w:rsidRPr="00465483" w:rsidRDefault="007C5154" w:rsidP="004A0A8C">
            <w:pPr>
              <w:rPr>
                <w:b/>
                <w:bCs/>
                <w:sz w:val="16"/>
                <w:szCs w:val="16"/>
              </w:rPr>
            </w:pPr>
          </w:p>
          <w:p w14:paraId="6A868BB0" w14:textId="552BB3C9" w:rsidR="007C5154" w:rsidRPr="00465483" w:rsidRDefault="007C5154" w:rsidP="004A0A8C">
            <w:pPr>
              <w:rPr>
                <w:sz w:val="16"/>
                <w:szCs w:val="16"/>
              </w:rPr>
            </w:pPr>
            <w:r w:rsidRPr="00465483">
              <w:rPr>
                <w:b/>
                <w:bCs/>
                <w:sz w:val="16"/>
                <w:szCs w:val="16"/>
              </w:rPr>
              <w:t>Ansvarlig</w:t>
            </w:r>
            <w:r w:rsidRPr="00465483">
              <w:rPr>
                <w:sz w:val="16"/>
                <w:szCs w:val="16"/>
              </w:rPr>
              <w:t>: MOISL Uddannelseskoordinatorer fra IFS + Jura</w:t>
            </w:r>
          </w:p>
        </w:tc>
        <w:tc>
          <w:tcPr>
            <w:tcW w:w="2410" w:type="dxa"/>
            <w:shd w:val="clear" w:color="auto" w:fill="FFF2CC" w:themeFill="accent4" w:themeFillTint="33"/>
          </w:tcPr>
          <w:p w14:paraId="46A9CC68" w14:textId="684F9EEF" w:rsidR="007C5154" w:rsidRPr="00465483" w:rsidRDefault="007C5154" w:rsidP="004A0A8C">
            <w:pPr>
              <w:rPr>
                <w:sz w:val="16"/>
                <w:szCs w:val="16"/>
              </w:rPr>
            </w:pPr>
            <w:r w:rsidRPr="00465483">
              <w:rPr>
                <w:sz w:val="16"/>
                <w:szCs w:val="16"/>
              </w:rPr>
              <w:t>Færdiggørelse af notat om studiegruppers rolle på MOISL</w:t>
            </w:r>
          </w:p>
        </w:tc>
        <w:tc>
          <w:tcPr>
            <w:tcW w:w="1276" w:type="dxa"/>
            <w:shd w:val="clear" w:color="auto" w:fill="FFF2CC" w:themeFill="accent4" w:themeFillTint="33"/>
          </w:tcPr>
          <w:p w14:paraId="7B139A14" w14:textId="4A9707AF" w:rsidR="007C5154" w:rsidRPr="00465483" w:rsidRDefault="007C5154" w:rsidP="004A0A8C">
            <w:pPr>
              <w:rPr>
                <w:sz w:val="16"/>
                <w:szCs w:val="16"/>
              </w:rPr>
            </w:pPr>
            <w:r w:rsidRPr="00465483">
              <w:rPr>
                <w:sz w:val="16"/>
                <w:szCs w:val="16"/>
              </w:rPr>
              <w:t>Færdiggørelse af notat om studiegruppers rolle på MOISL</w:t>
            </w:r>
          </w:p>
        </w:tc>
        <w:tc>
          <w:tcPr>
            <w:tcW w:w="1417" w:type="dxa"/>
            <w:shd w:val="clear" w:color="auto" w:fill="FFF2CC" w:themeFill="accent4" w:themeFillTint="33"/>
          </w:tcPr>
          <w:p w14:paraId="1C499247" w14:textId="77777777" w:rsidR="007C5154" w:rsidRPr="00465483" w:rsidRDefault="007C5154" w:rsidP="004A0A8C">
            <w:pPr>
              <w:rPr>
                <w:sz w:val="16"/>
                <w:szCs w:val="16"/>
              </w:rPr>
            </w:pPr>
            <w:r w:rsidRPr="00465483">
              <w:rPr>
                <w:sz w:val="16"/>
                <w:szCs w:val="16"/>
              </w:rPr>
              <w:t>På baggrund af erfaringer, og hvis det vurderes nødvendigt, justeres tiltag og revideres notatet</w:t>
            </w:r>
          </w:p>
          <w:p w14:paraId="4D7D66AA" w14:textId="77777777" w:rsidR="007C5154" w:rsidRPr="00465483" w:rsidRDefault="007C5154" w:rsidP="004A0A8C">
            <w:pPr>
              <w:rPr>
                <w:sz w:val="16"/>
                <w:szCs w:val="16"/>
              </w:rPr>
            </w:pPr>
          </w:p>
          <w:p w14:paraId="3A0AEB79" w14:textId="670F5CC3" w:rsidR="007C5154" w:rsidRPr="00465483" w:rsidRDefault="007C5154" w:rsidP="004A0A8C">
            <w:pPr>
              <w:rPr>
                <w:sz w:val="16"/>
                <w:szCs w:val="16"/>
              </w:rPr>
            </w:pPr>
            <w:r w:rsidRPr="00465483">
              <w:rPr>
                <w:b/>
                <w:bCs/>
                <w:sz w:val="16"/>
                <w:szCs w:val="16"/>
              </w:rPr>
              <w:t>Ansvarlig</w:t>
            </w:r>
            <w:r w:rsidRPr="00465483">
              <w:rPr>
                <w:sz w:val="16"/>
                <w:szCs w:val="16"/>
              </w:rPr>
              <w:t>: MOISL Uddannelseskoordinatorer fra IFS + Jura</w:t>
            </w:r>
          </w:p>
        </w:tc>
        <w:tc>
          <w:tcPr>
            <w:tcW w:w="1985" w:type="dxa"/>
            <w:shd w:val="clear" w:color="auto" w:fill="FFF2CC" w:themeFill="accent4" w:themeFillTint="33"/>
          </w:tcPr>
          <w:p w14:paraId="1C98B45C"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22F3988D" w14:textId="77777777" w:rsidR="007C5154" w:rsidRPr="00465483" w:rsidRDefault="007C5154" w:rsidP="004A0A8C">
            <w:pPr>
              <w:rPr>
                <w:sz w:val="16"/>
                <w:szCs w:val="16"/>
              </w:rPr>
            </w:pPr>
          </w:p>
          <w:p w14:paraId="4FF864B0" w14:textId="0F51D3F5" w:rsidR="007C5154" w:rsidRPr="00465483" w:rsidRDefault="007C5154" w:rsidP="004A0A8C">
            <w:pPr>
              <w:rPr>
                <w:sz w:val="16"/>
                <w:szCs w:val="16"/>
              </w:rPr>
            </w:pPr>
            <w:r w:rsidRPr="00465483">
              <w:rPr>
                <w:b/>
                <w:bCs/>
                <w:sz w:val="16"/>
                <w:szCs w:val="16"/>
              </w:rPr>
              <w:t>Ansvarlig</w:t>
            </w:r>
            <w:r w:rsidRPr="00465483">
              <w:rPr>
                <w:sz w:val="16"/>
                <w:szCs w:val="16"/>
              </w:rPr>
              <w:t>: MOISL Uddannelseskoordinatorer fra IFS + Jura</w:t>
            </w:r>
          </w:p>
        </w:tc>
        <w:tc>
          <w:tcPr>
            <w:tcW w:w="1417" w:type="dxa"/>
            <w:shd w:val="clear" w:color="auto" w:fill="FFF2CC" w:themeFill="accent4" w:themeFillTint="33"/>
          </w:tcPr>
          <w:p w14:paraId="66341001"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1138EE01" w14:textId="77777777" w:rsidR="007C5154" w:rsidRPr="00465483" w:rsidRDefault="007C5154" w:rsidP="004A0A8C">
            <w:pPr>
              <w:rPr>
                <w:b/>
                <w:bCs/>
                <w:sz w:val="16"/>
                <w:szCs w:val="16"/>
              </w:rPr>
            </w:pPr>
          </w:p>
          <w:p w14:paraId="073B84B7" w14:textId="222F4357" w:rsidR="007C5154" w:rsidRPr="00465483" w:rsidRDefault="007C5154" w:rsidP="004A0A8C">
            <w:pPr>
              <w:rPr>
                <w:sz w:val="16"/>
                <w:szCs w:val="16"/>
              </w:rPr>
            </w:pPr>
            <w:r w:rsidRPr="00465483">
              <w:rPr>
                <w:b/>
                <w:bCs/>
                <w:sz w:val="16"/>
                <w:szCs w:val="16"/>
              </w:rPr>
              <w:t>Ansvarlig</w:t>
            </w:r>
            <w:r w:rsidRPr="00465483">
              <w:rPr>
                <w:sz w:val="16"/>
                <w:szCs w:val="16"/>
              </w:rPr>
              <w:t>: MOISL Uddannelseskoordinatorer fra IFS + Jura</w:t>
            </w:r>
          </w:p>
        </w:tc>
        <w:tc>
          <w:tcPr>
            <w:tcW w:w="1985" w:type="dxa"/>
            <w:shd w:val="clear" w:color="auto" w:fill="FFF2CC" w:themeFill="accent4" w:themeFillTint="33"/>
          </w:tcPr>
          <w:p w14:paraId="343A1DC3" w14:textId="77777777" w:rsidR="007C5154" w:rsidRPr="00465483" w:rsidRDefault="007C5154" w:rsidP="004A0A8C">
            <w:pPr>
              <w:rPr>
                <w:b/>
                <w:bCs/>
                <w:sz w:val="16"/>
                <w:szCs w:val="16"/>
              </w:rPr>
            </w:pPr>
            <w:r w:rsidRPr="00465483">
              <w:rPr>
                <w:b/>
                <w:bCs/>
                <w:sz w:val="16"/>
                <w:szCs w:val="16"/>
              </w:rPr>
              <w:t>Fora:</w:t>
            </w:r>
          </w:p>
          <w:p w14:paraId="3494A02D" w14:textId="77777777" w:rsidR="007C5154" w:rsidRPr="00465483" w:rsidRDefault="007C5154" w:rsidP="004A0A8C">
            <w:pPr>
              <w:rPr>
                <w:sz w:val="16"/>
                <w:szCs w:val="16"/>
              </w:rPr>
            </w:pPr>
            <w:r w:rsidRPr="00465483">
              <w:rPr>
                <w:sz w:val="16"/>
                <w:szCs w:val="16"/>
              </w:rPr>
              <w:t xml:space="preserve">MOISL undervisergruppen + </w:t>
            </w:r>
            <w:proofErr w:type="spellStart"/>
            <w:r w:rsidRPr="00465483">
              <w:rPr>
                <w:sz w:val="16"/>
                <w:szCs w:val="16"/>
              </w:rPr>
              <w:t>MOISL</w:t>
            </w:r>
            <w:proofErr w:type="spellEnd"/>
            <w:r w:rsidRPr="00465483">
              <w:rPr>
                <w:sz w:val="16"/>
                <w:szCs w:val="16"/>
              </w:rPr>
              <w:t xml:space="preserve"> ”Academic </w:t>
            </w:r>
            <w:proofErr w:type="spellStart"/>
            <w:r w:rsidRPr="00465483">
              <w:rPr>
                <w:sz w:val="16"/>
                <w:szCs w:val="16"/>
              </w:rPr>
              <w:t>Committee</w:t>
            </w:r>
            <w:proofErr w:type="spellEnd"/>
            <w:r w:rsidRPr="00465483">
              <w:rPr>
                <w:sz w:val="16"/>
                <w:szCs w:val="16"/>
              </w:rPr>
              <w:t>” Evaluering af Organiseringen omkring studiegrupper</w:t>
            </w:r>
          </w:p>
          <w:p w14:paraId="44D1AC20" w14:textId="77777777" w:rsidR="007C5154" w:rsidRPr="00465483" w:rsidRDefault="007C5154" w:rsidP="004A0A8C">
            <w:pPr>
              <w:rPr>
                <w:sz w:val="16"/>
                <w:szCs w:val="16"/>
              </w:rPr>
            </w:pPr>
          </w:p>
          <w:p w14:paraId="115F0C9E" w14:textId="0EB60495" w:rsidR="007C5154" w:rsidRPr="00465483" w:rsidRDefault="007C5154" w:rsidP="004A0A8C">
            <w:pPr>
              <w:rPr>
                <w:sz w:val="16"/>
                <w:szCs w:val="16"/>
              </w:rPr>
            </w:pPr>
            <w:r w:rsidRPr="00465483">
              <w:rPr>
                <w:b/>
                <w:bCs/>
                <w:sz w:val="16"/>
                <w:szCs w:val="16"/>
              </w:rPr>
              <w:t>Ansvarlig</w:t>
            </w:r>
            <w:r w:rsidRPr="00465483">
              <w:rPr>
                <w:sz w:val="16"/>
                <w:szCs w:val="16"/>
              </w:rPr>
              <w:t>: MOISL Uddannelseskoordinatorer fra IFS + Jura</w:t>
            </w:r>
          </w:p>
        </w:tc>
      </w:tr>
      <w:tr w:rsidR="00465483" w14:paraId="70E3DADB" w14:textId="77777777" w:rsidTr="00286B19">
        <w:trPr>
          <w:cantSplit/>
          <w:trHeight w:val="1134"/>
        </w:trPr>
        <w:tc>
          <w:tcPr>
            <w:tcW w:w="568" w:type="dxa"/>
            <w:shd w:val="clear" w:color="auto" w:fill="FBE4D5" w:themeFill="accent2" w:themeFillTint="33"/>
            <w:textDirection w:val="btLr"/>
          </w:tcPr>
          <w:p w14:paraId="10FCF3AC" w14:textId="78DB7249" w:rsidR="007C5154" w:rsidRPr="00465483" w:rsidRDefault="007C5154" w:rsidP="004A0A8C">
            <w:pPr>
              <w:ind w:left="113" w:right="113"/>
              <w:rPr>
                <w:sz w:val="16"/>
                <w:szCs w:val="16"/>
              </w:rPr>
            </w:pPr>
            <w:r w:rsidRPr="00465483">
              <w:rPr>
                <w:sz w:val="16"/>
                <w:szCs w:val="16"/>
              </w:rPr>
              <w:lastRenderedPageBreak/>
              <w:t xml:space="preserve">Journalistik (BA, </w:t>
            </w:r>
            <w:proofErr w:type="spellStart"/>
            <w:r w:rsidRPr="00465483">
              <w:rPr>
                <w:sz w:val="16"/>
                <w:szCs w:val="16"/>
              </w:rPr>
              <w:t>Cand.mag</w:t>
            </w:r>
            <w:proofErr w:type="spellEnd"/>
            <w:r w:rsidRPr="00465483">
              <w:rPr>
                <w:sz w:val="16"/>
                <w:szCs w:val="16"/>
              </w:rPr>
              <w:t xml:space="preserve"> og </w:t>
            </w:r>
            <w:proofErr w:type="spellStart"/>
            <w:r w:rsidRPr="00465483">
              <w:rPr>
                <w:sz w:val="16"/>
                <w:szCs w:val="16"/>
              </w:rPr>
              <w:t>Cand.Public</w:t>
            </w:r>
            <w:proofErr w:type="spellEnd"/>
            <w:r w:rsidRPr="00465483">
              <w:rPr>
                <w:sz w:val="16"/>
                <w:szCs w:val="16"/>
              </w:rPr>
              <w:t>)</w:t>
            </w:r>
          </w:p>
        </w:tc>
        <w:tc>
          <w:tcPr>
            <w:tcW w:w="2552" w:type="dxa"/>
            <w:shd w:val="clear" w:color="auto" w:fill="FBE4D5" w:themeFill="accent2" w:themeFillTint="33"/>
          </w:tcPr>
          <w:p w14:paraId="388AA9EF" w14:textId="77777777" w:rsidR="007C5154" w:rsidRPr="00465483" w:rsidRDefault="007C5154" w:rsidP="004A0A8C">
            <w:pPr>
              <w:rPr>
                <w:sz w:val="16"/>
                <w:szCs w:val="16"/>
              </w:rPr>
            </w:pPr>
            <w:r w:rsidRPr="00465483">
              <w:rPr>
                <w:b/>
                <w:bCs/>
                <w:sz w:val="16"/>
                <w:szCs w:val="16"/>
              </w:rPr>
              <w:t>Fora:</w:t>
            </w:r>
            <w:r w:rsidRPr="00465483">
              <w:rPr>
                <w:sz w:val="16"/>
                <w:szCs w:val="16"/>
              </w:rPr>
              <w:t xml:space="preserve"> Uddannelsesudvalg og medarbejdermøde:</w:t>
            </w:r>
          </w:p>
          <w:p w14:paraId="3AA61968" w14:textId="77777777" w:rsidR="007C5154" w:rsidRPr="00465483" w:rsidRDefault="007C5154" w:rsidP="004A0A8C">
            <w:pPr>
              <w:rPr>
                <w:sz w:val="16"/>
                <w:szCs w:val="16"/>
              </w:rPr>
            </w:pPr>
          </w:p>
          <w:p w14:paraId="11296D9F" w14:textId="77777777" w:rsidR="007C5154" w:rsidRPr="00465483" w:rsidRDefault="007C5154" w:rsidP="004A0A8C">
            <w:pPr>
              <w:rPr>
                <w:sz w:val="16"/>
                <w:szCs w:val="16"/>
              </w:rPr>
            </w:pPr>
            <w:r w:rsidRPr="00465483">
              <w:rPr>
                <w:sz w:val="16"/>
                <w:szCs w:val="16"/>
              </w:rPr>
              <w:t xml:space="preserve">Hvordan kan vi blive bedre til at bruge redaktioner på </w:t>
            </w:r>
            <w:proofErr w:type="spellStart"/>
            <w:r w:rsidRPr="00465483">
              <w:rPr>
                <w:sz w:val="16"/>
                <w:szCs w:val="16"/>
              </w:rPr>
              <w:t>cand</w:t>
            </w:r>
            <w:proofErr w:type="spellEnd"/>
            <w:r w:rsidRPr="00465483">
              <w:rPr>
                <w:sz w:val="16"/>
                <w:szCs w:val="16"/>
              </w:rPr>
              <w:t xml:space="preserve"> mag og BA.</w:t>
            </w:r>
            <w:r w:rsidRPr="00465483">
              <w:rPr>
                <w:sz w:val="16"/>
                <w:szCs w:val="16"/>
              </w:rPr>
              <w:br/>
              <w:t>Hvordan sikrer vi, at grupperne udnyttes i alle relevante fag – i undervisning og forberedelse.</w:t>
            </w:r>
            <w:r w:rsidRPr="00465483">
              <w:rPr>
                <w:sz w:val="16"/>
                <w:szCs w:val="16"/>
              </w:rPr>
              <w:br/>
              <w:t>Hvordan organiserer vi studiegrupper på 3. og 4 semester BA?</w:t>
            </w:r>
          </w:p>
          <w:p w14:paraId="7D5F2122" w14:textId="77777777" w:rsidR="007C5154" w:rsidRPr="00465483" w:rsidRDefault="007C5154" w:rsidP="004A0A8C">
            <w:pPr>
              <w:rPr>
                <w:sz w:val="16"/>
                <w:szCs w:val="16"/>
              </w:rPr>
            </w:pPr>
          </w:p>
          <w:p w14:paraId="45871448" w14:textId="77777777" w:rsidR="007C5154" w:rsidRPr="00465483" w:rsidRDefault="007C5154" w:rsidP="004A0A8C">
            <w:pPr>
              <w:rPr>
                <w:sz w:val="16"/>
                <w:szCs w:val="16"/>
              </w:rPr>
            </w:pPr>
            <w:r w:rsidRPr="00465483">
              <w:rPr>
                <w:sz w:val="16"/>
                <w:szCs w:val="16"/>
              </w:rPr>
              <w:t>CP: Implementering af digitale studiegrupper og studiemakker-ordning</w:t>
            </w:r>
          </w:p>
          <w:p w14:paraId="6A21DC9B" w14:textId="77777777" w:rsidR="007C5154" w:rsidRPr="00465483" w:rsidRDefault="007C5154" w:rsidP="004A0A8C">
            <w:pPr>
              <w:rPr>
                <w:sz w:val="16"/>
                <w:szCs w:val="16"/>
              </w:rPr>
            </w:pPr>
          </w:p>
          <w:p w14:paraId="531CC681" w14:textId="301906F8" w:rsidR="007C5154" w:rsidRPr="00465483" w:rsidRDefault="007C5154" w:rsidP="004A0A8C">
            <w:pPr>
              <w:rPr>
                <w:b/>
                <w:bCs/>
                <w:sz w:val="16"/>
                <w:szCs w:val="16"/>
              </w:rPr>
            </w:pPr>
            <w:r w:rsidRPr="00465483">
              <w:rPr>
                <w:b/>
                <w:bCs/>
                <w:sz w:val="16"/>
                <w:szCs w:val="16"/>
              </w:rPr>
              <w:t>Ansvarlig</w:t>
            </w:r>
            <w:r w:rsidRPr="00465483">
              <w:rPr>
                <w:sz w:val="16"/>
                <w:szCs w:val="16"/>
              </w:rPr>
              <w:t>: Uddannelseskoordinator/</w:t>
            </w:r>
            <w:proofErr w:type="spellStart"/>
            <w:r w:rsidRPr="00465483">
              <w:rPr>
                <w:sz w:val="16"/>
                <w:szCs w:val="16"/>
              </w:rPr>
              <w:t>udd</w:t>
            </w:r>
            <w:proofErr w:type="spellEnd"/>
            <w:r w:rsidRPr="00465483">
              <w:rPr>
                <w:sz w:val="16"/>
                <w:szCs w:val="16"/>
              </w:rPr>
              <w:t xml:space="preserve"> leder</w:t>
            </w:r>
          </w:p>
        </w:tc>
        <w:tc>
          <w:tcPr>
            <w:tcW w:w="2551" w:type="dxa"/>
            <w:shd w:val="clear" w:color="auto" w:fill="FBE4D5" w:themeFill="accent2" w:themeFillTint="33"/>
          </w:tcPr>
          <w:p w14:paraId="518FB7D3" w14:textId="77777777" w:rsidR="007C5154" w:rsidRPr="00465483" w:rsidRDefault="007C5154" w:rsidP="004A0A8C">
            <w:pPr>
              <w:rPr>
                <w:sz w:val="16"/>
                <w:szCs w:val="16"/>
              </w:rPr>
            </w:pPr>
            <w:r w:rsidRPr="00465483">
              <w:rPr>
                <w:sz w:val="16"/>
                <w:szCs w:val="16"/>
              </w:rPr>
              <w:t xml:space="preserve">Implementering af </w:t>
            </w:r>
          </w:p>
          <w:p w14:paraId="4011C591" w14:textId="72F736E5" w:rsidR="007C5154" w:rsidRPr="00465483" w:rsidRDefault="00465483" w:rsidP="004A0A8C">
            <w:pPr>
              <w:rPr>
                <w:sz w:val="16"/>
                <w:szCs w:val="16"/>
              </w:rPr>
            </w:pPr>
            <w:r>
              <w:rPr>
                <w:sz w:val="16"/>
                <w:szCs w:val="16"/>
              </w:rPr>
              <w:t>-</w:t>
            </w:r>
            <w:r w:rsidR="007C5154" w:rsidRPr="00465483">
              <w:rPr>
                <w:sz w:val="16"/>
                <w:szCs w:val="16"/>
              </w:rPr>
              <w:t>bedre udnyttelse af redaktionerne i håndværksfag.</w:t>
            </w:r>
          </w:p>
          <w:p w14:paraId="04D52E36" w14:textId="77777777" w:rsidR="007C5154" w:rsidRPr="00465483" w:rsidRDefault="007C5154" w:rsidP="004A0A8C">
            <w:pPr>
              <w:rPr>
                <w:sz w:val="16"/>
                <w:szCs w:val="16"/>
              </w:rPr>
            </w:pPr>
          </w:p>
          <w:p w14:paraId="015A7BA1" w14:textId="1101D3C0" w:rsidR="007C5154" w:rsidRPr="00465483" w:rsidRDefault="00465483" w:rsidP="004A0A8C">
            <w:pPr>
              <w:rPr>
                <w:sz w:val="16"/>
                <w:szCs w:val="16"/>
              </w:rPr>
            </w:pPr>
            <w:r>
              <w:rPr>
                <w:sz w:val="16"/>
                <w:szCs w:val="16"/>
              </w:rPr>
              <w:t>-</w:t>
            </w:r>
            <w:r w:rsidR="007C5154" w:rsidRPr="00465483">
              <w:rPr>
                <w:sz w:val="16"/>
                <w:szCs w:val="16"/>
              </w:rPr>
              <w:t>Udnyttelse af redaktioner i andre fag og i forberedelse</w:t>
            </w:r>
          </w:p>
          <w:p w14:paraId="074570D6" w14:textId="77777777" w:rsidR="007C5154" w:rsidRPr="00465483" w:rsidRDefault="007C5154" w:rsidP="004A0A8C">
            <w:pPr>
              <w:rPr>
                <w:sz w:val="16"/>
                <w:szCs w:val="16"/>
              </w:rPr>
            </w:pPr>
          </w:p>
          <w:p w14:paraId="0E066EB4" w14:textId="0E25173D" w:rsidR="007C5154" w:rsidRPr="00465483" w:rsidRDefault="00465483" w:rsidP="004A0A8C">
            <w:pPr>
              <w:rPr>
                <w:sz w:val="16"/>
                <w:szCs w:val="16"/>
              </w:rPr>
            </w:pPr>
            <w:r>
              <w:rPr>
                <w:sz w:val="16"/>
                <w:szCs w:val="16"/>
              </w:rPr>
              <w:t>-</w:t>
            </w:r>
            <w:r w:rsidR="007C5154" w:rsidRPr="00465483">
              <w:rPr>
                <w:sz w:val="16"/>
                <w:szCs w:val="16"/>
              </w:rPr>
              <w:t xml:space="preserve">Etablering af redaktioner på 3. </w:t>
            </w:r>
            <w:proofErr w:type="spellStart"/>
            <w:r w:rsidR="007C5154" w:rsidRPr="00465483">
              <w:rPr>
                <w:sz w:val="16"/>
                <w:szCs w:val="16"/>
              </w:rPr>
              <w:t>sem</w:t>
            </w:r>
            <w:proofErr w:type="spellEnd"/>
            <w:r w:rsidR="007C5154" w:rsidRPr="00465483">
              <w:rPr>
                <w:sz w:val="16"/>
                <w:szCs w:val="16"/>
              </w:rPr>
              <w:t xml:space="preserve"> BA</w:t>
            </w:r>
          </w:p>
          <w:p w14:paraId="27D1ADC5" w14:textId="77777777" w:rsidR="007C5154" w:rsidRPr="00465483" w:rsidRDefault="007C5154" w:rsidP="004A0A8C">
            <w:pPr>
              <w:rPr>
                <w:sz w:val="16"/>
                <w:szCs w:val="16"/>
              </w:rPr>
            </w:pPr>
          </w:p>
          <w:p w14:paraId="11F82579" w14:textId="551B95FD" w:rsidR="007C5154" w:rsidRPr="00465483" w:rsidRDefault="007C5154" w:rsidP="004A0A8C">
            <w:pPr>
              <w:rPr>
                <w:sz w:val="16"/>
                <w:szCs w:val="16"/>
              </w:rPr>
            </w:pPr>
            <w:r w:rsidRPr="00465483">
              <w:rPr>
                <w:sz w:val="16"/>
                <w:szCs w:val="16"/>
              </w:rPr>
              <w:br/>
            </w:r>
            <w:r w:rsidRPr="00465483">
              <w:rPr>
                <w:b/>
                <w:bCs/>
                <w:sz w:val="16"/>
                <w:szCs w:val="16"/>
              </w:rPr>
              <w:t>Ansvarlig</w:t>
            </w:r>
            <w:r w:rsidRPr="00465483">
              <w:rPr>
                <w:sz w:val="16"/>
                <w:szCs w:val="16"/>
              </w:rPr>
              <w:t xml:space="preserve">: </w:t>
            </w:r>
            <w:r w:rsidRPr="00465483">
              <w:rPr>
                <w:sz w:val="16"/>
                <w:szCs w:val="16"/>
              </w:rPr>
              <w:br/>
              <w:t>Fagansvarlige og koordinator</w:t>
            </w:r>
          </w:p>
        </w:tc>
        <w:tc>
          <w:tcPr>
            <w:tcW w:w="2410" w:type="dxa"/>
            <w:shd w:val="clear" w:color="auto" w:fill="FBE4D5" w:themeFill="accent2" w:themeFillTint="33"/>
          </w:tcPr>
          <w:p w14:paraId="1EF3133C" w14:textId="77777777" w:rsidR="007C5154" w:rsidRPr="00465483" w:rsidRDefault="007C5154" w:rsidP="004A0A8C">
            <w:pPr>
              <w:rPr>
                <w:sz w:val="16"/>
                <w:szCs w:val="16"/>
              </w:rPr>
            </w:pPr>
            <w:r w:rsidRPr="00465483">
              <w:rPr>
                <w:sz w:val="16"/>
                <w:szCs w:val="16"/>
              </w:rPr>
              <w:t xml:space="preserve">Implementering af </w:t>
            </w:r>
          </w:p>
          <w:p w14:paraId="1CF3BB01" w14:textId="5A1C9466" w:rsidR="007C5154" w:rsidRPr="00465483" w:rsidRDefault="00465483" w:rsidP="004A0A8C">
            <w:pPr>
              <w:rPr>
                <w:sz w:val="16"/>
                <w:szCs w:val="16"/>
              </w:rPr>
            </w:pPr>
            <w:r>
              <w:rPr>
                <w:sz w:val="16"/>
                <w:szCs w:val="16"/>
              </w:rPr>
              <w:t>-</w:t>
            </w:r>
            <w:r w:rsidR="007C5154" w:rsidRPr="00465483">
              <w:rPr>
                <w:sz w:val="16"/>
                <w:szCs w:val="16"/>
              </w:rPr>
              <w:t>bedre udnyttelse af redaktionerne i håndværksfag.</w:t>
            </w:r>
          </w:p>
          <w:p w14:paraId="4D59D6A0" w14:textId="77777777" w:rsidR="007C5154" w:rsidRPr="00465483" w:rsidRDefault="007C5154" w:rsidP="004A0A8C">
            <w:pPr>
              <w:rPr>
                <w:sz w:val="16"/>
                <w:szCs w:val="16"/>
              </w:rPr>
            </w:pPr>
          </w:p>
          <w:p w14:paraId="0A8B99FC" w14:textId="1575FFC6" w:rsidR="007C5154" w:rsidRPr="00465483" w:rsidRDefault="00465483" w:rsidP="004A0A8C">
            <w:pPr>
              <w:rPr>
                <w:sz w:val="16"/>
                <w:szCs w:val="16"/>
              </w:rPr>
            </w:pPr>
            <w:r>
              <w:rPr>
                <w:sz w:val="16"/>
                <w:szCs w:val="16"/>
              </w:rPr>
              <w:t>-</w:t>
            </w:r>
            <w:r w:rsidR="007C5154" w:rsidRPr="00465483">
              <w:rPr>
                <w:sz w:val="16"/>
                <w:szCs w:val="16"/>
              </w:rPr>
              <w:t>Udnyttelse af redaktioner i andre fag og i forberedelse</w:t>
            </w:r>
          </w:p>
          <w:p w14:paraId="289F1491" w14:textId="77777777" w:rsidR="007C5154" w:rsidRPr="00465483" w:rsidRDefault="007C5154" w:rsidP="004A0A8C">
            <w:pPr>
              <w:rPr>
                <w:sz w:val="16"/>
                <w:szCs w:val="16"/>
              </w:rPr>
            </w:pPr>
          </w:p>
          <w:p w14:paraId="79E4C51B" w14:textId="6AE205ED" w:rsidR="007C5154" w:rsidRPr="00465483" w:rsidRDefault="00465483" w:rsidP="004A0A8C">
            <w:pPr>
              <w:rPr>
                <w:sz w:val="16"/>
                <w:szCs w:val="16"/>
              </w:rPr>
            </w:pPr>
            <w:r>
              <w:rPr>
                <w:sz w:val="16"/>
                <w:szCs w:val="16"/>
              </w:rPr>
              <w:t>-</w:t>
            </w:r>
            <w:r w:rsidR="007C5154" w:rsidRPr="00465483">
              <w:rPr>
                <w:sz w:val="16"/>
                <w:szCs w:val="16"/>
              </w:rPr>
              <w:t xml:space="preserve">Etablering af redaktioner på 4. </w:t>
            </w:r>
            <w:proofErr w:type="spellStart"/>
            <w:r w:rsidR="007C5154" w:rsidRPr="00465483">
              <w:rPr>
                <w:sz w:val="16"/>
                <w:szCs w:val="16"/>
              </w:rPr>
              <w:t>sem</w:t>
            </w:r>
            <w:proofErr w:type="spellEnd"/>
            <w:r w:rsidR="007C5154" w:rsidRPr="00465483">
              <w:rPr>
                <w:sz w:val="16"/>
                <w:szCs w:val="16"/>
              </w:rPr>
              <w:t xml:space="preserve"> BA </w:t>
            </w:r>
          </w:p>
          <w:p w14:paraId="586A931F" w14:textId="77777777" w:rsidR="007C5154" w:rsidRPr="00465483" w:rsidRDefault="007C5154" w:rsidP="004A0A8C">
            <w:pPr>
              <w:rPr>
                <w:sz w:val="16"/>
                <w:szCs w:val="16"/>
              </w:rPr>
            </w:pPr>
          </w:p>
          <w:p w14:paraId="0B9ADEE9" w14:textId="77777777" w:rsidR="007C5154" w:rsidRPr="00465483" w:rsidRDefault="007C5154" w:rsidP="004A0A8C">
            <w:pPr>
              <w:rPr>
                <w:sz w:val="16"/>
                <w:szCs w:val="16"/>
              </w:rPr>
            </w:pPr>
            <w:r w:rsidRPr="00465483">
              <w:rPr>
                <w:sz w:val="16"/>
                <w:szCs w:val="16"/>
              </w:rPr>
              <w:t>Ansvarlig:</w:t>
            </w:r>
            <w:r w:rsidRPr="00465483">
              <w:rPr>
                <w:sz w:val="16"/>
                <w:szCs w:val="16"/>
              </w:rPr>
              <w:br/>
              <w:t>Fagansvarlig og koordinator</w:t>
            </w:r>
          </w:p>
          <w:p w14:paraId="4F665188" w14:textId="77777777" w:rsidR="007C5154" w:rsidRPr="00465483" w:rsidRDefault="007C5154" w:rsidP="004A0A8C">
            <w:pPr>
              <w:rPr>
                <w:sz w:val="16"/>
                <w:szCs w:val="16"/>
              </w:rPr>
            </w:pPr>
          </w:p>
          <w:p w14:paraId="2352B3C9" w14:textId="4E6975D3" w:rsidR="007C5154" w:rsidRPr="00465483" w:rsidRDefault="007C5154" w:rsidP="004A0A8C">
            <w:pPr>
              <w:rPr>
                <w:sz w:val="16"/>
                <w:szCs w:val="16"/>
              </w:rPr>
            </w:pPr>
            <w:proofErr w:type="spellStart"/>
            <w:r w:rsidRPr="00465483">
              <w:rPr>
                <w:sz w:val="16"/>
                <w:szCs w:val="16"/>
              </w:rPr>
              <w:t>Eval</w:t>
            </w:r>
            <w:proofErr w:type="spellEnd"/>
            <w:r w:rsidR="00874327">
              <w:rPr>
                <w:sz w:val="16"/>
                <w:szCs w:val="16"/>
              </w:rPr>
              <w:t xml:space="preserve">: </w:t>
            </w:r>
            <w:r w:rsidRPr="00465483">
              <w:rPr>
                <w:sz w:val="16"/>
                <w:szCs w:val="16"/>
              </w:rPr>
              <w:t>Brugen af redaktioner i UU</w:t>
            </w:r>
          </w:p>
          <w:p w14:paraId="77C247EE" w14:textId="3CDDF814" w:rsidR="007C5154" w:rsidRPr="00465483" w:rsidRDefault="007C5154" w:rsidP="004A0A8C">
            <w:pPr>
              <w:rPr>
                <w:sz w:val="16"/>
                <w:szCs w:val="16"/>
              </w:rPr>
            </w:pPr>
            <w:r w:rsidRPr="00465483">
              <w:rPr>
                <w:sz w:val="16"/>
                <w:szCs w:val="16"/>
              </w:rPr>
              <w:t>og på medarbejdermøde</w:t>
            </w:r>
          </w:p>
        </w:tc>
        <w:tc>
          <w:tcPr>
            <w:tcW w:w="1276" w:type="dxa"/>
            <w:shd w:val="clear" w:color="auto" w:fill="FBE4D5" w:themeFill="accent2" w:themeFillTint="33"/>
          </w:tcPr>
          <w:p w14:paraId="37685B9E"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6FF418D5" w14:textId="77777777" w:rsidR="007C5154" w:rsidRPr="00465483" w:rsidRDefault="007C5154" w:rsidP="004A0A8C">
            <w:pPr>
              <w:rPr>
                <w:sz w:val="16"/>
                <w:szCs w:val="16"/>
              </w:rPr>
            </w:pPr>
          </w:p>
          <w:p w14:paraId="0269A396" w14:textId="77777777" w:rsidR="007C5154" w:rsidRPr="00465483" w:rsidRDefault="007C5154" w:rsidP="004A0A8C">
            <w:pPr>
              <w:rPr>
                <w:sz w:val="16"/>
                <w:szCs w:val="16"/>
              </w:rPr>
            </w:pPr>
            <w:r w:rsidRPr="00465483">
              <w:rPr>
                <w:b/>
                <w:bCs/>
                <w:sz w:val="16"/>
                <w:szCs w:val="16"/>
              </w:rPr>
              <w:t>Ansvarlig</w:t>
            </w:r>
            <w:r w:rsidRPr="00465483">
              <w:rPr>
                <w:sz w:val="16"/>
                <w:szCs w:val="16"/>
              </w:rPr>
              <w:t>:</w:t>
            </w:r>
            <w:r w:rsidRPr="00465483">
              <w:rPr>
                <w:sz w:val="16"/>
                <w:szCs w:val="16"/>
              </w:rPr>
              <w:br/>
              <w:t>Fagansvarlige og koordinator</w:t>
            </w:r>
          </w:p>
          <w:p w14:paraId="734E5F68" w14:textId="77777777" w:rsidR="007C5154" w:rsidRPr="00465483" w:rsidRDefault="007C5154" w:rsidP="004A0A8C">
            <w:pPr>
              <w:rPr>
                <w:sz w:val="16"/>
                <w:szCs w:val="16"/>
              </w:rPr>
            </w:pPr>
          </w:p>
        </w:tc>
        <w:tc>
          <w:tcPr>
            <w:tcW w:w="1417" w:type="dxa"/>
            <w:shd w:val="clear" w:color="auto" w:fill="FBE4D5" w:themeFill="accent2" w:themeFillTint="33"/>
          </w:tcPr>
          <w:p w14:paraId="312DF242"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76A1A5BF" w14:textId="77777777" w:rsidR="007C5154" w:rsidRPr="00465483" w:rsidRDefault="007C5154" w:rsidP="004A0A8C">
            <w:pPr>
              <w:rPr>
                <w:sz w:val="16"/>
                <w:szCs w:val="16"/>
              </w:rPr>
            </w:pPr>
          </w:p>
          <w:p w14:paraId="326082F4" w14:textId="77777777" w:rsidR="007C5154" w:rsidRPr="00465483" w:rsidRDefault="007C5154" w:rsidP="004A0A8C">
            <w:pPr>
              <w:rPr>
                <w:sz w:val="16"/>
                <w:szCs w:val="16"/>
              </w:rPr>
            </w:pPr>
            <w:r w:rsidRPr="00465483">
              <w:rPr>
                <w:b/>
                <w:bCs/>
                <w:sz w:val="16"/>
                <w:szCs w:val="16"/>
              </w:rPr>
              <w:t>Ansvarlig</w:t>
            </w:r>
            <w:r w:rsidRPr="00465483">
              <w:rPr>
                <w:sz w:val="16"/>
                <w:szCs w:val="16"/>
              </w:rPr>
              <w:t xml:space="preserve">: </w:t>
            </w:r>
            <w:r w:rsidRPr="00465483">
              <w:rPr>
                <w:sz w:val="16"/>
                <w:szCs w:val="16"/>
              </w:rPr>
              <w:br/>
              <w:t>Fagansvarlige og koordinator</w:t>
            </w:r>
          </w:p>
          <w:p w14:paraId="20AF12FE" w14:textId="77777777" w:rsidR="007C5154" w:rsidRPr="00465483" w:rsidRDefault="007C5154" w:rsidP="004A0A8C">
            <w:pPr>
              <w:rPr>
                <w:sz w:val="16"/>
                <w:szCs w:val="16"/>
              </w:rPr>
            </w:pPr>
          </w:p>
        </w:tc>
        <w:tc>
          <w:tcPr>
            <w:tcW w:w="1985" w:type="dxa"/>
            <w:shd w:val="clear" w:color="auto" w:fill="FBE4D5" w:themeFill="accent2" w:themeFillTint="33"/>
          </w:tcPr>
          <w:p w14:paraId="2778D869" w14:textId="77777777" w:rsidR="00874327" w:rsidRDefault="00874327" w:rsidP="004A0A8C">
            <w:pPr>
              <w:rPr>
                <w:sz w:val="16"/>
                <w:szCs w:val="16"/>
              </w:rPr>
            </w:pPr>
            <w:proofErr w:type="spellStart"/>
            <w:r>
              <w:rPr>
                <w:sz w:val="16"/>
                <w:szCs w:val="16"/>
              </w:rPr>
              <w:t>Evt</w:t>
            </w:r>
            <w:proofErr w:type="spellEnd"/>
            <w:r>
              <w:rPr>
                <w:sz w:val="16"/>
                <w:szCs w:val="16"/>
              </w:rPr>
              <w:t xml:space="preserve"> justering p</w:t>
            </w:r>
            <w:r w:rsidRPr="00465483">
              <w:rPr>
                <w:sz w:val="16"/>
                <w:szCs w:val="16"/>
              </w:rPr>
              <w:t>å baggrund af erfaringer</w:t>
            </w:r>
          </w:p>
          <w:p w14:paraId="60ED52D0" w14:textId="77777777" w:rsidR="007C5154" w:rsidRPr="00465483" w:rsidRDefault="007C5154" w:rsidP="004A0A8C">
            <w:pPr>
              <w:rPr>
                <w:sz w:val="16"/>
                <w:szCs w:val="16"/>
              </w:rPr>
            </w:pPr>
          </w:p>
          <w:p w14:paraId="0B8ED300" w14:textId="77777777" w:rsidR="007C5154" w:rsidRPr="00465483" w:rsidRDefault="007C5154" w:rsidP="004A0A8C">
            <w:pPr>
              <w:rPr>
                <w:sz w:val="16"/>
                <w:szCs w:val="16"/>
              </w:rPr>
            </w:pPr>
            <w:r w:rsidRPr="00465483">
              <w:rPr>
                <w:b/>
                <w:bCs/>
                <w:sz w:val="16"/>
                <w:szCs w:val="16"/>
              </w:rPr>
              <w:t>Ansvarlig</w:t>
            </w:r>
            <w:r w:rsidRPr="00465483">
              <w:rPr>
                <w:sz w:val="16"/>
                <w:szCs w:val="16"/>
              </w:rPr>
              <w:t xml:space="preserve">: </w:t>
            </w:r>
            <w:r w:rsidRPr="00465483">
              <w:rPr>
                <w:sz w:val="16"/>
                <w:szCs w:val="16"/>
              </w:rPr>
              <w:br/>
              <w:t>Fagansvarlig og koordinator</w:t>
            </w:r>
          </w:p>
          <w:p w14:paraId="167FFB32" w14:textId="77777777" w:rsidR="007C5154" w:rsidRPr="00465483" w:rsidRDefault="007C5154" w:rsidP="004A0A8C">
            <w:pPr>
              <w:rPr>
                <w:sz w:val="16"/>
                <w:szCs w:val="16"/>
              </w:rPr>
            </w:pPr>
          </w:p>
          <w:p w14:paraId="777857A3" w14:textId="6EAA4E05" w:rsidR="007C5154" w:rsidRPr="00465483" w:rsidRDefault="007C5154" w:rsidP="004A0A8C">
            <w:pPr>
              <w:jc w:val="center"/>
              <w:rPr>
                <w:sz w:val="16"/>
                <w:szCs w:val="16"/>
              </w:rPr>
            </w:pPr>
          </w:p>
        </w:tc>
        <w:tc>
          <w:tcPr>
            <w:tcW w:w="1417" w:type="dxa"/>
            <w:shd w:val="clear" w:color="auto" w:fill="FBE4D5" w:themeFill="accent2" w:themeFillTint="33"/>
          </w:tcPr>
          <w:p w14:paraId="6455759A" w14:textId="77777777" w:rsidR="007C5154" w:rsidRPr="00465483" w:rsidRDefault="007C5154" w:rsidP="004A0A8C">
            <w:pPr>
              <w:rPr>
                <w:b/>
                <w:bCs/>
                <w:sz w:val="16"/>
                <w:szCs w:val="16"/>
              </w:rPr>
            </w:pPr>
            <w:r w:rsidRPr="00465483">
              <w:rPr>
                <w:b/>
                <w:bCs/>
                <w:sz w:val="16"/>
                <w:szCs w:val="16"/>
              </w:rPr>
              <w:t>Fora:</w:t>
            </w:r>
          </w:p>
          <w:p w14:paraId="3D8D8B68" w14:textId="77777777" w:rsidR="007C5154" w:rsidRPr="00465483" w:rsidRDefault="007C5154" w:rsidP="004A0A8C">
            <w:pPr>
              <w:rPr>
                <w:sz w:val="16"/>
                <w:szCs w:val="16"/>
              </w:rPr>
            </w:pPr>
            <w:r w:rsidRPr="00465483">
              <w:rPr>
                <w:sz w:val="16"/>
                <w:szCs w:val="16"/>
              </w:rPr>
              <w:t>Uddannelsesudvalg og medarbejdermøde</w:t>
            </w:r>
          </w:p>
          <w:p w14:paraId="7A29F549" w14:textId="77777777" w:rsidR="007C5154" w:rsidRPr="00465483" w:rsidRDefault="007C5154" w:rsidP="004A0A8C">
            <w:pPr>
              <w:rPr>
                <w:sz w:val="16"/>
                <w:szCs w:val="16"/>
              </w:rPr>
            </w:pPr>
          </w:p>
          <w:p w14:paraId="36B3EFED" w14:textId="77777777" w:rsidR="007C5154" w:rsidRPr="00465483" w:rsidRDefault="007C5154" w:rsidP="004A0A8C">
            <w:pPr>
              <w:rPr>
                <w:sz w:val="16"/>
                <w:szCs w:val="16"/>
              </w:rPr>
            </w:pPr>
            <w:proofErr w:type="spellStart"/>
            <w:r w:rsidRPr="00465483">
              <w:rPr>
                <w:sz w:val="16"/>
                <w:szCs w:val="16"/>
              </w:rPr>
              <w:t>Eval</w:t>
            </w:r>
            <w:proofErr w:type="spellEnd"/>
            <w:r w:rsidRPr="00465483">
              <w:rPr>
                <w:sz w:val="16"/>
                <w:szCs w:val="16"/>
              </w:rPr>
              <w:t>. Organiseringen omkring studiegrupper</w:t>
            </w:r>
          </w:p>
          <w:p w14:paraId="30081B0F" w14:textId="77777777" w:rsidR="007C5154" w:rsidRPr="00465483" w:rsidRDefault="007C5154" w:rsidP="004A0A8C">
            <w:pPr>
              <w:rPr>
                <w:sz w:val="16"/>
                <w:szCs w:val="16"/>
              </w:rPr>
            </w:pPr>
          </w:p>
          <w:p w14:paraId="61C882F9" w14:textId="79FEBEBD" w:rsidR="007C5154" w:rsidRPr="00465483" w:rsidRDefault="007C5154" w:rsidP="004A0A8C">
            <w:pPr>
              <w:rPr>
                <w:sz w:val="16"/>
                <w:szCs w:val="16"/>
              </w:rPr>
            </w:pPr>
            <w:r w:rsidRPr="00465483">
              <w:rPr>
                <w:b/>
                <w:bCs/>
                <w:sz w:val="16"/>
                <w:szCs w:val="16"/>
              </w:rPr>
              <w:t>Ansvarlig</w:t>
            </w:r>
            <w:r w:rsidRPr="00465483">
              <w:rPr>
                <w:sz w:val="16"/>
                <w:szCs w:val="16"/>
              </w:rPr>
              <w:t xml:space="preserve">: </w:t>
            </w:r>
            <w:proofErr w:type="spellStart"/>
            <w:r w:rsidRPr="00465483">
              <w:rPr>
                <w:sz w:val="16"/>
                <w:szCs w:val="16"/>
              </w:rPr>
              <w:t>Udd</w:t>
            </w:r>
            <w:proofErr w:type="spellEnd"/>
            <w:r w:rsidRPr="00465483">
              <w:rPr>
                <w:sz w:val="16"/>
                <w:szCs w:val="16"/>
              </w:rPr>
              <w:t xml:space="preserve"> leder</w:t>
            </w:r>
          </w:p>
          <w:p w14:paraId="5EC6FF59" w14:textId="133134EF" w:rsidR="007C5154" w:rsidRPr="00465483" w:rsidRDefault="007C5154" w:rsidP="004A0A8C">
            <w:pPr>
              <w:jc w:val="center"/>
              <w:rPr>
                <w:sz w:val="16"/>
                <w:szCs w:val="16"/>
              </w:rPr>
            </w:pPr>
          </w:p>
        </w:tc>
        <w:tc>
          <w:tcPr>
            <w:tcW w:w="1985" w:type="dxa"/>
            <w:shd w:val="clear" w:color="auto" w:fill="FBE4D5" w:themeFill="accent2" w:themeFillTint="33"/>
          </w:tcPr>
          <w:p w14:paraId="133EF258" w14:textId="77777777" w:rsidR="007C5154" w:rsidRPr="00465483" w:rsidRDefault="007C5154" w:rsidP="004A0A8C">
            <w:pPr>
              <w:rPr>
                <w:b/>
                <w:bCs/>
                <w:sz w:val="16"/>
                <w:szCs w:val="16"/>
              </w:rPr>
            </w:pPr>
          </w:p>
        </w:tc>
      </w:tr>
      <w:tr w:rsidR="00465483" w:rsidRPr="00A1422C" w14:paraId="6FF118D0" w14:textId="77777777" w:rsidTr="00286B19">
        <w:trPr>
          <w:cantSplit/>
          <w:trHeight w:val="954"/>
        </w:trPr>
        <w:tc>
          <w:tcPr>
            <w:tcW w:w="568" w:type="dxa"/>
            <w:shd w:val="clear" w:color="auto" w:fill="D9E2F3" w:themeFill="accent1" w:themeFillTint="33"/>
            <w:textDirection w:val="btLr"/>
          </w:tcPr>
          <w:p w14:paraId="1A5FFD4F" w14:textId="293F2AE5" w:rsidR="007C5154" w:rsidRPr="00465483" w:rsidRDefault="007C5154" w:rsidP="004A0A8C">
            <w:pPr>
              <w:ind w:left="113" w:right="113"/>
              <w:rPr>
                <w:sz w:val="16"/>
                <w:szCs w:val="16"/>
              </w:rPr>
            </w:pPr>
            <w:r w:rsidRPr="00465483">
              <w:rPr>
                <w:sz w:val="16"/>
                <w:szCs w:val="16"/>
              </w:rPr>
              <w:t>EUS</w:t>
            </w:r>
          </w:p>
        </w:tc>
        <w:tc>
          <w:tcPr>
            <w:tcW w:w="2552" w:type="dxa"/>
            <w:shd w:val="clear" w:color="auto" w:fill="D9E2F3" w:themeFill="accent1" w:themeFillTint="33"/>
          </w:tcPr>
          <w:p w14:paraId="564930E5" w14:textId="4C642CAF" w:rsidR="007C5154" w:rsidRDefault="003D20F1" w:rsidP="004A0A8C">
            <w:pPr>
              <w:rPr>
                <w:sz w:val="16"/>
                <w:szCs w:val="16"/>
                <w:lang w:val="en-US"/>
              </w:rPr>
            </w:pPr>
            <w:r w:rsidRPr="00835C2A">
              <w:rPr>
                <w:b/>
                <w:bCs/>
                <w:sz w:val="16"/>
                <w:szCs w:val="16"/>
                <w:lang w:val="en-US"/>
              </w:rPr>
              <w:t xml:space="preserve">Fora: </w:t>
            </w:r>
            <w:r w:rsidR="00835C2A" w:rsidRPr="00835C2A">
              <w:rPr>
                <w:sz w:val="16"/>
                <w:szCs w:val="16"/>
                <w:lang w:val="en-US"/>
              </w:rPr>
              <w:t>Teaching Quality Assurance Meeting (TQAM)</w:t>
            </w:r>
          </w:p>
          <w:p w14:paraId="3A130945" w14:textId="075771CA" w:rsidR="00835C2A" w:rsidRDefault="00835C2A" w:rsidP="004A0A8C">
            <w:pPr>
              <w:rPr>
                <w:sz w:val="16"/>
                <w:szCs w:val="16"/>
                <w:lang w:val="en-US"/>
              </w:rPr>
            </w:pPr>
          </w:p>
          <w:p w14:paraId="40B4FE11" w14:textId="57BC0B5B" w:rsidR="00835C2A" w:rsidRDefault="00835C2A" w:rsidP="004A0A8C">
            <w:pPr>
              <w:rPr>
                <w:sz w:val="16"/>
                <w:szCs w:val="16"/>
                <w:lang w:val="en-US"/>
              </w:rPr>
            </w:pPr>
            <w:proofErr w:type="spellStart"/>
            <w:r w:rsidRPr="00835C2A">
              <w:rPr>
                <w:b/>
                <w:bCs/>
                <w:sz w:val="16"/>
                <w:szCs w:val="16"/>
                <w:lang w:val="en-US"/>
              </w:rPr>
              <w:t>Hvad</w:t>
            </w:r>
            <w:proofErr w:type="spellEnd"/>
            <w:r w:rsidRPr="00835C2A">
              <w:rPr>
                <w:b/>
                <w:bCs/>
                <w:sz w:val="16"/>
                <w:szCs w:val="16"/>
                <w:lang w:val="en-US"/>
              </w:rPr>
              <w:t xml:space="preserve">: </w:t>
            </w:r>
            <w:r w:rsidR="00B61442">
              <w:rPr>
                <w:sz w:val="16"/>
                <w:szCs w:val="16"/>
                <w:lang w:val="en-US"/>
              </w:rPr>
              <w:t>Initial i</w:t>
            </w:r>
            <w:r>
              <w:rPr>
                <w:sz w:val="16"/>
                <w:szCs w:val="16"/>
                <w:lang w:val="en-US"/>
              </w:rPr>
              <w:t>nform</w:t>
            </w:r>
            <w:r w:rsidR="00B61442">
              <w:rPr>
                <w:sz w:val="16"/>
                <w:szCs w:val="16"/>
                <w:lang w:val="en-US"/>
              </w:rPr>
              <w:t>ation dissemination with</w:t>
            </w:r>
            <w:r>
              <w:rPr>
                <w:sz w:val="16"/>
                <w:szCs w:val="16"/>
                <w:lang w:val="en-US"/>
              </w:rPr>
              <w:t xml:space="preserve"> colleagues about the </w:t>
            </w:r>
            <w:r w:rsidR="00B61442">
              <w:rPr>
                <w:sz w:val="16"/>
                <w:szCs w:val="16"/>
                <w:lang w:val="en-US"/>
              </w:rPr>
              <w:t>framework.</w:t>
            </w:r>
          </w:p>
          <w:p w14:paraId="51E0383F" w14:textId="21F5475B" w:rsidR="00B61442" w:rsidRPr="00835C2A" w:rsidRDefault="00B61442" w:rsidP="004A0A8C">
            <w:pPr>
              <w:rPr>
                <w:sz w:val="16"/>
                <w:szCs w:val="16"/>
                <w:lang w:val="en-US"/>
              </w:rPr>
            </w:pPr>
            <w:r>
              <w:rPr>
                <w:sz w:val="16"/>
                <w:szCs w:val="16"/>
                <w:lang w:val="en-US"/>
              </w:rPr>
              <w:t xml:space="preserve">Assessment of already existing study groups practices. </w:t>
            </w:r>
          </w:p>
          <w:p w14:paraId="16F46B7D" w14:textId="77777777" w:rsidR="00835C2A" w:rsidRDefault="00835C2A" w:rsidP="004A0A8C">
            <w:pPr>
              <w:rPr>
                <w:sz w:val="16"/>
                <w:szCs w:val="16"/>
                <w:lang w:val="en-US"/>
              </w:rPr>
            </w:pPr>
          </w:p>
          <w:p w14:paraId="6F857917" w14:textId="63C7C2EA" w:rsidR="00835C2A" w:rsidRPr="00835C2A" w:rsidRDefault="00835C2A" w:rsidP="004A0A8C">
            <w:pPr>
              <w:rPr>
                <w:b/>
                <w:bCs/>
                <w:sz w:val="16"/>
                <w:szCs w:val="16"/>
                <w:lang w:val="en-US"/>
              </w:rPr>
            </w:pPr>
            <w:proofErr w:type="spellStart"/>
            <w:r w:rsidRPr="00835C2A">
              <w:rPr>
                <w:b/>
                <w:bCs/>
                <w:sz w:val="16"/>
                <w:szCs w:val="16"/>
                <w:lang w:val="en-US"/>
              </w:rPr>
              <w:t>Ansvarlig</w:t>
            </w:r>
            <w:proofErr w:type="spellEnd"/>
            <w:r w:rsidRPr="00835C2A">
              <w:rPr>
                <w:b/>
                <w:bCs/>
                <w:sz w:val="16"/>
                <w:szCs w:val="16"/>
                <w:lang w:val="en-US"/>
              </w:rPr>
              <w:t xml:space="preserve">: </w:t>
            </w:r>
            <w:proofErr w:type="spellStart"/>
            <w:r w:rsidRPr="00835C2A">
              <w:rPr>
                <w:sz w:val="16"/>
                <w:szCs w:val="16"/>
                <w:lang w:val="en-US"/>
              </w:rPr>
              <w:t>Programme</w:t>
            </w:r>
            <w:proofErr w:type="spellEnd"/>
            <w:r w:rsidRPr="00835C2A">
              <w:rPr>
                <w:sz w:val="16"/>
                <w:szCs w:val="16"/>
                <w:lang w:val="en-US"/>
              </w:rPr>
              <w:t xml:space="preserve"> Responsible</w:t>
            </w:r>
          </w:p>
        </w:tc>
        <w:tc>
          <w:tcPr>
            <w:tcW w:w="2551" w:type="dxa"/>
            <w:shd w:val="clear" w:color="auto" w:fill="D9E2F3" w:themeFill="accent1" w:themeFillTint="33"/>
          </w:tcPr>
          <w:p w14:paraId="0F291EB1" w14:textId="77777777" w:rsidR="00B61442" w:rsidRPr="00B61442" w:rsidRDefault="00B61442" w:rsidP="004A0A8C">
            <w:pPr>
              <w:rPr>
                <w:sz w:val="16"/>
                <w:szCs w:val="16"/>
                <w:lang w:val="en-US"/>
              </w:rPr>
            </w:pPr>
            <w:r w:rsidRPr="00B61442">
              <w:rPr>
                <w:sz w:val="16"/>
                <w:szCs w:val="16"/>
                <w:lang w:val="en-US"/>
              </w:rPr>
              <w:t>Fora: Teaching Quality Assurance Meeting (TQAM)</w:t>
            </w:r>
          </w:p>
          <w:p w14:paraId="378B19A2" w14:textId="77777777" w:rsidR="00B61442" w:rsidRPr="00B61442" w:rsidRDefault="00B61442" w:rsidP="004A0A8C">
            <w:pPr>
              <w:rPr>
                <w:sz w:val="16"/>
                <w:szCs w:val="16"/>
                <w:lang w:val="en-US"/>
              </w:rPr>
            </w:pPr>
          </w:p>
          <w:p w14:paraId="2782F80E" w14:textId="068819C4" w:rsidR="00835C2A" w:rsidRPr="00B61442" w:rsidRDefault="00B61442" w:rsidP="004A0A8C">
            <w:pPr>
              <w:rPr>
                <w:sz w:val="16"/>
                <w:szCs w:val="16"/>
                <w:lang w:val="en-US"/>
              </w:rPr>
            </w:pPr>
            <w:proofErr w:type="spellStart"/>
            <w:r w:rsidRPr="00B61442">
              <w:rPr>
                <w:sz w:val="16"/>
                <w:szCs w:val="16"/>
                <w:lang w:val="en-US"/>
              </w:rPr>
              <w:t>Hvad</w:t>
            </w:r>
            <w:proofErr w:type="spellEnd"/>
            <w:r w:rsidRPr="00B61442">
              <w:rPr>
                <w:sz w:val="16"/>
                <w:szCs w:val="16"/>
                <w:lang w:val="en-US"/>
              </w:rPr>
              <w:t xml:space="preserve">: </w:t>
            </w:r>
            <w:r>
              <w:rPr>
                <w:sz w:val="16"/>
                <w:szCs w:val="16"/>
                <w:lang w:val="en-US"/>
              </w:rPr>
              <w:t>Implementation of study groups</w:t>
            </w:r>
            <w:r w:rsidR="00D148EB">
              <w:rPr>
                <w:sz w:val="16"/>
                <w:szCs w:val="16"/>
                <w:lang w:val="en-US"/>
              </w:rPr>
              <w:t xml:space="preserve">, </w:t>
            </w:r>
            <w:r w:rsidR="00DF563F">
              <w:rPr>
                <w:sz w:val="16"/>
                <w:szCs w:val="16"/>
                <w:lang w:val="en-US"/>
              </w:rPr>
              <w:t>innovation methods (</w:t>
            </w:r>
            <w:proofErr w:type="gramStart"/>
            <w:r w:rsidR="00DF563F">
              <w:rPr>
                <w:sz w:val="16"/>
                <w:szCs w:val="16"/>
                <w:lang w:val="en-US"/>
              </w:rPr>
              <w:t>i.e.</w:t>
            </w:r>
            <w:proofErr w:type="gramEnd"/>
            <w:r w:rsidR="00DF563F">
              <w:rPr>
                <w:sz w:val="16"/>
                <w:szCs w:val="16"/>
                <w:lang w:val="en-US"/>
              </w:rPr>
              <w:t xml:space="preserve"> PBL)</w:t>
            </w:r>
            <w:r>
              <w:rPr>
                <w:sz w:val="16"/>
                <w:szCs w:val="16"/>
                <w:lang w:val="en-US"/>
              </w:rPr>
              <w:t xml:space="preserve"> &amp; other digital tools in some</w:t>
            </w:r>
            <w:r w:rsidR="00DF563F">
              <w:rPr>
                <w:sz w:val="16"/>
                <w:szCs w:val="16"/>
                <w:lang w:val="en-US"/>
              </w:rPr>
              <w:t xml:space="preserve"> </w:t>
            </w:r>
            <w:r w:rsidR="00DF563F">
              <w:rPr>
                <w:i/>
                <w:iCs/>
                <w:sz w:val="16"/>
                <w:szCs w:val="16"/>
                <w:lang w:val="en-US"/>
              </w:rPr>
              <w:t>pioneer</w:t>
            </w:r>
            <w:r>
              <w:rPr>
                <w:sz w:val="16"/>
                <w:szCs w:val="16"/>
                <w:lang w:val="en-US"/>
              </w:rPr>
              <w:t xml:space="preserve"> Course Descriptions.</w:t>
            </w:r>
          </w:p>
          <w:p w14:paraId="619A4FC4" w14:textId="77777777" w:rsidR="00835C2A" w:rsidRPr="00B61442" w:rsidRDefault="00835C2A" w:rsidP="004A0A8C">
            <w:pPr>
              <w:rPr>
                <w:b/>
                <w:bCs/>
                <w:sz w:val="16"/>
                <w:szCs w:val="16"/>
                <w:lang w:val="en-US"/>
              </w:rPr>
            </w:pPr>
          </w:p>
          <w:p w14:paraId="4038F26E" w14:textId="77777777" w:rsidR="00835C2A" w:rsidRPr="00B61442" w:rsidRDefault="00835C2A" w:rsidP="004A0A8C">
            <w:pPr>
              <w:rPr>
                <w:b/>
                <w:bCs/>
                <w:sz w:val="16"/>
                <w:szCs w:val="16"/>
                <w:lang w:val="en-US"/>
              </w:rPr>
            </w:pPr>
          </w:p>
          <w:p w14:paraId="4DD1BA09" w14:textId="77777777" w:rsidR="00B61442" w:rsidRDefault="00B61442" w:rsidP="004A0A8C">
            <w:pPr>
              <w:rPr>
                <w:b/>
                <w:bCs/>
                <w:sz w:val="16"/>
                <w:szCs w:val="16"/>
                <w:lang w:val="en-US"/>
              </w:rPr>
            </w:pPr>
          </w:p>
          <w:p w14:paraId="439CF441" w14:textId="77777777" w:rsidR="00B61442" w:rsidRDefault="00B61442" w:rsidP="004A0A8C">
            <w:pPr>
              <w:rPr>
                <w:b/>
                <w:bCs/>
                <w:sz w:val="16"/>
                <w:szCs w:val="16"/>
                <w:lang w:val="en-US"/>
              </w:rPr>
            </w:pPr>
          </w:p>
          <w:p w14:paraId="3B080A59" w14:textId="01DAD7FF" w:rsidR="00835C2A" w:rsidRPr="00835C2A" w:rsidRDefault="00835C2A" w:rsidP="004A0A8C">
            <w:pPr>
              <w:rPr>
                <w:b/>
                <w:bCs/>
                <w:sz w:val="16"/>
                <w:szCs w:val="16"/>
                <w:lang w:val="en-US"/>
              </w:rPr>
            </w:pPr>
            <w:proofErr w:type="spellStart"/>
            <w:r w:rsidRPr="00835C2A">
              <w:rPr>
                <w:b/>
                <w:bCs/>
                <w:sz w:val="16"/>
                <w:szCs w:val="16"/>
                <w:lang w:val="en-US"/>
              </w:rPr>
              <w:t>Ansvarlig</w:t>
            </w:r>
            <w:proofErr w:type="spellEnd"/>
            <w:r w:rsidRPr="00835C2A">
              <w:rPr>
                <w:b/>
                <w:bCs/>
                <w:sz w:val="16"/>
                <w:szCs w:val="16"/>
                <w:lang w:val="en-US"/>
              </w:rPr>
              <w:t xml:space="preserve">: </w:t>
            </w:r>
            <w:proofErr w:type="spellStart"/>
            <w:r w:rsidRPr="00835C2A">
              <w:rPr>
                <w:sz w:val="16"/>
                <w:szCs w:val="16"/>
                <w:lang w:val="en-US"/>
              </w:rPr>
              <w:t>Programme</w:t>
            </w:r>
            <w:proofErr w:type="spellEnd"/>
            <w:r w:rsidRPr="00835C2A">
              <w:rPr>
                <w:sz w:val="16"/>
                <w:szCs w:val="16"/>
                <w:lang w:val="en-US"/>
              </w:rPr>
              <w:t xml:space="preserve"> Responsible</w:t>
            </w:r>
            <w:r>
              <w:rPr>
                <w:sz w:val="16"/>
                <w:szCs w:val="16"/>
                <w:lang w:val="en-US"/>
              </w:rPr>
              <w:t xml:space="preserve">/Course </w:t>
            </w:r>
            <w:proofErr w:type="spellStart"/>
            <w:r>
              <w:rPr>
                <w:sz w:val="16"/>
                <w:szCs w:val="16"/>
                <w:lang w:val="en-US"/>
              </w:rPr>
              <w:t>Responsibles</w:t>
            </w:r>
            <w:proofErr w:type="spellEnd"/>
          </w:p>
          <w:p w14:paraId="6E836CCD" w14:textId="3E81C462" w:rsidR="007C5154" w:rsidRPr="00835C2A" w:rsidRDefault="007C5154" w:rsidP="004A0A8C">
            <w:pPr>
              <w:rPr>
                <w:sz w:val="16"/>
                <w:szCs w:val="16"/>
                <w:lang w:val="en-US"/>
              </w:rPr>
            </w:pPr>
          </w:p>
        </w:tc>
        <w:tc>
          <w:tcPr>
            <w:tcW w:w="2410" w:type="dxa"/>
            <w:shd w:val="clear" w:color="auto" w:fill="D9E2F3" w:themeFill="accent1" w:themeFillTint="33"/>
          </w:tcPr>
          <w:p w14:paraId="4B99D272" w14:textId="73862497" w:rsidR="00B61442" w:rsidRDefault="00B61442" w:rsidP="004A0A8C">
            <w:pPr>
              <w:rPr>
                <w:sz w:val="16"/>
                <w:szCs w:val="16"/>
                <w:lang w:val="en-US"/>
              </w:rPr>
            </w:pPr>
            <w:r w:rsidRPr="00B61442">
              <w:rPr>
                <w:sz w:val="16"/>
                <w:szCs w:val="16"/>
                <w:lang w:val="en-US"/>
              </w:rPr>
              <w:t>Fora: Teaching Quality Assurance Meeting (TQAM)</w:t>
            </w:r>
            <w:r w:rsidR="004A7887">
              <w:rPr>
                <w:sz w:val="16"/>
                <w:szCs w:val="16"/>
                <w:lang w:val="en-US"/>
              </w:rPr>
              <w:t xml:space="preserve"> &amp; student representatives</w:t>
            </w:r>
          </w:p>
          <w:p w14:paraId="08DA5774" w14:textId="3B59A7B3" w:rsidR="00B61442" w:rsidRDefault="00B61442" w:rsidP="004A0A8C">
            <w:pPr>
              <w:rPr>
                <w:sz w:val="16"/>
                <w:szCs w:val="16"/>
                <w:lang w:val="en-US"/>
              </w:rPr>
            </w:pPr>
          </w:p>
          <w:p w14:paraId="79835E75" w14:textId="51AC2DF6" w:rsidR="00B61442" w:rsidRPr="00B61442" w:rsidRDefault="00B61442" w:rsidP="004A0A8C">
            <w:pPr>
              <w:rPr>
                <w:sz w:val="16"/>
                <w:szCs w:val="16"/>
                <w:lang w:val="en-US"/>
              </w:rPr>
            </w:pPr>
            <w:proofErr w:type="spellStart"/>
            <w:r>
              <w:rPr>
                <w:sz w:val="16"/>
                <w:szCs w:val="16"/>
                <w:lang w:val="en-US"/>
              </w:rPr>
              <w:t>Hvad</w:t>
            </w:r>
            <w:proofErr w:type="spellEnd"/>
            <w:r>
              <w:rPr>
                <w:sz w:val="16"/>
                <w:szCs w:val="16"/>
                <w:lang w:val="en-US"/>
              </w:rPr>
              <w:t>: Evaluation</w:t>
            </w:r>
            <w:r w:rsidR="00C45B7D">
              <w:rPr>
                <w:sz w:val="16"/>
                <w:szCs w:val="16"/>
                <w:lang w:val="en-US"/>
              </w:rPr>
              <w:t xml:space="preserve"> in plenum</w:t>
            </w:r>
            <w:r>
              <w:rPr>
                <w:sz w:val="16"/>
                <w:szCs w:val="16"/>
                <w:lang w:val="en-US"/>
              </w:rPr>
              <w:t xml:space="preserve"> of implementation.</w:t>
            </w:r>
            <w:r w:rsidR="00C45B7D">
              <w:rPr>
                <w:sz w:val="16"/>
                <w:szCs w:val="16"/>
                <w:lang w:val="en-US"/>
              </w:rPr>
              <w:t xml:space="preserve"> Information sharing about best</w:t>
            </w:r>
            <w:r w:rsidR="00DF563F">
              <w:rPr>
                <w:sz w:val="16"/>
                <w:szCs w:val="16"/>
                <w:lang w:val="en-US"/>
              </w:rPr>
              <w:t xml:space="preserve"> ‘inspiring’</w:t>
            </w:r>
            <w:r w:rsidR="00C45B7D">
              <w:rPr>
                <w:sz w:val="16"/>
                <w:szCs w:val="16"/>
                <w:lang w:val="en-US"/>
              </w:rPr>
              <w:t xml:space="preserve"> practices</w:t>
            </w:r>
            <w:r w:rsidR="00070D66">
              <w:rPr>
                <w:sz w:val="16"/>
                <w:szCs w:val="16"/>
                <w:lang w:val="en-US"/>
              </w:rPr>
              <w:t xml:space="preserve"> regarding study groups</w:t>
            </w:r>
            <w:r w:rsidR="00C45B7D">
              <w:rPr>
                <w:sz w:val="16"/>
                <w:szCs w:val="16"/>
                <w:lang w:val="en-US"/>
              </w:rPr>
              <w:t xml:space="preserve">. </w:t>
            </w:r>
          </w:p>
          <w:p w14:paraId="7CB76BFB" w14:textId="77777777" w:rsidR="00C45B7D" w:rsidRDefault="00C45B7D" w:rsidP="004A0A8C">
            <w:pPr>
              <w:rPr>
                <w:sz w:val="16"/>
                <w:szCs w:val="16"/>
                <w:lang w:val="en-US"/>
              </w:rPr>
            </w:pPr>
          </w:p>
          <w:p w14:paraId="7C431212" w14:textId="62879E81" w:rsidR="00B61442" w:rsidRDefault="004B2C02" w:rsidP="004A0A8C">
            <w:pPr>
              <w:rPr>
                <w:sz w:val="16"/>
                <w:szCs w:val="16"/>
                <w:lang w:val="en-US"/>
              </w:rPr>
            </w:pPr>
            <w:r>
              <w:rPr>
                <w:sz w:val="16"/>
                <w:szCs w:val="16"/>
                <w:lang w:val="en-US"/>
              </w:rPr>
              <w:t>Fee</w:t>
            </w:r>
            <w:r w:rsidR="00842AAD">
              <w:rPr>
                <w:sz w:val="16"/>
                <w:szCs w:val="16"/>
                <w:lang w:val="en-US"/>
              </w:rPr>
              <w:t>dback from students.</w:t>
            </w:r>
          </w:p>
          <w:p w14:paraId="44DAB230" w14:textId="77777777" w:rsidR="00B61442" w:rsidRDefault="00B61442" w:rsidP="004A0A8C">
            <w:pPr>
              <w:rPr>
                <w:sz w:val="16"/>
                <w:szCs w:val="16"/>
                <w:lang w:val="en-US"/>
              </w:rPr>
            </w:pPr>
          </w:p>
          <w:p w14:paraId="3DCDDA37" w14:textId="77777777" w:rsidR="00B61442" w:rsidRDefault="00B61442" w:rsidP="004A0A8C">
            <w:pPr>
              <w:rPr>
                <w:sz w:val="16"/>
                <w:szCs w:val="16"/>
                <w:lang w:val="en-US"/>
              </w:rPr>
            </w:pPr>
          </w:p>
          <w:p w14:paraId="42F1E1A5" w14:textId="1FA30DAF" w:rsidR="00B61442" w:rsidRPr="00835C2A" w:rsidRDefault="00070D66" w:rsidP="004A0A8C">
            <w:pPr>
              <w:rPr>
                <w:sz w:val="16"/>
                <w:szCs w:val="16"/>
                <w:lang w:val="en-US"/>
              </w:rPr>
            </w:pPr>
            <w:proofErr w:type="spellStart"/>
            <w:r>
              <w:rPr>
                <w:b/>
                <w:bCs/>
                <w:sz w:val="16"/>
                <w:szCs w:val="16"/>
                <w:lang w:val="en-US"/>
              </w:rPr>
              <w:t>A</w:t>
            </w:r>
            <w:r w:rsidR="00B61442" w:rsidRPr="00B61442">
              <w:rPr>
                <w:b/>
                <w:bCs/>
                <w:sz w:val="16"/>
                <w:szCs w:val="16"/>
                <w:lang w:val="en-US"/>
              </w:rPr>
              <w:t>nsvarlig</w:t>
            </w:r>
            <w:proofErr w:type="spellEnd"/>
            <w:r w:rsidR="00B61442" w:rsidRPr="00B61442">
              <w:rPr>
                <w:b/>
                <w:bCs/>
                <w:sz w:val="16"/>
                <w:szCs w:val="16"/>
                <w:lang w:val="en-US"/>
              </w:rPr>
              <w:t xml:space="preserve">: </w:t>
            </w:r>
            <w:proofErr w:type="spellStart"/>
            <w:r w:rsidR="00B61442" w:rsidRPr="00B61442">
              <w:rPr>
                <w:sz w:val="16"/>
                <w:szCs w:val="16"/>
                <w:lang w:val="en-US"/>
              </w:rPr>
              <w:t>Programme</w:t>
            </w:r>
            <w:proofErr w:type="spellEnd"/>
            <w:r w:rsidR="00B61442" w:rsidRPr="00B61442">
              <w:rPr>
                <w:sz w:val="16"/>
                <w:szCs w:val="16"/>
                <w:lang w:val="en-US"/>
              </w:rPr>
              <w:t xml:space="preserve"> Responsible</w:t>
            </w:r>
          </w:p>
        </w:tc>
        <w:tc>
          <w:tcPr>
            <w:tcW w:w="1276" w:type="dxa"/>
            <w:shd w:val="clear" w:color="auto" w:fill="D9E2F3" w:themeFill="accent1" w:themeFillTint="33"/>
          </w:tcPr>
          <w:p w14:paraId="366623FE" w14:textId="77777777" w:rsidR="00070D66" w:rsidRPr="00070D66" w:rsidRDefault="00070D66" w:rsidP="004A0A8C">
            <w:pPr>
              <w:rPr>
                <w:sz w:val="16"/>
                <w:szCs w:val="16"/>
                <w:lang w:val="en-US"/>
              </w:rPr>
            </w:pPr>
            <w:r w:rsidRPr="00070D66">
              <w:rPr>
                <w:sz w:val="16"/>
                <w:szCs w:val="16"/>
                <w:lang w:val="en-US"/>
              </w:rPr>
              <w:t>Fora: Teaching Quality Assurance Meeting (TQAM)</w:t>
            </w:r>
          </w:p>
          <w:p w14:paraId="68F767DB" w14:textId="77777777" w:rsidR="007C5154" w:rsidRDefault="007C5154" w:rsidP="004A0A8C">
            <w:pPr>
              <w:rPr>
                <w:sz w:val="16"/>
                <w:szCs w:val="16"/>
                <w:lang w:val="en-US"/>
              </w:rPr>
            </w:pPr>
          </w:p>
          <w:p w14:paraId="554B2481" w14:textId="3CE0A55A" w:rsidR="00070D66" w:rsidRPr="00070D66" w:rsidRDefault="00070D66" w:rsidP="004A0A8C">
            <w:pPr>
              <w:rPr>
                <w:sz w:val="16"/>
                <w:szCs w:val="16"/>
                <w:lang w:val="en-US"/>
              </w:rPr>
            </w:pPr>
            <w:r w:rsidRPr="00070D66">
              <w:rPr>
                <w:sz w:val="16"/>
                <w:szCs w:val="16"/>
                <w:lang w:val="en-US"/>
              </w:rPr>
              <w:t xml:space="preserve">Adjustments </w:t>
            </w:r>
            <w:r>
              <w:rPr>
                <w:sz w:val="16"/>
                <w:szCs w:val="16"/>
                <w:lang w:val="en-US"/>
              </w:rPr>
              <w:t xml:space="preserve">implemented </w:t>
            </w:r>
            <w:r w:rsidRPr="00070D66">
              <w:rPr>
                <w:sz w:val="16"/>
                <w:szCs w:val="16"/>
                <w:lang w:val="en-US"/>
              </w:rPr>
              <w:t xml:space="preserve">where necessary. </w:t>
            </w:r>
          </w:p>
          <w:p w14:paraId="309EA7D8" w14:textId="77777777" w:rsidR="00B61442" w:rsidRDefault="00B61442" w:rsidP="004A0A8C">
            <w:pPr>
              <w:rPr>
                <w:sz w:val="16"/>
                <w:szCs w:val="16"/>
                <w:lang w:val="en-US"/>
              </w:rPr>
            </w:pPr>
          </w:p>
          <w:p w14:paraId="2FE17FEE" w14:textId="77777777" w:rsidR="00B61442" w:rsidRDefault="00B61442" w:rsidP="004A0A8C">
            <w:pPr>
              <w:rPr>
                <w:sz w:val="16"/>
                <w:szCs w:val="16"/>
                <w:lang w:val="en-US"/>
              </w:rPr>
            </w:pPr>
          </w:p>
          <w:p w14:paraId="78F58CC6" w14:textId="77777777" w:rsidR="00B61442" w:rsidRPr="00B61442" w:rsidRDefault="00B61442" w:rsidP="004A0A8C">
            <w:pPr>
              <w:rPr>
                <w:b/>
                <w:bCs/>
                <w:sz w:val="16"/>
                <w:szCs w:val="16"/>
                <w:lang w:val="en-US"/>
              </w:rPr>
            </w:pPr>
            <w:proofErr w:type="spellStart"/>
            <w:r w:rsidRPr="00B61442">
              <w:rPr>
                <w:b/>
                <w:bCs/>
                <w:sz w:val="16"/>
                <w:szCs w:val="16"/>
                <w:lang w:val="en-US"/>
              </w:rPr>
              <w:t>Ansvarlig</w:t>
            </w:r>
            <w:proofErr w:type="spellEnd"/>
            <w:r w:rsidRPr="00B61442">
              <w:rPr>
                <w:b/>
                <w:bCs/>
                <w:sz w:val="16"/>
                <w:szCs w:val="16"/>
                <w:lang w:val="en-US"/>
              </w:rPr>
              <w:t xml:space="preserve">: </w:t>
            </w:r>
            <w:proofErr w:type="spellStart"/>
            <w:r w:rsidRPr="00B61442">
              <w:rPr>
                <w:sz w:val="16"/>
                <w:szCs w:val="16"/>
                <w:lang w:val="en-US"/>
              </w:rPr>
              <w:t>Programme</w:t>
            </w:r>
            <w:proofErr w:type="spellEnd"/>
            <w:r w:rsidRPr="00B61442">
              <w:rPr>
                <w:sz w:val="16"/>
                <w:szCs w:val="16"/>
                <w:lang w:val="en-US"/>
              </w:rPr>
              <w:t xml:space="preserve"> Responsible/Course </w:t>
            </w:r>
            <w:proofErr w:type="spellStart"/>
            <w:r w:rsidRPr="00B61442">
              <w:rPr>
                <w:sz w:val="16"/>
                <w:szCs w:val="16"/>
                <w:lang w:val="en-US"/>
              </w:rPr>
              <w:t>Responsibles</w:t>
            </w:r>
            <w:proofErr w:type="spellEnd"/>
          </w:p>
          <w:p w14:paraId="546A4371" w14:textId="4AF83A4D" w:rsidR="00B61442" w:rsidRPr="00835C2A" w:rsidRDefault="00B61442" w:rsidP="004A0A8C">
            <w:pPr>
              <w:rPr>
                <w:sz w:val="16"/>
                <w:szCs w:val="16"/>
                <w:lang w:val="en-US"/>
              </w:rPr>
            </w:pPr>
          </w:p>
        </w:tc>
        <w:tc>
          <w:tcPr>
            <w:tcW w:w="1417" w:type="dxa"/>
            <w:shd w:val="clear" w:color="auto" w:fill="D9E2F3" w:themeFill="accent1" w:themeFillTint="33"/>
          </w:tcPr>
          <w:p w14:paraId="2A77CCF7" w14:textId="77777777" w:rsidR="00070D66" w:rsidRPr="00070D66" w:rsidRDefault="00070D66" w:rsidP="004A0A8C">
            <w:pPr>
              <w:rPr>
                <w:sz w:val="16"/>
                <w:szCs w:val="16"/>
                <w:lang w:val="en-US"/>
              </w:rPr>
            </w:pPr>
            <w:r w:rsidRPr="00070D66">
              <w:rPr>
                <w:sz w:val="16"/>
                <w:szCs w:val="16"/>
                <w:lang w:val="en-US"/>
              </w:rPr>
              <w:t>Fora: Teaching Quality Assurance Meeting (TQAM)</w:t>
            </w:r>
          </w:p>
          <w:p w14:paraId="4ADDB6A9" w14:textId="77777777" w:rsidR="00B61442" w:rsidRDefault="00B61442" w:rsidP="004A0A8C">
            <w:pPr>
              <w:rPr>
                <w:sz w:val="16"/>
                <w:szCs w:val="16"/>
                <w:lang w:val="en-US"/>
              </w:rPr>
            </w:pPr>
          </w:p>
          <w:p w14:paraId="64B2275B" w14:textId="77777777" w:rsidR="00B61442" w:rsidRDefault="00B61442" w:rsidP="004A0A8C">
            <w:pPr>
              <w:rPr>
                <w:sz w:val="16"/>
                <w:szCs w:val="16"/>
                <w:lang w:val="en-US"/>
              </w:rPr>
            </w:pPr>
          </w:p>
          <w:p w14:paraId="1257CEED" w14:textId="6B2B35D7" w:rsidR="00B61442" w:rsidRDefault="00070D66" w:rsidP="004A0A8C">
            <w:pPr>
              <w:rPr>
                <w:sz w:val="16"/>
                <w:szCs w:val="16"/>
                <w:lang w:val="en-US"/>
              </w:rPr>
            </w:pPr>
            <w:r>
              <w:rPr>
                <w:sz w:val="16"/>
                <w:szCs w:val="16"/>
                <w:lang w:val="en-US"/>
              </w:rPr>
              <w:t xml:space="preserve">Implementation of study groups and other digital tools in ALL courses. </w:t>
            </w:r>
          </w:p>
          <w:p w14:paraId="13330B69" w14:textId="77777777" w:rsidR="00B61442" w:rsidRDefault="00B61442" w:rsidP="004A0A8C">
            <w:pPr>
              <w:rPr>
                <w:sz w:val="16"/>
                <w:szCs w:val="16"/>
                <w:lang w:val="en-US"/>
              </w:rPr>
            </w:pPr>
          </w:p>
          <w:p w14:paraId="2365041A" w14:textId="77777777" w:rsidR="00B61442" w:rsidRDefault="00B61442" w:rsidP="004A0A8C">
            <w:pPr>
              <w:rPr>
                <w:sz w:val="16"/>
                <w:szCs w:val="16"/>
                <w:lang w:val="en-US"/>
              </w:rPr>
            </w:pPr>
          </w:p>
          <w:p w14:paraId="755B1409" w14:textId="77777777" w:rsidR="00B61442" w:rsidRPr="00B61442" w:rsidRDefault="00B61442" w:rsidP="004A0A8C">
            <w:pPr>
              <w:rPr>
                <w:b/>
                <w:bCs/>
                <w:sz w:val="16"/>
                <w:szCs w:val="16"/>
                <w:lang w:val="en-US"/>
              </w:rPr>
            </w:pPr>
            <w:proofErr w:type="spellStart"/>
            <w:r w:rsidRPr="00B61442">
              <w:rPr>
                <w:b/>
                <w:bCs/>
                <w:sz w:val="16"/>
                <w:szCs w:val="16"/>
                <w:lang w:val="en-US"/>
              </w:rPr>
              <w:t>Ansvarlig</w:t>
            </w:r>
            <w:proofErr w:type="spellEnd"/>
            <w:r w:rsidRPr="00B61442">
              <w:rPr>
                <w:b/>
                <w:bCs/>
                <w:sz w:val="16"/>
                <w:szCs w:val="16"/>
                <w:lang w:val="en-US"/>
              </w:rPr>
              <w:t xml:space="preserve">: </w:t>
            </w:r>
            <w:proofErr w:type="spellStart"/>
            <w:r w:rsidRPr="00B61442">
              <w:rPr>
                <w:sz w:val="16"/>
                <w:szCs w:val="16"/>
                <w:lang w:val="en-US"/>
              </w:rPr>
              <w:t>Programme</w:t>
            </w:r>
            <w:proofErr w:type="spellEnd"/>
            <w:r w:rsidRPr="00B61442">
              <w:rPr>
                <w:sz w:val="16"/>
                <w:szCs w:val="16"/>
                <w:lang w:val="en-US"/>
              </w:rPr>
              <w:t xml:space="preserve"> Responsible/Course </w:t>
            </w:r>
            <w:proofErr w:type="spellStart"/>
            <w:r w:rsidRPr="00B61442">
              <w:rPr>
                <w:sz w:val="16"/>
                <w:szCs w:val="16"/>
                <w:lang w:val="en-US"/>
              </w:rPr>
              <w:t>Responsibles</w:t>
            </w:r>
            <w:proofErr w:type="spellEnd"/>
          </w:p>
          <w:p w14:paraId="0BAA315A" w14:textId="2849699A" w:rsidR="00B61442" w:rsidRPr="00835C2A" w:rsidRDefault="00B61442" w:rsidP="004A0A8C">
            <w:pPr>
              <w:rPr>
                <w:sz w:val="16"/>
                <w:szCs w:val="16"/>
                <w:lang w:val="en-US"/>
              </w:rPr>
            </w:pPr>
          </w:p>
        </w:tc>
        <w:tc>
          <w:tcPr>
            <w:tcW w:w="1985" w:type="dxa"/>
            <w:shd w:val="clear" w:color="auto" w:fill="D9E2F3" w:themeFill="accent1" w:themeFillTint="33"/>
          </w:tcPr>
          <w:p w14:paraId="73BD6A9E" w14:textId="51F98A0F" w:rsidR="00070D66" w:rsidRPr="00070D66" w:rsidRDefault="00070D66" w:rsidP="004A0A8C">
            <w:pPr>
              <w:rPr>
                <w:sz w:val="16"/>
                <w:szCs w:val="16"/>
                <w:lang w:val="en-US"/>
              </w:rPr>
            </w:pPr>
            <w:r w:rsidRPr="00070D66">
              <w:rPr>
                <w:sz w:val="16"/>
                <w:szCs w:val="16"/>
                <w:lang w:val="en-US"/>
              </w:rPr>
              <w:t>Fora: Teaching Quality Assurance Meeting (TQAM)</w:t>
            </w:r>
            <w:r w:rsidR="004A7887">
              <w:rPr>
                <w:sz w:val="16"/>
                <w:szCs w:val="16"/>
                <w:lang w:val="en-US"/>
              </w:rPr>
              <w:t xml:space="preserve"> &amp; student representatives</w:t>
            </w:r>
          </w:p>
          <w:p w14:paraId="29532551" w14:textId="77777777" w:rsidR="007C5154" w:rsidRDefault="007C5154" w:rsidP="004A0A8C">
            <w:pPr>
              <w:rPr>
                <w:sz w:val="16"/>
                <w:szCs w:val="16"/>
                <w:lang w:val="en-US"/>
              </w:rPr>
            </w:pPr>
          </w:p>
          <w:p w14:paraId="26D1EBAB" w14:textId="3405B36E" w:rsidR="00B61442" w:rsidRDefault="00070D66" w:rsidP="004A0A8C">
            <w:pPr>
              <w:rPr>
                <w:sz w:val="16"/>
                <w:szCs w:val="16"/>
                <w:lang w:val="en-US"/>
              </w:rPr>
            </w:pPr>
            <w:r>
              <w:rPr>
                <w:sz w:val="16"/>
                <w:szCs w:val="16"/>
                <w:lang w:val="en-US"/>
              </w:rPr>
              <w:t>Evaluation of implementation</w:t>
            </w:r>
          </w:p>
          <w:p w14:paraId="59C14A71" w14:textId="6751B5D4" w:rsidR="00073E6E" w:rsidRDefault="00073E6E" w:rsidP="004A0A8C">
            <w:pPr>
              <w:rPr>
                <w:sz w:val="16"/>
                <w:szCs w:val="16"/>
                <w:lang w:val="en-US"/>
              </w:rPr>
            </w:pPr>
          </w:p>
          <w:p w14:paraId="44B96B9E" w14:textId="6D4EA83F" w:rsidR="00073E6E" w:rsidRDefault="00073E6E" w:rsidP="004A0A8C">
            <w:pPr>
              <w:rPr>
                <w:sz w:val="16"/>
                <w:szCs w:val="16"/>
                <w:lang w:val="en-US"/>
              </w:rPr>
            </w:pPr>
            <w:r>
              <w:rPr>
                <w:sz w:val="16"/>
                <w:szCs w:val="16"/>
                <w:lang w:val="en-US"/>
              </w:rPr>
              <w:t xml:space="preserve">Information sharing on best practices (do’s and </w:t>
            </w:r>
            <w:proofErr w:type="spellStart"/>
            <w:r>
              <w:rPr>
                <w:sz w:val="16"/>
                <w:szCs w:val="16"/>
                <w:lang w:val="en-US"/>
              </w:rPr>
              <w:t>don’t’s</w:t>
            </w:r>
            <w:proofErr w:type="spellEnd"/>
            <w:r>
              <w:rPr>
                <w:sz w:val="16"/>
                <w:szCs w:val="16"/>
                <w:lang w:val="en-US"/>
              </w:rPr>
              <w:t>)</w:t>
            </w:r>
          </w:p>
          <w:p w14:paraId="18006ED1" w14:textId="63A80FA1" w:rsidR="00070D66" w:rsidRDefault="00070D66" w:rsidP="004A0A8C">
            <w:pPr>
              <w:rPr>
                <w:sz w:val="16"/>
                <w:szCs w:val="16"/>
                <w:lang w:val="en-US"/>
              </w:rPr>
            </w:pPr>
          </w:p>
          <w:p w14:paraId="416C8D2C" w14:textId="266819C2" w:rsidR="00070D66" w:rsidRDefault="00070D66" w:rsidP="004A0A8C">
            <w:pPr>
              <w:rPr>
                <w:sz w:val="16"/>
                <w:szCs w:val="16"/>
                <w:lang w:val="en-US"/>
              </w:rPr>
            </w:pPr>
            <w:r>
              <w:rPr>
                <w:sz w:val="16"/>
                <w:szCs w:val="16"/>
                <w:lang w:val="en-US"/>
              </w:rPr>
              <w:t xml:space="preserve">Adjustments where necessary. </w:t>
            </w:r>
          </w:p>
          <w:p w14:paraId="56591D16" w14:textId="77777777" w:rsidR="00B61442" w:rsidRDefault="00B61442" w:rsidP="004A0A8C">
            <w:pPr>
              <w:rPr>
                <w:sz w:val="16"/>
                <w:szCs w:val="16"/>
                <w:lang w:val="en-US"/>
              </w:rPr>
            </w:pPr>
          </w:p>
          <w:p w14:paraId="1B34015F" w14:textId="2ED2248A" w:rsidR="00B61442" w:rsidRPr="00835C2A" w:rsidRDefault="00B61442" w:rsidP="004A0A8C">
            <w:pPr>
              <w:rPr>
                <w:sz w:val="16"/>
                <w:szCs w:val="16"/>
                <w:lang w:val="en-US"/>
              </w:rPr>
            </w:pPr>
            <w:proofErr w:type="spellStart"/>
            <w:r w:rsidRPr="00B61442">
              <w:rPr>
                <w:b/>
                <w:bCs/>
                <w:sz w:val="16"/>
                <w:szCs w:val="16"/>
                <w:lang w:val="en-US"/>
              </w:rPr>
              <w:t>Ansvarlig</w:t>
            </w:r>
            <w:proofErr w:type="spellEnd"/>
            <w:r w:rsidRPr="00B61442">
              <w:rPr>
                <w:b/>
                <w:bCs/>
                <w:sz w:val="16"/>
                <w:szCs w:val="16"/>
                <w:lang w:val="en-US"/>
              </w:rPr>
              <w:t xml:space="preserve">: </w:t>
            </w:r>
            <w:proofErr w:type="spellStart"/>
            <w:r w:rsidRPr="00B61442">
              <w:rPr>
                <w:sz w:val="16"/>
                <w:szCs w:val="16"/>
                <w:lang w:val="en-US"/>
              </w:rPr>
              <w:t>Programme</w:t>
            </w:r>
            <w:proofErr w:type="spellEnd"/>
            <w:r w:rsidRPr="00B61442">
              <w:rPr>
                <w:sz w:val="16"/>
                <w:szCs w:val="16"/>
                <w:lang w:val="en-US"/>
              </w:rPr>
              <w:t xml:space="preserve"> Responsible/Course </w:t>
            </w:r>
            <w:proofErr w:type="spellStart"/>
            <w:r w:rsidRPr="00B61442">
              <w:rPr>
                <w:sz w:val="16"/>
                <w:szCs w:val="16"/>
                <w:lang w:val="en-US"/>
              </w:rPr>
              <w:t>Responsibles</w:t>
            </w:r>
            <w:proofErr w:type="spellEnd"/>
          </w:p>
        </w:tc>
        <w:tc>
          <w:tcPr>
            <w:tcW w:w="1417" w:type="dxa"/>
            <w:shd w:val="clear" w:color="auto" w:fill="D9E2F3" w:themeFill="accent1" w:themeFillTint="33"/>
          </w:tcPr>
          <w:p w14:paraId="42DF4F0A" w14:textId="415F0D82" w:rsidR="00070D66" w:rsidRPr="00FC38AF" w:rsidRDefault="00835C2A" w:rsidP="004A0A8C">
            <w:pPr>
              <w:rPr>
                <w:b/>
                <w:bCs/>
                <w:sz w:val="16"/>
                <w:szCs w:val="16"/>
                <w:lang w:val="en-US"/>
              </w:rPr>
            </w:pPr>
            <w:r w:rsidRPr="00070D66">
              <w:rPr>
                <w:b/>
                <w:bCs/>
                <w:sz w:val="16"/>
                <w:szCs w:val="16"/>
                <w:lang w:val="en-US"/>
              </w:rPr>
              <w:t xml:space="preserve"> </w:t>
            </w:r>
            <w:r w:rsidR="00070D66" w:rsidRPr="00070D66">
              <w:rPr>
                <w:sz w:val="16"/>
                <w:szCs w:val="16"/>
                <w:lang w:val="en-US"/>
              </w:rPr>
              <w:t>Fora: Teaching Quality Assurance Meeting (TQAM)</w:t>
            </w:r>
            <w:r w:rsidR="00BC6C53">
              <w:rPr>
                <w:sz w:val="16"/>
                <w:szCs w:val="16"/>
                <w:lang w:val="en-US"/>
              </w:rPr>
              <w:t xml:space="preserve"> </w:t>
            </w:r>
          </w:p>
          <w:p w14:paraId="75A905F4" w14:textId="77777777" w:rsidR="00B61442" w:rsidRPr="00070D66" w:rsidRDefault="00B61442" w:rsidP="004A0A8C">
            <w:pPr>
              <w:rPr>
                <w:b/>
                <w:bCs/>
                <w:sz w:val="16"/>
                <w:szCs w:val="16"/>
                <w:lang w:val="en-US"/>
              </w:rPr>
            </w:pPr>
          </w:p>
          <w:p w14:paraId="3C3995B2" w14:textId="1A618913" w:rsidR="00B61442" w:rsidRPr="00070D66" w:rsidRDefault="00070D66" w:rsidP="004A0A8C">
            <w:pPr>
              <w:rPr>
                <w:sz w:val="16"/>
                <w:szCs w:val="16"/>
                <w:lang w:val="en-US"/>
              </w:rPr>
            </w:pPr>
            <w:r w:rsidRPr="00070D66">
              <w:rPr>
                <w:sz w:val="16"/>
                <w:szCs w:val="16"/>
                <w:lang w:val="en-US"/>
              </w:rPr>
              <w:t>Final evaluation</w:t>
            </w:r>
            <w:r>
              <w:rPr>
                <w:sz w:val="16"/>
                <w:szCs w:val="16"/>
                <w:lang w:val="en-US"/>
              </w:rPr>
              <w:t xml:space="preserve"> of full implementation</w:t>
            </w:r>
            <w:r w:rsidR="005F66C3">
              <w:rPr>
                <w:sz w:val="16"/>
                <w:szCs w:val="16"/>
                <w:lang w:val="en-US"/>
              </w:rPr>
              <w:t>.</w:t>
            </w:r>
          </w:p>
          <w:p w14:paraId="4F853B4A" w14:textId="77777777" w:rsidR="00B61442" w:rsidRPr="00070D66" w:rsidRDefault="00B61442" w:rsidP="004A0A8C">
            <w:pPr>
              <w:rPr>
                <w:b/>
                <w:bCs/>
                <w:sz w:val="16"/>
                <w:szCs w:val="16"/>
                <w:lang w:val="en-US"/>
              </w:rPr>
            </w:pPr>
          </w:p>
          <w:p w14:paraId="54962BFF" w14:textId="77777777" w:rsidR="00B61442" w:rsidRPr="00070D66" w:rsidRDefault="00B61442" w:rsidP="004A0A8C">
            <w:pPr>
              <w:rPr>
                <w:b/>
                <w:bCs/>
                <w:sz w:val="16"/>
                <w:szCs w:val="16"/>
                <w:lang w:val="en-US"/>
              </w:rPr>
            </w:pPr>
          </w:p>
          <w:p w14:paraId="6CCCB756" w14:textId="77777777" w:rsidR="00B61442" w:rsidRPr="00070D66" w:rsidRDefault="00B61442" w:rsidP="004A0A8C">
            <w:pPr>
              <w:rPr>
                <w:b/>
                <w:bCs/>
                <w:sz w:val="16"/>
                <w:szCs w:val="16"/>
                <w:lang w:val="en-US"/>
              </w:rPr>
            </w:pPr>
          </w:p>
          <w:p w14:paraId="04A24E6A" w14:textId="77777777" w:rsidR="00B61442" w:rsidRPr="00B61442" w:rsidRDefault="00B61442" w:rsidP="004A0A8C">
            <w:pPr>
              <w:rPr>
                <w:b/>
                <w:bCs/>
                <w:sz w:val="16"/>
                <w:szCs w:val="16"/>
                <w:lang w:val="en-US"/>
              </w:rPr>
            </w:pPr>
            <w:proofErr w:type="spellStart"/>
            <w:r w:rsidRPr="00B61442">
              <w:rPr>
                <w:b/>
                <w:bCs/>
                <w:sz w:val="16"/>
                <w:szCs w:val="16"/>
                <w:lang w:val="en-US"/>
              </w:rPr>
              <w:t>Ansvarlig</w:t>
            </w:r>
            <w:proofErr w:type="spellEnd"/>
            <w:r w:rsidRPr="00B61442">
              <w:rPr>
                <w:b/>
                <w:bCs/>
                <w:sz w:val="16"/>
                <w:szCs w:val="16"/>
                <w:lang w:val="en-US"/>
              </w:rPr>
              <w:t xml:space="preserve">: </w:t>
            </w:r>
            <w:proofErr w:type="spellStart"/>
            <w:r w:rsidRPr="00A1422C">
              <w:rPr>
                <w:sz w:val="16"/>
                <w:szCs w:val="16"/>
                <w:lang w:val="en-US"/>
              </w:rPr>
              <w:t>Programme</w:t>
            </w:r>
            <w:proofErr w:type="spellEnd"/>
            <w:r w:rsidRPr="00A1422C">
              <w:rPr>
                <w:sz w:val="16"/>
                <w:szCs w:val="16"/>
                <w:lang w:val="en-US"/>
              </w:rPr>
              <w:t xml:space="preserve"> Responsible/Course </w:t>
            </w:r>
            <w:proofErr w:type="spellStart"/>
            <w:r w:rsidRPr="00A1422C">
              <w:rPr>
                <w:sz w:val="16"/>
                <w:szCs w:val="16"/>
                <w:lang w:val="en-US"/>
              </w:rPr>
              <w:t>Responsibles</w:t>
            </w:r>
            <w:proofErr w:type="spellEnd"/>
          </w:p>
          <w:p w14:paraId="35254B6A" w14:textId="2022A97C" w:rsidR="00B61442" w:rsidRPr="00835C2A" w:rsidRDefault="00B61442" w:rsidP="004A0A8C">
            <w:pPr>
              <w:rPr>
                <w:sz w:val="16"/>
                <w:szCs w:val="16"/>
                <w:lang w:val="en-US"/>
              </w:rPr>
            </w:pPr>
          </w:p>
        </w:tc>
        <w:tc>
          <w:tcPr>
            <w:tcW w:w="1985" w:type="dxa"/>
            <w:shd w:val="clear" w:color="auto" w:fill="D9E2F3" w:themeFill="accent1" w:themeFillTint="33"/>
          </w:tcPr>
          <w:p w14:paraId="2E932781" w14:textId="77777777" w:rsidR="00A1422C" w:rsidRPr="00A1422C" w:rsidRDefault="00A1422C" w:rsidP="004A0A8C">
            <w:pPr>
              <w:rPr>
                <w:b/>
                <w:bCs/>
                <w:sz w:val="16"/>
                <w:szCs w:val="16"/>
                <w:lang w:val="en-US"/>
              </w:rPr>
            </w:pPr>
            <w:r w:rsidRPr="00A1422C">
              <w:rPr>
                <w:b/>
                <w:bCs/>
                <w:sz w:val="16"/>
                <w:szCs w:val="16"/>
                <w:lang w:val="en-US"/>
              </w:rPr>
              <w:t>Fora: Teaching Quality Assurance Meeting (TQAM)</w:t>
            </w:r>
          </w:p>
          <w:p w14:paraId="3B2C9D08" w14:textId="42AD9AE3" w:rsidR="007C5154" w:rsidRDefault="007C5154" w:rsidP="004A0A8C">
            <w:pPr>
              <w:rPr>
                <w:b/>
                <w:bCs/>
                <w:sz w:val="16"/>
                <w:szCs w:val="16"/>
                <w:lang w:val="en-US"/>
              </w:rPr>
            </w:pPr>
          </w:p>
          <w:p w14:paraId="191BD481" w14:textId="5BB40AC4" w:rsidR="008164E8" w:rsidRDefault="008164E8" w:rsidP="004A0A8C">
            <w:pPr>
              <w:rPr>
                <w:b/>
                <w:bCs/>
                <w:sz w:val="16"/>
                <w:szCs w:val="16"/>
                <w:lang w:val="en-US"/>
              </w:rPr>
            </w:pPr>
          </w:p>
          <w:p w14:paraId="767FAC4C" w14:textId="1259D967" w:rsidR="005F66C3" w:rsidRDefault="002833FF" w:rsidP="004A0A8C">
            <w:pPr>
              <w:rPr>
                <w:sz w:val="16"/>
                <w:szCs w:val="16"/>
                <w:lang w:val="en-US"/>
              </w:rPr>
            </w:pPr>
            <w:r w:rsidRPr="005F66C3">
              <w:rPr>
                <w:sz w:val="16"/>
                <w:szCs w:val="16"/>
                <w:lang w:val="en-US"/>
              </w:rPr>
              <w:t xml:space="preserve">Continuous </w:t>
            </w:r>
            <w:r w:rsidR="005F66C3">
              <w:rPr>
                <w:sz w:val="16"/>
                <w:szCs w:val="16"/>
                <w:lang w:val="en-US"/>
              </w:rPr>
              <w:t>assessment</w:t>
            </w:r>
            <w:r w:rsidR="00BC6C53">
              <w:rPr>
                <w:sz w:val="16"/>
                <w:szCs w:val="16"/>
                <w:lang w:val="en-US"/>
              </w:rPr>
              <w:t xml:space="preserve"> &amp; information sharing on best practices. </w:t>
            </w:r>
          </w:p>
          <w:p w14:paraId="7250A1F1" w14:textId="77777777" w:rsidR="005F66C3" w:rsidRPr="005F66C3" w:rsidRDefault="005F66C3" w:rsidP="004A0A8C">
            <w:pPr>
              <w:rPr>
                <w:sz w:val="16"/>
                <w:szCs w:val="16"/>
                <w:lang w:val="en-US"/>
              </w:rPr>
            </w:pPr>
          </w:p>
          <w:p w14:paraId="0DBCD4E8" w14:textId="77777777" w:rsidR="008164E8" w:rsidRDefault="008164E8" w:rsidP="004A0A8C">
            <w:pPr>
              <w:rPr>
                <w:b/>
                <w:bCs/>
                <w:sz w:val="16"/>
                <w:szCs w:val="16"/>
                <w:lang w:val="en-US"/>
              </w:rPr>
            </w:pPr>
          </w:p>
          <w:p w14:paraId="72CAFA4C" w14:textId="66DDFBDE" w:rsidR="008164E8" w:rsidRPr="00835C2A" w:rsidRDefault="008164E8" w:rsidP="004A0A8C">
            <w:pPr>
              <w:rPr>
                <w:b/>
                <w:bCs/>
                <w:sz w:val="16"/>
                <w:szCs w:val="16"/>
                <w:lang w:val="en-US"/>
              </w:rPr>
            </w:pPr>
            <w:proofErr w:type="spellStart"/>
            <w:r w:rsidRPr="008164E8">
              <w:rPr>
                <w:b/>
                <w:bCs/>
                <w:sz w:val="16"/>
                <w:szCs w:val="16"/>
                <w:lang w:val="en-US"/>
              </w:rPr>
              <w:t>Ansvarlig</w:t>
            </w:r>
            <w:proofErr w:type="spellEnd"/>
            <w:r w:rsidRPr="008164E8">
              <w:rPr>
                <w:b/>
                <w:bCs/>
                <w:sz w:val="16"/>
                <w:szCs w:val="16"/>
                <w:lang w:val="en-US"/>
              </w:rPr>
              <w:t xml:space="preserve">: </w:t>
            </w:r>
            <w:proofErr w:type="spellStart"/>
            <w:r w:rsidRPr="008164E8">
              <w:rPr>
                <w:sz w:val="16"/>
                <w:szCs w:val="16"/>
                <w:lang w:val="en-US"/>
              </w:rPr>
              <w:t>Programme</w:t>
            </w:r>
            <w:proofErr w:type="spellEnd"/>
            <w:r w:rsidRPr="008164E8">
              <w:rPr>
                <w:sz w:val="16"/>
                <w:szCs w:val="16"/>
                <w:lang w:val="en-US"/>
              </w:rPr>
              <w:t xml:space="preserve"> Responsible</w:t>
            </w:r>
          </w:p>
        </w:tc>
      </w:tr>
    </w:tbl>
    <w:p w14:paraId="3A58D759" w14:textId="77777777" w:rsidR="00D01226" w:rsidRDefault="00D01226" w:rsidP="00614EDE">
      <w:pPr>
        <w:rPr>
          <w:sz w:val="20"/>
          <w:szCs w:val="20"/>
          <w:highlight w:val="magenta"/>
        </w:rPr>
      </w:pPr>
    </w:p>
    <w:p w14:paraId="4CE546DF" w14:textId="6AC8F481" w:rsidR="00553867" w:rsidRPr="00286B19" w:rsidRDefault="00614EDE" w:rsidP="00614EDE">
      <w:r w:rsidRPr="00286B19">
        <w:rPr>
          <w:b/>
          <w:bCs/>
        </w:rPr>
        <w:t xml:space="preserve">Hvordan understøtter instituttet implementeringen?  </w:t>
      </w:r>
      <w:r w:rsidR="004A0A8C" w:rsidRPr="00286B19">
        <w:br/>
      </w:r>
      <w:r w:rsidR="00553867" w:rsidRPr="00286B19">
        <w:rPr>
          <w:i/>
          <w:iCs/>
        </w:rPr>
        <w:t>En del af drøftelsen vil bestå i, hvordan studiegrupper bedst forankres på det enkelte studie</w:t>
      </w:r>
      <w:r w:rsidR="0002678C" w:rsidRPr="00286B19">
        <w:rPr>
          <w:i/>
          <w:iCs/>
        </w:rPr>
        <w:t>, det er derfor ikke muligt at beskrive instituttets rolle fuldt ud</w:t>
      </w:r>
      <w:r w:rsidR="00553867" w:rsidRPr="00286B19">
        <w:rPr>
          <w:i/>
          <w:iCs/>
        </w:rPr>
        <w:t>.</w:t>
      </w:r>
      <w:r w:rsidR="0002678C" w:rsidRPr="00286B19">
        <w:rPr>
          <w:i/>
          <w:iCs/>
        </w:rPr>
        <w:t xml:space="preserve"> </w:t>
      </w:r>
      <w:r w:rsidR="00553867" w:rsidRPr="00286B19">
        <w:rPr>
          <w:i/>
          <w:iCs/>
        </w:rPr>
        <w:t>SUL</w:t>
      </w:r>
      <w:r w:rsidR="0002678C" w:rsidRPr="00286B19">
        <w:rPr>
          <w:i/>
          <w:iCs/>
        </w:rPr>
        <w:t xml:space="preserve"> vil dog være garant for at instituttet har fokus på implementeringen. </w:t>
      </w:r>
    </w:p>
    <w:p w14:paraId="31D254ED" w14:textId="708A4BCB" w:rsidR="00F53FF2" w:rsidRDefault="00614EDE" w:rsidP="00C51B43">
      <w:pPr>
        <w:rPr>
          <w:i/>
          <w:iCs/>
        </w:rPr>
      </w:pPr>
      <w:r w:rsidRPr="00286B19">
        <w:rPr>
          <w:b/>
          <w:bCs/>
        </w:rPr>
        <w:t xml:space="preserve">Hvordan håndteres evt. udfordringer ift. implementeringen? </w:t>
      </w:r>
      <w:r w:rsidR="004A0A8C" w:rsidRPr="00286B19">
        <w:rPr>
          <w:b/>
          <w:bCs/>
        </w:rPr>
        <w:br/>
      </w:r>
      <w:r w:rsidR="0002678C" w:rsidRPr="00286B19">
        <w:rPr>
          <w:i/>
          <w:iCs/>
        </w:rPr>
        <w:t xml:space="preserve">Evt. udfordringer med implementeringen søges løst på lavest organisatorisk niveau muligt og er afhængig af partnerne. Udfordringer der ikke kan løses på anden vis håndteres af </w:t>
      </w:r>
      <w:r w:rsidR="00F53FF2" w:rsidRPr="00286B19">
        <w:rPr>
          <w:i/>
          <w:iCs/>
        </w:rPr>
        <w:t xml:space="preserve">koordinator og i sidste ende </w:t>
      </w:r>
      <w:r w:rsidR="0002678C" w:rsidRPr="00286B19">
        <w:rPr>
          <w:i/>
          <w:iCs/>
        </w:rPr>
        <w:t>SUL</w:t>
      </w:r>
      <w:r w:rsidR="00F53FF2" w:rsidRPr="00286B19">
        <w:rPr>
          <w:i/>
          <w:iCs/>
        </w:rPr>
        <w:t>.</w:t>
      </w:r>
    </w:p>
    <w:p w14:paraId="048A9A65" w14:textId="77777777" w:rsidR="00286B19" w:rsidRPr="00286B19" w:rsidRDefault="00286B19" w:rsidP="00C51B43"/>
    <w:p w14:paraId="37952095" w14:textId="597AB78C" w:rsidR="00D01226" w:rsidRPr="00D01226" w:rsidRDefault="00614EDE" w:rsidP="00D01226">
      <w:pPr>
        <w:pStyle w:val="Heading2"/>
      </w:pPr>
      <w:proofErr w:type="spellStart"/>
      <w:r>
        <w:lastRenderedPageBreak/>
        <w:t>Study</w:t>
      </w:r>
      <w:proofErr w:type="spellEnd"/>
      <w:r>
        <w:t xml:space="preserve"> guides</w:t>
      </w:r>
    </w:p>
    <w:tbl>
      <w:tblPr>
        <w:tblStyle w:val="TableGrid"/>
        <w:tblW w:w="16161" w:type="dxa"/>
        <w:tblInd w:w="-431" w:type="dxa"/>
        <w:tblLayout w:type="fixed"/>
        <w:tblLook w:val="04A0" w:firstRow="1" w:lastRow="0" w:firstColumn="1" w:lastColumn="0" w:noHBand="0" w:noVBand="1"/>
      </w:tblPr>
      <w:tblGrid>
        <w:gridCol w:w="852"/>
        <w:gridCol w:w="3118"/>
        <w:gridCol w:w="3119"/>
        <w:gridCol w:w="2835"/>
        <w:gridCol w:w="2126"/>
        <w:gridCol w:w="2410"/>
        <w:gridCol w:w="567"/>
        <w:gridCol w:w="567"/>
        <w:gridCol w:w="567"/>
      </w:tblGrid>
      <w:tr w:rsidR="0002678C" w14:paraId="1180CA1B" w14:textId="77777777" w:rsidTr="00D01226">
        <w:trPr>
          <w:trHeight w:val="363"/>
        </w:trPr>
        <w:tc>
          <w:tcPr>
            <w:tcW w:w="852" w:type="dxa"/>
          </w:tcPr>
          <w:p w14:paraId="4A278B43" w14:textId="77777777" w:rsidR="0002678C" w:rsidRPr="00C00B18" w:rsidRDefault="0002678C" w:rsidP="003C12DD">
            <w:pPr>
              <w:rPr>
                <w:sz w:val="16"/>
                <w:szCs w:val="16"/>
              </w:rPr>
            </w:pPr>
          </w:p>
        </w:tc>
        <w:tc>
          <w:tcPr>
            <w:tcW w:w="3118" w:type="dxa"/>
          </w:tcPr>
          <w:p w14:paraId="6A165EFB" w14:textId="77777777" w:rsidR="0002678C" w:rsidRPr="00C00B18" w:rsidRDefault="0002678C" w:rsidP="003C12DD">
            <w:pPr>
              <w:rPr>
                <w:sz w:val="16"/>
                <w:szCs w:val="16"/>
              </w:rPr>
            </w:pPr>
            <w:r w:rsidRPr="00C00B18">
              <w:rPr>
                <w:sz w:val="16"/>
                <w:szCs w:val="16"/>
              </w:rPr>
              <w:t>F22</w:t>
            </w:r>
          </w:p>
        </w:tc>
        <w:tc>
          <w:tcPr>
            <w:tcW w:w="3119" w:type="dxa"/>
          </w:tcPr>
          <w:p w14:paraId="7746B49F" w14:textId="77777777" w:rsidR="0002678C" w:rsidRPr="00C00B18" w:rsidRDefault="0002678C" w:rsidP="003C12DD">
            <w:pPr>
              <w:rPr>
                <w:sz w:val="16"/>
                <w:szCs w:val="16"/>
              </w:rPr>
            </w:pPr>
            <w:r w:rsidRPr="00C00B18">
              <w:rPr>
                <w:sz w:val="16"/>
                <w:szCs w:val="16"/>
              </w:rPr>
              <w:t>E22</w:t>
            </w:r>
          </w:p>
        </w:tc>
        <w:tc>
          <w:tcPr>
            <w:tcW w:w="2835" w:type="dxa"/>
          </w:tcPr>
          <w:p w14:paraId="6E8C381D" w14:textId="77777777" w:rsidR="0002678C" w:rsidRPr="00C00B18" w:rsidRDefault="0002678C" w:rsidP="003C12DD">
            <w:pPr>
              <w:rPr>
                <w:sz w:val="16"/>
                <w:szCs w:val="16"/>
              </w:rPr>
            </w:pPr>
            <w:r w:rsidRPr="00C00B18">
              <w:rPr>
                <w:sz w:val="16"/>
                <w:szCs w:val="16"/>
              </w:rPr>
              <w:t>F23</w:t>
            </w:r>
          </w:p>
        </w:tc>
        <w:tc>
          <w:tcPr>
            <w:tcW w:w="2126" w:type="dxa"/>
          </w:tcPr>
          <w:p w14:paraId="14519039" w14:textId="77777777" w:rsidR="0002678C" w:rsidRPr="00C00B18" w:rsidRDefault="0002678C" w:rsidP="003C12DD">
            <w:pPr>
              <w:rPr>
                <w:sz w:val="16"/>
                <w:szCs w:val="16"/>
              </w:rPr>
            </w:pPr>
            <w:r w:rsidRPr="00C00B18">
              <w:rPr>
                <w:sz w:val="16"/>
                <w:szCs w:val="16"/>
              </w:rPr>
              <w:t>E23</w:t>
            </w:r>
          </w:p>
        </w:tc>
        <w:tc>
          <w:tcPr>
            <w:tcW w:w="2410" w:type="dxa"/>
          </w:tcPr>
          <w:p w14:paraId="18168C8A" w14:textId="77777777" w:rsidR="0002678C" w:rsidRPr="00C00B18" w:rsidRDefault="0002678C" w:rsidP="003C12DD">
            <w:pPr>
              <w:rPr>
                <w:sz w:val="16"/>
                <w:szCs w:val="16"/>
              </w:rPr>
            </w:pPr>
            <w:r w:rsidRPr="00C00B18">
              <w:rPr>
                <w:sz w:val="16"/>
                <w:szCs w:val="16"/>
              </w:rPr>
              <w:t>F24</w:t>
            </w:r>
          </w:p>
        </w:tc>
        <w:tc>
          <w:tcPr>
            <w:tcW w:w="567" w:type="dxa"/>
          </w:tcPr>
          <w:p w14:paraId="341A3598" w14:textId="77777777" w:rsidR="0002678C" w:rsidRPr="00C00B18" w:rsidRDefault="0002678C" w:rsidP="003C12DD">
            <w:pPr>
              <w:rPr>
                <w:sz w:val="16"/>
                <w:szCs w:val="16"/>
              </w:rPr>
            </w:pPr>
            <w:r w:rsidRPr="00C00B18">
              <w:rPr>
                <w:sz w:val="16"/>
                <w:szCs w:val="16"/>
              </w:rPr>
              <w:t>E24</w:t>
            </w:r>
          </w:p>
        </w:tc>
        <w:tc>
          <w:tcPr>
            <w:tcW w:w="567" w:type="dxa"/>
          </w:tcPr>
          <w:p w14:paraId="6C86C92E" w14:textId="77777777" w:rsidR="0002678C" w:rsidRPr="00C00B18" w:rsidRDefault="0002678C" w:rsidP="003C12DD">
            <w:pPr>
              <w:rPr>
                <w:sz w:val="16"/>
                <w:szCs w:val="16"/>
              </w:rPr>
            </w:pPr>
            <w:r w:rsidRPr="00C00B18">
              <w:rPr>
                <w:sz w:val="16"/>
                <w:szCs w:val="16"/>
              </w:rPr>
              <w:t>F25</w:t>
            </w:r>
          </w:p>
        </w:tc>
        <w:tc>
          <w:tcPr>
            <w:tcW w:w="567" w:type="dxa"/>
          </w:tcPr>
          <w:p w14:paraId="09E0D610" w14:textId="77777777" w:rsidR="0002678C" w:rsidRPr="00C00B18" w:rsidRDefault="0002678C" w:rsidP="003C12DD">
            <w:pPr>
              <w:rPr>
                <w:sz w:val="16"/>
                <w:szCs w:val="16"/>
              </w:rPr>
            </w:pPr>
            <w:r w:rsidRPr="00C00B18">
              <w:rPr>
                <w:sz w:val="16"/>
                <w:szCs w:val="16"/>
              </w:rPr>
              <w:t>E25</w:t>
            </w:r>
          </w:p>
        </w:tc>
      </w:tr>
      <w:tr w:rsidR="00874327" w:rsidRPr="00874327" w14:paraId="2B2C7600" w14:textId="77777777" w:rsidTr="00D01226">
        <w:trPr>
          <w:cantSplit/>
          <w:trHeight w:val="1526"/>
        </w:trPr>
        <w:tc>
          <w:tcPr>
            <w:tcW w:w="852" w:type="dxa"/>
            <w:textDirection w:val="btLr"/>
          </w:tcPr>
          <w:p w14:paraId="2C0DD13D" w14:textId="29FE4274" w:rsidR="00874327" w:rsidRPr="00C00B18" w:rsidRDefault="00874327" w:rsidP="003C12DD">
            <w:pPr>
              <w:ind w:left="113" w:right="113"/>
              <w:rPr>
                <w:sz w:val="16"/>
                <w:szCs w:val="16"/>
              </w:rPr>
            </w:pPr>
            <w:r w:rsidRPr="00C00B18">
              <w:rPr>
                <w:sz w:val="16"/>
                <w:szCs w:val="16"/>
              </w:rPr>
              <w:t>Institutniveau</w:t>
            </w:r>
          </w:p>
        </w:tc>
        <w:tc>
          <w:tcPr>
            <w:tcW w:w="3118" w:type="dxa"/>
          </w:tcPr>
          <w:p w14:paraId="42C162DF" w14:textId="520FE629" w:rsidR="00874327" w:rsidRPr="00C00B18" w:rsidRDefault="00874327" w:rsidP="00874327">
            <w:pPr>
              <w:rPr>
                <w:sz w:val="16"/>
                <w:szCs w:val="16"/>
              </w:rPr>
            </w:pPr>
            <w:r w:rsidRPr="00C00B18">
              <w:rPr>
                <w:sz w:val="16"/>
                <w:szCs w:val="16"/>
              </w:rPr>
              <w:t xml:space="preserve">Opfordring til at tage modulet om guidet learning </w:t>
            </w:r>
            <w:proofErr w:type="spellStart"/>
            <w:r w:rsidRPr="00C00B18">
              <w:rPr>
                <w:sz w:val="16"/>
                <w:szCs w:val="16"/>
              </w:rPr>
              <w:t>path</w:t>
            </w:r>
            <w:proofErr w:type="spellEnd"/>
            <w:r w:rsidRPr="00C00B18">
              <w:rPr>
                <w:sz w:val="16"/>
                <w:szCs w:val="16"/>
              </w:rPr>
              <w:t xml:space="preserve"> i </w:t>
            </w:r>
            <w:proofErr w:type="spellStart"/>
            <w:r w:rsidRPr="00C00B18">
              <w:rPr>
                <w:sz w:val="16"/>
                <w:szCs w:val="16"/>
              </w:rPr>
              <w:t>Itslearning</w:t>
            </w:r>
            <w:proofErr w:type="spellEnd"/>
            <w:r w:rsidRPr="00C00B18">
              <w:rPr>
                <w:sz w:val="16"/>
                <w:szCs w:val="16"/>
              </w:rPr>
              <w:t xml:space="preserve"> </w:t>
            </w:r>
            <w:proofErr w:type="spellStart"/>
            <w:r w:rsidRPr="00C00B18">
              <w:rPr>
                <w:sz w:val="16"/>
                <w:szCs w:val="16"/>
              </w:rPr>
              <w:t>ifm</w:t>
            </w:r>
            <w:proofErr w:type="spellEnd"/>
            <w:r w:rsidRPr="00C00B18">
              <w:rPr>
                <w:sz w:val="16"/>
                <w:szCs w:val="16"/>
              </w:rPr>
              <w:t xml:space="preserve"> institutmøde</w:t>
            </w:r>
          </w:p>
          <w:p w14:paraId="2920D712" w14:textId="1E9C3D05" w:rsidR="00874327" w:rsidRPr="00C00B18" w:rsidRDefault="00874327" w:rsidP="00874327">
            <w:pPr>
              <w:rPr>
                <w:b/>
                <w:bCs/>
                <w:sz w:val="16"/>
                <w:szCs w:val="16"/>
                <w:lang w:val="en-GB"/>
              </w:rPr>
            </w:pPr>
            <w:r w:rsidRPr="00C00B18">
              <w:rPr>
                <w:b/>
                <w:bCs/>
                <w:sz w:val="16"/>
                <w:szCs w:val="16"/>
                <w:lang w:val="en-GB"/>
              </w:rPr>
              <w:t>Ansvar:</w:t>
            </w:r>
            <w:r w:rsidRPr="00C00B18">
              <w:rPr>
                <w:sz w:val="16"/>
                <w:szCs w:val="16"/>
                <w:lang w:val="en-GB"/>
              </w:rPr>
              <w:t xml:space="preserve"> SUL</w:t>
            </w:r>
          </w:p>
        </w:tc>
        <w:tc>
          <w:tcPr>
            <w:tcW w:w="3119" w:type="dxa"/>
          </w:tcPr>
          <w:p w14:paraId="0F67351C" w14:textId="2DFA32D3" w:rsidR="00874327" w:rsidRPr="00F2240F" w:rsidRDefault="00874327" w:rsidP="00874327">
            <w:pPr>
              <w:rPr>
                <w:sz w:val="16"/>
                <w:szCs w:val="16"/>
              </w:rPr>
            </w:pPr>
            <w:r w:rsidRPr="00F2240F">
              <w:rPr>
                <w:b/>
                <w:bCs/>
                <w:sz w:val="16"/>
                <w:szCs w:val="16"/>
              </w:rPr>
              <w:t xml:space="preserve">Fora: </w:t>
            </w:r>
            <w:r w:rsidRPr="00F2240F">
              <w:rPr>
                <w:sz w:val="16"/>
                <w:szCs w:val="16"/>
              </w:rPr>
              <w:t>Underviserseminar</w:t>
            </w:r>
          </w:p>
          <w:p w14:paraId="132EA4F8" w14:textId="35931BFE" w:rsidR="005568DE" w:rsidRPr="00F2240F" w:rsidRDefault="00874327" w:rsidP="00874327">
            <w:pPr>
              <w:rPr>
                <w:sz w:val="16"/>
                <w:szCs w:val="16"/>
              </w:rPr>
            </w:pPr>
            <w:r w:rsidRPr="00F2240F">
              <w:rPr>
                <w:sz w:val="16"/>
                <w:szCs w:val="16"/>
              </w:rPr>
              <w:t xml:space="preserve">Workshop om </w:t>
            </w:r>
            <w:proofErr w:type="spellStart"/>
            <w:r w:rsidRPr="00F2240F">
              <w:rPr>
                <w:sz w:val="16"/>
                <w:szCs w:val="16"/>
              </w:rPr>
              <w:t>study</w:t>
            </w:r>
            <w:proofErr w:type="spellEnd"/>
            <w:r w:rsidRPr="00F2240F">
              <w:rPr>
                <w:sz w:val="16"/>
                <w:szCs w:val="16"/>
              </w:rPr>
              <w:t xml:space="preserve"> guides</w:t>
            </w:r>
            <w:r w:rsidR="005568DE" w:rsidRPr="00F2240F">
              <w:rPr>
                <w:sz w:val="16"/>
                <w:szCs w:val="16"/>
              </w:rPr>
              <w:t>.</w:t>
            </w:r>
          </w:p>
          <w:p w14:paraId="056D1BDD" w14:textId="5D78EE83" w:rsidR="00874327" w:rsidRPr="00C00B18" w:rsidRDefault="005568DE" w:rsidP="00874327">
            <w:pPr>
              <w:rPr>
                <w:sz w:val="16"/>
                <w:szCs w:val="16"/>
              </w:rPr>
            </w:pPr>
            <w:r w:rsidRPr="00C00B18">
              <w:rPr>
                <w:sz w:val="16"/>
                <w:szCs w:val="16"/>
              </w:rPr>
              <w:t>Skabe en fælles forståelse for studieguides og hvad de kan, samt en drøftelse af hvordan det giver mening at implementere</w:t>
            </w:r>
            <w:r>
              <w:rPr>
                <w:sz w:val="16"/>
                <w:szCs w:val="16"/>
              </w:rPr>
              <w:t xml:space="preserve">, </w:t>
            </w:r>
            <w:r w:rsidR="00874327" w:rsidRPr="00C00B18">
              <w:rPr>
                <w:sz w:val="16"/>
                <w:szCs w:val="16"/>
              </w:rPr>
              <w:t>brug</w:t>
            </w:r>
            <w:r w:rsidR="00DE0C31">
              <w:rPr>
                <w:sz w:val="16"/>
                <w:szCs w:val="16"/>
              </w:rPr>
              <w:t>e</w:t>
            </w:r>
            <w:r>
              <w:rPr>
                <w:sz w:val="16"/>
                <w:szCs w:val="16"/>
              </w:rPr>
              <w:t>n</w:t>
            </w:r>
            <w:r w:rsidR="00874327" w:rsidRPr="00C00B18">
              <w:rPr>
                <w:sz w:val="16"/>
                <w:szCs w:val="16"/>
              </w:rPr>
              <w:t xml:space="preserve"> samt tage kurset </w:t>
            </w:r>
            <w:proofErr w:type="spellStart"/>
            <w:r w:rsidR="00874327" w:rsidRPr="00C00B18">
              <w:rPr>
                <w:sz w:val="16"/>
                <w:szCs w:val="16"/>
              </w:rPr>
              <w:t>guided</w:t>
            </w:r>
            <w:proofErr w:type="spellEnd"/>
            <w:r w:rsidR="00874327" w:rsidRPr="00C00B18">
              <w:rPr>
                <w:sz w:val="16"/>
                <w:szCs w:val="16"/>
              </w:rPr>
              <w:t xml:space="preserve"> learning</w:t>
            </w:r>
            <w:r w:rsidR="003326D7" w:rsidRPr="00C00B18">
              <w:rPr>
                <w:sz w:val="16"/>
                <w:szCs w:val="16"/>
              </w:rPr>
              <w:t xml:space="preserve"> </w:t>
            </w:r>
            <w:proofErr w:type="spellStart"/>
            <w:r w:rsidR="00874327" w:rsidRPr="00C00B18">
              <w:rPr>
                <w:sz w:val="16"/>
                <w:szCs w:val="16"/>
              </w:rPr>
              <w:t>paths</w:t>
            </w:r>
            <w:proofErr w:type="spellEnd"/>
            <w:r w:rsidR="00874327" w:rsidRPr="00C00B18">
              <w:rPr>
                <w:sz w:val="16"/>
                <w:szCs w:val="16"/>
              </w:rPr>
              <w:t xml:space="preserve"> i </w:t>
            </w:r>
            <w:proofErr w:type="spellStart"/>
            <w:r w:rsidR="00874327" w:rsidRPr="00C00B18">
              <w:rPr>
                <w:sz w:val="16"/>
                <w:szCs w:val="16"/>
              </w:rPr>
              <w:t>Its</w:t>
            </w:r>
            <w:r w:rsidR="00C51B43">
              <w:rPr>
                <w:sz w:val="16"/>
                <w:szCs w:val="16"/>
              </w:rPr>
              <w:t>L</w:t>
            </w:r>
            <w:r w:rsidR="00874327" w:rsidRPr="00C00B18">
              <w:rPr>
                <w:sz w:val="16"/>
                <w:szCs w:val="16"/>
              </w:rPr>
              <w:t>earning</w:t>
            </w:r>
            <w:proofErr w:type="spellEnd"/>
          </w:p>
          <w:p w14:paraId="45D29299" w14:textId="77777777" w:rsidR="00874327" w:rsidRPr="00C00B18" w:rsidRDefault="00874327" w:rsidP="00874327">
            <w:pPr>
              <w:rPr>
                <w:b/>
                <w:bCs/>
                <w:sz w:val="16"/>
                <w:szCs w:val="16"/>
              </w:rPr>
            </w:pPr>
          </w:p>
          <w:p w14:paraId="3A4EE2F4" w14:textId="77777777" w:rsidR="00874327" w:rsidRPr="00C00B18" w:rsidRDefault="00874327" w:rsidP="00874327">
            <w:pPr>
              <w:rPr>
                <w:sz w:val="16"/>
                <w:szCs w:val="16"/>
              </w:rPr>
            </w:pPr>
            <w:r w:rsidRPr="00C00B18">
              <w:rPr>
                <w:b/>
                <w:bCs/>
                <w:sz w:val="16"/>
                <w:szCs w:val="16"/>
              </w:rPr>
              <w:t>Ansvar:</w:t>
            </w:r>
            <w:r w:rsidRPr="00C00B18">
              <w:rPr>
                <w:sz w:val="16"/>
                <w:szCs w:val="16"/>
              </w:rPr>
              <w:t xml:space="preserve"> Faciliteres af Instituttet (SUL)</w:t>
            </w:r>
          </w:p>
          <w:p w14:paraId="573F976C" w14:textId="29146773" w:rsidR="00874327" w:rsidRDefault="00874327" w:rsidP="00874327">
            <w:pPr>
              <w:rPr>
                <w:sz w:val="16"/>
                <w:szCs w:val="16"/>
              </w:rPr>
            </w:pPr>
            <w:r w:rsidRPr="00C00B18">
              <w:rPr>
                <w:sz w:val="16"/>
                <w:szCs w:val="16"/>
              </w:rPr>
              <w:t>Assistance fra DKL-</w:t>
            </w:r>
            <w:r w:rsidR="0033364F">
              <w:rPr>
                <w:sz w:val="16"/>
                <w:szCs w:val="16"/>
              </w:rPr>
              <w:t>HUB</w:t>
            </w:r>
            <w:r w:rsidRPr="00C00B18">
              <w:rPr>
                <w:sz w:val="16"/>
                <w:szCs w:val="16"/>
              </w:rPr>
              <w:t xml:space="preserve"> og SDU-UP</w:t>
            </w:r>
          </w:p>
          <w:p w14:paraId="64AA4CE9" w14:textId="77777777" w:rsidR="00304727" w:rsidRDefault="00304727" w:rsidP="00874327">
            <w:pPr>
              <w:rPr>
                <w:sz w:val="16"/>
                <w:szCs w:val="16"/>
              </w:rPr>
            </w:pPr>
          </w:p>
          <w:p w14:paraId="6BE79312" w14:textId="25D60219" w:rsidR="00304727" w:rsidRPr="00C00B18" w:rsidRDefault="00304727" w:rsidP="00874327">
            <w:pPr>
              <w:rPr>
                <w:sz w:val="16"/>
                <w:szCs w:val="16"/>
              </w:rPr>
            </w:pPr>
          </w:p>
        </w:tc>
        <w:tc>
          <w:tcPr>
            <w:tcW w:w="2835" w:type="dxa"/>
          </w:tcPr>
          <w:p w14:paraId="4367C702" w14:textId="4D2A5605" w:rsidR="00874327" w:rsidRPr="00C00B18" w:rsidRDefault="00936CE5" w:rsidP="00874327">
            <w:pPr>
              <w:rPr>
                <w:sz w:val="16"/>
                <w:szCs w:val="16"/>
              </w:rPr>
            </w:pPr>
            <w:r>
              <w:rPr>
                <w:sz w:val="16"/>
                <w:szCs w:val="16"/>
              </w:rPr>
              <w:t>K</w:t>
            </w:r>
            <w:r w:rsidR="00D51842">
              <w:rPr>
                <w:sz w:val="16"/>
                <w:szCs w:val="16"/>
              </w:rPr>
              <w:t>ortlægning</w:t>
            </w:r>
            <w:r w:rsidR="005E09E7">
              <w:rPr>
                <w:sz w:val="16"/>
                <w:szCs w:val="16"/>
              </w:rPr>
              <w:t>/status</w:t>
            </w:r>
            <w:r w:rsidR="00AD3B06">
              <w:rPr>
                <w:sz w:val="16"/>
                <w:szCs w:val="16"/>
              </w:rPr>
              <w:t xml:space="preserve"> af</w:t>
            </w:r>
            <w:r w:rsidR="00AD3B06" w:rsidRPr="00C00B18">
              <w:rPr>
                <w:sz w:val="16"/>
                <w:szCs w:val="16"/>
              </w:rPr>
              <w:t xml:space="preserve"> brug </w:t>
            </w:r>
            <w:r w:rsidR="00874327" w:rsidRPr="00C00B18">
              <w:rPr>
                <w:sz w:val="16"/>
                <w:szCs w:val="16"/>
              </w:rPr>
              <w:t xml:space="preserve">af </w:t>
            </w:r>
            <w:proofErr w:type="spellStart"/>
            <w:r w:rsidR="00874327" w:rsidRPr="00C00B18">
              <w:rPr>
                <w:sz w:val="16"/>
                <w:szCs w:val="16"/>
              </w:rPr>
              <w:t>study</w:t>
            </w:r>
            <w:proofErr w:type="spellEnd"/>
            <w:r w:rsidR="00874327" w:rsidRPr="00C00B18">
              <w:rPr>
                <w:sz w:val="16"/>
                <w:szCs w:val="16"/>
              </w:rPr>
              <w:t xml:space="preserve"> guides</w:t>
            </w:r>
          </w:p>
          <w:p w14:paraId="16CF4217" w14:textId="77777777" w:rsidR="00874327" w:rsidRPr="00C00B18" w:rsidRDefault="00874327" w:rsidP="00874327">
            <w:pPr>
              <w:rPr>
                <w:sz w:val="16"/>
                <w:szCs w:val="16"/>
              </w:rPr>
            </w:pPr>
            <w:r w:rsidRPr="00C00B18">
              <w:rPr>
                <w:sz w:val="16"/>
                <w:szCs w:val="16"/>
              </w:rPr>
              <w:t>Ansvar: SUL med understøttelse af DKL-HUB</w:t>
            </w:r>
          </w:p>
          <w:p w14:paraId="0410711C" w14:textId="77777777" w:rsidR="003326D7" w:rsidRPr="00C00B18" w:rsidRDefault="003326D7" w:rsidP="00874327">
            <w:pPr>
              <w:rPr>
                <w:sz w:val="16"/>
                <w:szCs w:val="16"/>
              </w:rPr>
            </w:pPr>
          </w:p>
          <w:p w14:paraId="2E0208F5" w14:textId="7B9F4EF4" w:rsidR="003326D7" w:rsidRPr="00C00B18" w:rsidRDefault="003326D7" w:rsidP="00874327">
            <w:pPr>
              <w:rPr>
                <w:sz w:val="16"/>
                <w:szCs w:val="16"/>
              </w:rPr>
            </w:pPr>
          </w:p>
        </w:tc>
        <w:tc>
          <w:tcPr>
            <w:tcW w:w="2126" w:type="dxa"/>
          </w:tcPr>
          <w:p w14:paraId="07B14842" w14:textId="77777777" w:rsidR="003326D7" w:rsidRPr="00C00B18" w:rsidRDefault="003326D7" w:rsidP="003326D7">
            <w:pPr>
              <w:rPr>
                <w:sz w:val="16"/>
                <w:szCs w:val="16"/>
              </w:rPr>
            </w:pPr>
            <w:r w:rsidRPr="00C00B18">
              <w:rPr>
                <w:b/>
                <w:bCs/>
                <w:sz w:val="16"/>
                <w:szCs w:val="16"/>
              </w:rPr>
              <w:t xml:space="preserve">Implementering </w:t>
            </w:r>
            <w:r w:rsidRPr="00C00B18">
              <w:rPr>
                <w:sz w:val="16"/>
                <w:szCs w:val="16"/>
              </w:rPr>
              <w:t xml:space="preserve">Forventning om at alle fag bruger </w:t>
            </w:r>
            <w:proofErr w:type="spellStart"/>
            <w:r w:rsidRPr="00C00B18">
              <w:rPr>
                <w:sz w:val="16"/>
                <w:szCs w:val="16"/>
              </w:rPr>
              <w:t>study</w:t>
            </w:r>
            <w:proofErr w:type="spellEnd"/>
            <w:r w:rsidRPr="00C00B18">
              <w:rPr>
                <w:sz w:val="16"/>
                <w:szCs w:val="16"/>
              </w:rPr>
              <w:t xml:space="preserve"> guides</w:t>
            </w:r>
          </w:p>
          <w:p w14:paraId="372DBD6E" w14:textId="77777777" w:rsidR="003326D7" w:rsidRPr="00C00B18" w:rsidRDefault="003326D7" w:rsidP="003326D7">
            <w:pPr>
              <w:rPr>
                <w:sz w:val="16"/>
                <w:szCs w:val="16"/>
              </w:rPr>
            </w:pPr>
          </w:p>
          <w:p w14:paraId="1F1E7CBE" w14:textId="5B439CBA" w:rsidR="00874327" w:rsidRPr="00C00B18" w:rsidRDefault="003326D7" w:rsidP="003326D7">
            <w:pPr>
              <w:rPr>
                <w:b/>
                <w:bCs/>
                <w:sz w:val="16"/>
                <w:szCs w:val="16"/>
              </w:rPr>
            </w:pPr>
            <w:r w:rsidRPr="00C00B18">
              <w:rPr>
                <w:b/>
                <w:bCs/>
                <w:sz w:val="16"/>
                <w:szCs w:val="16"/>
              </w:rPr>
              <w:t xml:space="preserve">Ansvar: </w:t>
            </w:r>
            <w:r w:rsidRPr="00C00B18">
              <w:rPr>
                <w:sz w:val="16"/>
                <w:szCs w:val="16"/>
              </w:rPr>
              <w:t>Fagansvarlig</w:t>
            </w:r>
            <w:r w:rsidR="00F53FF2">
              <w:rPr>
                <w:b/>
                <w:bCs/>
                <w:sz w:val="16"/>
                <w:szCs w:val="16"/>
              </w:rPr>
              <w:t xml:space="preserve"> </w:t>
            </w:r>
            <w:r w:rsidRPr="00C00B18">
              <w:rPr>
                <w:sz w:val="16"/>
                <w:szCs w:val="16"/>
              </w:rPr>
              <w:t>(SUL)</w:t>
            </w:r>
          </w:p>
        </w:tc>
        <w:tc>
          <w:tcPr>
            <w:tcW w:w="2410" w:type="dxa"/>
          </w:tcPr>
          <w:p w14:paraId="77BCA3D5" w14:textId="4243D688" w:rsidR="003326D7" w:rsidRPr="00C00B18" w:rsidRDefault="003326D7" w:rsidP="003326D7">
            <w:pPr>
              <w:rPr>
                <w:sz w:val="16"/>
                <w:szCs w:val="16"/>
              </w:rPr>
            </w:pPr>
            <w:r w:rsidRPr="00C00B18">
              <w:rPr>
                <w:b/>
                <w:bCs/>
                <w:sz w:val="16"/>
                <w:szCs w:val="16"/>
              </w:rPr>
              <w:t xml:space="preserve">Fora: </w:t>
            </w:r>
            <w:r w:rsidRPr="00C00B18">
              <w:rPr>
                <w:sz w:val="16"/>
                <w:szCs w:val="16"/>
              </w:rPr>
              <w:t xml:space="preserve">Studienævn: Opfølgning på brug af </w:t>
            </w:r>
            <w:proofErr w:type="spellStart"/>
            <w:r w:rsidRPr="00C00B18">
              <w:rPr>
                <w:sz w:val="16"/>
                <w:szCs w:val="16"/>
              </w:rPr>
              <w:t>Study</w:t>
            </w:r>
            <w:proofErr w:type="spellEnd"/>
            <w:r w:rsidRPr="00C00B18">
              <w:rPr>
                <w:sz w:val="16"/>
                <w:szCs w:val="16"/>
              </w:rPr>
              <w:t xml:space="preserve"> guides</w:t>
            </w:r>
            <w:r w:rsidR="005568DE">
              <w:rPr>
                <w:sz w:val="16"/>
                <w:szCs w:val="16"/>
              </w:rPr>
              <w:t xml:space="preserve">, sikring af fortsat implementering, herunder sikre nye undervisere gør brug af </w:t>
            </w:r>
            <w:proofErr w:type="spellStart"/>
            <w:r w:rsidR="005568DE">
              <w:rPr>
                <w:sz w:val="16"/>
                <w:szCs w:val="16"/>
              </w:rPr>
              <w:t>study</w:t>
            </w:r>
            <w:proofErr w:type="spellEnd"/>
            <w:r w:rsidR="005568DE">
              <w:rPr>
                <w:sz w:val="16"/>
                <w:szCs w:val="16"/>
              </w:rPr>
              <w:t xml:space="preserve"> guides </w:t>
            </w:r>
          </w:p>
          <w:p w14:paraId="1AE626EE" w14:textId="77777777" w:rsidR="003326D7" w:rsidRPr="00C00B18" w:rsidRDefault="003326D7" w:rsidP="003326D7">
            <w:pPr>
              <w:rPr>
                <w:sz w:val="16"/>
                <w:szCs w:val="16"/>
              </w:rPr>
            </w:pPr>
          </w:p>
          <w:p w14:paraId="0A703861" w14:textId="77777777" w:rsidR="003326D7" w:rsidRPr="00C00B18" w:rsidRDefault="003326D7" w:rsidP="003326D7">
            <w:pPr>
              <w:rPr>
                <w:b/>
                <w:bCs/>
                <w:sz w:val="16"/>
                <w:szCs w:val="16"/>
              </w:rPr>
            </w:pPr>
            <w:r w:rsidRPr="00C00B18">
              <w:rPr>
                <w:b/>
                <w:bCs/>
                <w:sz w:val="16"/>
                <w:szCs w:val="16"/>
              </w:rPr>
              <w:t>Ansvar:</w:t>
            </w:r>
          </w:p>
          <w:p w14:paraId="6FA4416A" w14:textId="5B34AB48" w:rsidR="00874327" w:rsidRPr="00C00B18" w:rsidRDefault="003326D7" w:rsidP="003C12DD">
            <w:pPr>
              <w:rPr>
                <w:sz w:val="16"/>
                <w:szCs w:val="16"/>
              </w:rPr>
            </w:pPr>
            <w:r w:rsidRPr="00C00B18">
              <w:rPr>
                <w:sz w:val="16"/>
                <w:szCs w:val="16"/>
              </w:rPr>
              <w:t>Uddannelsesansvarlig (SUL)</w:t>
            </w:r>
          </w:p>
        </w:tc>
        <w:tc>
          <w:tcPr>
            <w:tcW w:w="567" w:type="dxa"/>
          </w:tcPr>
          <w:p w14:paraId="0B6E68C9" w14:textId="77777777" w:rsidR="00874327" w:rsidRPr="00C00B18" w:rsidRDefault="00874327" w:rsidP="003C12DD">
            <w:pPr>
              <w:rPr>
                <w:sz w:val="16"/>
                <w:szCs w:val="16"/>
              </w:rPr>
            </w:pPr>
          </w:p>
        </w:tc>
        <w:tc>
          <w:tcPr>
            <w:tcW w:w="567" w:type="dxa"/>
          </w:tcPr>
          <w:p w14:paraId="25B6A271" w14:textId="77777777" w:rsidR="00874327" w:rsidRPr="00C00B18" w:rsidRDefault="00874327" w:rsidP="003C12DD">
            <w:pPr>
              <w:rPr>
                <w:sz w:val="16"/>
                <w:szCs w:val="16"/>
              </w:rPr>
            </w:pPr>
          </w:p>
        </w:tc>
        <w:tc>
          <w:tcPr>
            <w:tcW w:w="567" w:type="dxa"/>
          </w:tcPr>
          <w:p w14:paraId="6A827E19" w14:textId="77777777" w:rsidR="00874327" w:rsidRPr="00C00B18" w:rsidRDefault="00874327" w:rsidP="003C12DD">
            <w:pPr>
              <w:rPr>
                <w:sz w:val="16"/>
                <w:szCs w:val="16"/>
              </w:rPr>
            </w:pPr>
          </w:p>
        </w:tc>
      </w:tr>
      <w:tr w:rsidR="00F53FF2" w14:paraId="73A32941" w14:textId="77777777" w:rsidTr="00D01226">
        <w:trPr>
          <w:cantSplit/>
          <w:trHeight w:val="1526"/>
        </w:trPr>
        <w:tc>
          <w:tcPr>
            <w:tcW w:w="852" w:type="dxa"/>
            <w:shd w:val="clear" w:color="auto" w:fill="E2EFD9" w:themeFill="accent6" w:themeFillTint="33"/>
            <w:textDirection w:val="btLr"/>
          </w:tcPr>
          <w:p w14:paraId="14D61A52" w14:textId="636B6258" w:rsidR="0002678C" w:rsidRPr="00C00B18" w:rsidRDefault="00874327" w:rsidP="003C12DD">
            <w:pPr>
              <w:ind w:left="113" w:right="113"/>
              <w:rPr>
                <w:sz w:val="16"/>
                <w:szCs w:val="16"/>
              </w:rPr>
            </w:pPr>
            <w:r w:rsidRPr="00C00B18">
              <w:rPr>
                <w:sz w:val="16"/>
                <w:szCs w:val="16"/>
              </w:rPr>
              <w:t xml:space="preserve">Statskundskab og samfundsfag </w:t>
            </w:r>
            <w:proofErr w:type="spellStart"/>
            <w:r w:rsidRPr="00C00B18">
              <w:rPr>
                <w:sz w:val="16"/>
                <w:szCs w:val="16"/>
              </w:rPr>
              <w:t>BSc</w:t>
            </w:r>
            <w:proofErr w:type="spellEnd"/>
            <w:r w:rsidRPr="00C00B18">
              <w:rPr>
                <w:sz w:val="16"/>
                <w:szCs w:val="16"/>
              </w:rPr>
              <w:t xml:space="preserve"> og </w:t>
            </w:r>
            <w:proofErr w:type="spellStart"/>
            <w:r w:rsidRPr="00C00B18">
              <w:rPr>
                <w:sz w:val="16"/>
                <w:szCs w:val="16"/>
              </w:rPr>
              <w:t>MSc</w:t>
            </w:r>
            <w:proofErr w:type="spellEnd"/>
          </w:p>
        </w:tc>
        <w:tc>
          <w:tcPr>
            <w:tcW w:w="3118" w:type="dxa"/>
            <w:shd w:val="clear" w:color="auto" w:fill="E2EFD9" w:themeFill="accent6" w:themeFillTint="33"/>
          </w:tcPr>
          <w:p w14:paraId="07BB9D0F" w14:textId="7E6200FF" w:rsidR="0002678C" w:rsidRPr="00C00B18" w:rsidRDefault="0002678C" w:rsidP="003C12DD">
            <w:pPr>
              <w:rPr>
                <w:sz w:val="16"/>
                <w:szCs w:val="16"/>
              </w:rPr>
            </w:pPr>
            <w:r w:rsidRPr="00C00B18">
              <w:rPr>
                <w:sz w:val="16"/>
                <w:szCs w:val="16"/>
              </w:rPr>
              <w:t xml:space="preserve"> </w:t>
            </w:r>
          </w:p>
        </w:tc>
        <w:tc>
          <w:tcPr>
            <w:tcW w:w="3119" w:type="dxa"/>
            <w:shd w:val="clear" w:color="auto" w:fill="E2EFD9" w:themeFill="accent6" w:themeFillTint="33"/>
          </w:tcPr>
          <w:p w14:paraId="47946582" w14:textId="1BA4AFD9" w:rsidR="00DE0C31" w:rsidRPr="00C00B18" w:rsidRDefault="00DE0C31" w:rsidP="00DE0C31">
            <w:pPr>
              <w:rPr>
                <w:sz w:val="16"/>
                <w:szCs w:val="16"/>
              </w:rPr>
            </w:pPr>
            <w:r w:rsidRPr="00C00B18">
              <w:rPr>
                <w:b/>
                <w:bCs/>
                <w:sz w:val="16"/>
                <w:szCs w:val="16"/>
              </w:rPr>
              <w:t xml:space="preserve">Implementering </w:t>
            </w:r>
            <w:r w:rsidRPr="00C00B18">
              <w:rPr>
                <w:sz w:val="16"/>
                <w:szCs w:val="16"/>
              </w:rPr>
              <w:t xml:space="preserve">Forventning om at alle fag bruger </w:t>
            </w:r>
            <w:proofErr w:type="spellStart"/>
            <w:r w:rsidRPr="00C00B18">
              <w:rPr>
                <w:sz w:val="16"/>
                <w:szCs w:val="16"/>
              </w:rPr>
              <w:t>study</w:t>
            </w:r>
            <w:proofErr w:type="spellEnd"/>
            <w:r w:rsidRPr="00C00B18">
              <w:rPr>
                <w:sz w:val="16"/>
                <w:szCs w:val="16"/>
              </w:rPr>
              <w:t xml:space="preserve"> guides</w:t>
            </w:r>
            <w:r>
              <w:rPr>
                <w:sz w:val="16"/>
                <w:szCs w:val="16"/>
              </w:rPr>
              <w:t xml:space="preserve"> fremadrettet</w:t>
            </w:r>
          </w:p>
          <w:p w14:paraId="23070CF6" w14:textId="77777777" w:rsidR="00DE0C31" w:rsidRPr="00C00B18" w:rsidRDefault="00DE0C31" w:rsidP="00DE0C31">
            <w:pPr>
              <w:rPr>
                <w:sz w:val="16"/>
                <w:szCs w:val="16"/>
              </w:rPr>
            </w:pPr>
          </w:p>
          <w:p w14:paraId="6088FFF3" w14:textId="77777777" w:rsidR="00DE0C31" w:rsidRPr="00C00B18" w:rsidRDefault="00DE0C31" w:rsidP="00DE0C31">
            <w:pPr>
              <w:rPr>
                <w:b/>
                <w:bCs/>
                <w:sz w:val="16"/>
                <w:szCs w:val="16"/>
              </w:rPr>
            </w:pPr>
            <w:r w:rsidRPr="00C00B18">
              <w:rPr>
                <w:b/>
                <w:bCs/>
                <w:sz w:val="16"/>
                <w:szCs w:val="16"/>
              </w:rPr>
              <w:t>Ansvar:</w:t>
            </w:r>
          </w:p>
          <w:p w14:paraId="2130A4FD" w14:textId="77777777" w:rsidR="00A65D72" w:rsidRDefault="00DE0C31" w:rsidP="00DE0C31">
            <w:pPr>
              <w:rPr>
                <w:sz w:val="16"/>
                <w:szCs w:val="16"/>
              </w:rPr>
            </w:pPr>
            <w:r w:rsidRPr="00C00B18">
              <w:rPr>
                <w:sz w:val="16"/>
                <w:szCs w:val="16"/>
              </w:rPr>
              <w:t>Fagansvarlig</w:t>
            </w:r>
            <w:r>
              <w:rPr>
                <w:sz w:val="16"/>
                <w:szCs w:val="16"/>
              </w:rPr>
              <w:t xml:space="preserve"> </w:t>
            </w:r>
            <w:r w:rsidRPr="00C00B18">
              <w:rPr>
                <w:sz w:val="16"/>
                <w:szCs w:val="16"/>
              </w:rPr>
              <w:t>(</w:t>
            </w:r>
            <w:r>
              <w:rPr>
                <w:sz w:val="16"/>
                <w:szCs w:val="16"/>
              </w:rPr>
              <w:t>SUL</w:t>
            </w:r>
            <w:r w:rsidRPr="00C00B18">
              <w:rPr>
                <w:sz w:val="16"/>
                <w:szCs w:val="16"/>
              </w:rPr>
              <w:t>)</w:t>
            </w:r>
          </w:p>
          <w:p w14:paraId="587841F1" w14:textId="77777777" w:rsidR="00F2240F" w:rsidRDefault="00F2240F" w:rsidP="00DE0C31">
            <w:pPr>
              <w:rPr>
                <w:sz w:val="16"/>
                <w:szCs w:val="16"/>
              </w:rPr>
            </w:pPr>
          </w:p>
          <w:p w14:paraId="18868FBF" w14:textId="77777777" w:rsidR="00F2240F" w:rsidRPr="00C00B18" w:rsidRDefault="00F2240F" w:rsidP="00F2240F">
            <w:pPr>
              <w:rPr>
                <w:sz w:val="16"/>
                <w:szCs w:val="16"/>
              </w:rPr>
            </w:pPr>
            <w:r w:rsidRPr="00C00B18">
              <w:rPr>
                <w:sz w:val="16"/>
                <w:szCs w:val="16"/>
              </w:rPr>
              <w:t xml:space="preserve">Opfølgning på brug af </w:t>
            </w:r>
            <w:proofErr w:type="spellStart"/>
            <w:r w:rsidRPr="00C00B18">
              <w:rPr>
                <w:sz w:val="16"/>
                <w:szCs w:val="16"/>
              </w:rPr>
              <w:t>study</w:t>
            </w:r>
            <w:proofErr w:type="spellEnd"/>
            <w:r w:rsidRPr="00C00B18">
              <w:rPr>
                <w:sz w:val="16"/>
                <w:szCs w:val="16"/>
              </w:rPr>
              <w:t xml:space="preserve"> guides</w:t>
            </w:r>
          </w:p>
          <w:p w14:paraId="4B0DA781" w14:textId="7D455A04" w:rsidR="00F2240F" w:rsidRPr="00C00B18" w:rsidRDefault="00F2240F" w:rsidP="00F2240F">
            <w:pPr>
              <w:rPr>
                <w:sz w:val="16"/>
                <w:szCs w:val="16"/>
              </w:rPr>
            </w:pPr>
            <w:r w:rsidRPr="00C00B18">
              <w:rPr>
                <w:sz w:val="16"/>
                <w:szCs w:val="16"/>
              </w:rPr>
              <w:t>Ansvar: SUL med understøttelse af DKL-HUB</w:t>
            </w:r>
          </w:p>
        </w:tc>
        <w:tc>
          <w:tcPr>
            <w:tcW w:w="2835" w:type="dxa"/>
            <w:shd w:val="clear" w:color="auto" w:fill="E2EFD9" w:themeFill="accent6" w:themeFillTint="33"/>
          </w:tcPr>
          <w:p w14:paraId="65DFE803" w14:textId="3CB83D3C" w:rsidR="0002678C" w:rsidRPr="00C00B18" w:rsidRDefault="0002678C" w:rsidP="00DE0C31">
            <w:pPr>
              <w:rPr>
                <w:sz w:val="16"/>
                <w:szCs w:val="16"/>
              </w:rPr>
            </w:pPr>
          </w:p>
        </w:tc>
        <w:tc>
          <w:tcPr>
            <w:tcW w:w="2126" w:type="dxa"/>
            <w:shd w:val="clear" w:color="auto" w:fill="E2EFD9" w:themeFill="accent6" w:themeFillTint="33"/>
          </w:tcPr>
          <w:p w14:paraId="5E90E853" w14:textId="7C316CD4" w:rsidR="0002678C" w:rsidRPr="00C00B18" w:rsidRDefault="0002678C" w:rsidP="00DE0C31">
            <w:pPr>
              <w:rPr>
                <w:sz w:val="16"/>
                <w:szCs w:val="16"/>
              </w:rPr>
            </w:pPr>
          </w:p>
        </w:tc>
        <w:tc>
          <w:tcPr>
            <w:tcW w:w="2410" w:type="dxa"/>
            <w:shd w:val="clear" w:color="auto" w:fill="E2EFD9" w:themeFill="accent6" w:themeFillTint="33"/>
          </w:tcPr>
          <w:p w14:paraId="1566A5C0" w14:textId="77777777" w:rsidR="0002678C" w:rsidRPr="00C00B18" w:rsidRDefault="0002678C" w:rsidP="00DE0C31">
            <w:pPr>
              <w:rPr>
                <w:sz w:val="16"/>
                <w:szCs w:val="16"/>
              </w:rPr>
            </w:pPr>
          </w:p>
        </w:tc>
        <w:tc>
          <w:tcPr>
            <w:tcW w:w="567" w:type="dxa"/>
            <w:shd w:val="clear" w:color="auto" w:fill="E2EFD9" w:themeFill="accent6" w:themeFillTint="33"/>
          </w:tcPr>
          <w:p w14:paraId="1DF16835" w14:textId="77777777" w:rsidR="0002678C" w:rsidRPr="00C00B18" w:rsidRDefault="0002678C" w:rsidP="003C12DD">
            <w:pPr>
              <w:rPr>
                <w:sz w:val="16"/>
                <w:szCs w:val="16"/>
              </w:rPr>
            </w:pPr>
          </w:p>
        </w:tc>
        <w:tc>
          <w:tcPr>
            <w:tcW w:w="567" w:type="dxa"/>
            <w:shd w:val="clear" w:color="auto" w:fill="E2EFD9" w:themeFill="accent6" w:themeFillTint="33"/>
          </w:tcPr>
          <w:p w14:paraId="5137683C" w14:textId="77777777" w:rsidR="0002678C" w:rsidRPr="00C00B18" w:rsidRDefault="0002678C" w:rsidP="003C12DD">
            <w:pPr>
              <w:rPr>
                <w:sz w:val="16"/>
                <w:szCs w:val="16"/>
              </w:rPr>
            </w:pPr>
          </w:p>
        </w:tc>
        <w:tc>
          <w:tcPr>
            <w:tcW w:w="567" w:type="dxa"/>
            <w:shd w:val="clear" w:color="auto" w:fill="E2EFD9" w:themeFill="accent6" w:themeFillTint="33"/>
          </w:tcPr>
          <w:p w14:paraId="55A69B5D" w14:textId="77777777" w:rsidR="0002678C" w:rsidRPr="00C00B18" w:rsidRDefault="0002678C" w:rsidP="003C12DD">
            <w:pPr>
              <w:rPr>
                <w:sz w:val="16"/>
                <w:szCs w:val="16"/>
              </w:rPr>
            </w:pPr>
          </w:p>
        </w:tc>
      </w:tr>
      <w:tr w:rsidR="00F53FF2" w14:paraId="265A724E" w14:textId="77777777" w:rsidTr="00D01226">
        <w:trPr>
          <w:cantSplit/>
          <w:trHeight w:val="1526"/>
        </w:trPr>
        <w:tc>
          <w:tcPr>
            <w:tcW w:w="852" w:type="dxa"/>
            <w:shd w:val="clear" w:color="auto" w:fill="FFF2CC" w:themeFill="accent4" w:themeFillTint="33"/>
            <w:textDirection w:val="btLr"/>
          </w:tcPr>
          <w:p w14:paraId="6D23A3BA" w14:textId="338FD774" w:rsidR="00874327" w:rsidRPr="00C00B18" w:rsidRDefault="00874327" w:rsidP="003C12DD">
            <w:pPr>
              <w:ind w:left="113" w:right="113"/>
              <w:rPr>
                <w:sz w:val="16"/>
                <w:szCs w:val="16"/>
              </w:rPr>
            </w:pPr>
            <w:r w:rsidRPr="00C00B18">
              <w:rPr>
                <w:sz w:val="16"/>
                <w:szCs w:val="16"/>
              </w:rPr>
              <w:t>MOISL</w:t>
            </w:r>
          </w:p>
        </w:tc>
        <w:tc>
          <w:tcPr>
            <w:tcW w:w="3118" w:type="dxa"/>
            <w:shd w:val="clear" w:color="auto" w:fill="FFF2CC" w:themeFill="accent4" w:themeFillTint="33"/>
          </w:tcPr>
          <w:p w14:paraId="7EDEA039" w14:textId="77777777" w:rsidR="003326D7" w:rsidRPr="00C00B18" w:rsidRDefault="003326D7" w:rsidP="003326D7">
            <w:pPr>
              <w:rPr>
                <w:b/>
                <w:bCs/>
                <w:sz w:val="16"/>
                <w:szCs w:val="16"/>
                <w:lang w:val="en-GB"/>
              </w:rPr>
            </w:pPr>
            <w:r w:rsidRPr="00C00B18">
              <w:rPr>
                <w:b/>
                <w:bCs/>
                <w:sz w:val="16"/>
                <w:szCs w:val="16"/>
                <w:lang w:val="en-GB"/>
              </w:rPr>
              <w:t>Fora:</w:t>
            </w:r>
          </w:p>
          <w:p w14:paraId="3DB5A990" w14:textId="77777777" w:rsidR="003326D7" w:rsidRPr="00C00B18" w:rsidRDefault="003326D7" w:rsidP="003326D7">
            <w:pPr>
              <w:rPr>
                <w:sz w:val="16"/>
                <w:szCs w:val="16"/>
                <w:lang w:val="en-US"/>
              </w:rPr>
            </w:pPr>
            <w:proofErr w:type="spellStart"/>
            <w:r w:rsidRPr="00C00B18">
              <w:rPr>
                <w:sz w:val="16"/>
                <w:szCs w:val="16"/>
                <w:lang w:val="en-US"/>
              </w:rPr>
              <w:t>MOISL</w:t>
            </w:r>
            <w:proofErr w:type="spellEnd"/>
            <w:r w:rsidRPr="00C00B18">
              <w:rPr>
                <w:sz w:val="16"/>
                <w:szCs w:val="16"/>
                <w:lang w:val="en-US"/>
              </w:rPr>
              <w:t xml:space="preserve"> </w:t>
            </w:r>
            <w:proofErr w:type="spellStart"/>
            <w:r w:rsidRPr="00C00B18">
              <w:rPr>
                <w:sz w:val="16"/>
                <w:szCs w:val="16"/>
                <w:lang w:val="en-US"/>
              </w:rPr>
              <w:t>undervisergruppen</w:t>
            </w:r>
            <w:proofErr w:type="spellEnd"/>
            <w:r w:rsidRPr="00C00B18">
              <w:rPr>
                <w:sz w:val="16"/>
                <w:szCs w:val="16"/>
                <w:lang w:val="en-US"/>
              </w:rPr>
              <w:t xml:space="preserve"> + </w:t>
            </w:r>
            <w:proofErr w:type="spellStart"/>
            <w:proofErr w:type="gramStart"/>
            <w:r w:rsidRPr="00C00B18">
              <w:rPr>
                <w:sz w:val="16"/>
                <w:szCs w:val="16"/>
                <w:lang w:val="en-US"/>
              </w:rPr>
              <w:t>MOISL</w:t>
            </w:r>
            <w:proofErr w:type="spellEnd"/>
            <w:r w:rsidRPr="00C00B18">
              <w:rPr>
                <w:sz w:val="16"/>
                <w:szCs w:val="16"/>
                <w:lang w:val="en-US"/>
              </w:rPr>
              <w:t xml:space="preserve"> ”Academic</w:t>
            </w:r>
            <w:proofErr w:type="gramEnd"/>
            <w:r w:rsidRPr="00C00B18">
              <w:rPr>
                <w:sz w:val="16"/>
                <w:szCs w:val="16"/>
                <w:lang w:val="en-US"/>
              </w:rPr>
              <w:t xml:space="preserve"> Committee”</w:t>
            </w:r>
          </w:p>
          <w:p w14:paraId="7D36C0B7" w14:textId="77777777" w:rsidR="003326D7" w:rsidRPr="00C00B18" w:rsidRDefault="003326D7" w:rsidP="003326D7">
            <w:pPr>
              <w:rPr>
                <w:sz w:val="16"/>
                <w:szCs w:val="16"/>
              </w:rPr>
            </w:pPr>
            <w:r w:rsidRPr="00C00B18">
              <w:rPr>
                <w:sz w:val="16"/>
                <w:szCs w:val="16"/>
              </w:rPr>
              <w:t xml:space="preserve">Hvad: Skabe en fælles forståelse for </w:t>
            </w:r>
            <w:proofErr w:type="spellStart"/>
            <w:r w:rsidRPr="00C00B18">
              <w:rPr>
                <w:sz w:val="16"/>
                <w:szCs w:val="16"/>
              </w:rPr>
              <w:t>study</w:t>
            </w:r>
            <w:proofErr w:type="spellEnd"/>
            <w:r w:rsidRPr="00C00B18">
              <w:rPr>
                <w:sz w:val="16"/>
                <w:szCs w:val="16"/>
              </w:rPr>
              <w:t xml:space="preserve"> guides og hvad de kan, samt en drøftelse af hvordan det giver mening at implementere</w:t>
            </w:r>
          </w:p>
          <w:p w14:paraId="388C30A8" w14:textId="77777777" w:rsidR="003326D7" w:rsidRPr="00C00B18" w:rsidRDefault="003326D7" w:rsidP="003326D7">
            <w:pPr>
              <w:rPr>
                <w:sz w:val="16"/>
                <w:szCs w:val="16"/>
              </w:rPr>
            </w:pPr>
          </w:p>
          <w:p w14:paraId="0B4CFCB3" w14:textId="75336064" w:rsidR="00874327" w:rsidRPr="00C00B18" w:rsidRDefault="003326D7" w:rsidP="003326D7">
            <w:pPr>
              <w:rPr>
                <w:b/>
                <w:bCs/>
                <w:sz w:val="16"/>
                <w:szCs w:val="16"/>
              </w:rPr>
            </w:pPr>
            <w:r w:rsidRPr="00C00B18">
              <w:rPr>
                <w:b/>
                <w:bCs/>
                <w:sz w:val="16"/>
                <w:szCs w:val="16"/>
              </w:rPr>
              <w:t>Ansvar:</w:t>
            </w:r>
            <w:r w:rsidRPr="00C00B18">
              <w:rPr>
                <w:sz w:val="16"/>
                <w:szCs w:val="16"/>
              </w:rPr>
              <w:t xml:space="preserve"> MOISL uddannelseskoordinatorer fra IFS + Jura</w:t>
            </w:r>
          </w:p>
        </w:tc>
        <w:tc>
          <w:tcPr>
            <w:tcW w:w="3119" w:type="dxa"/>
            <w:shd w:val="clear" w:color="auto" w:fill="FFF2CC" w:themeFill="accent4" w:themeFillTint="33"/>
          </w:tcPr>
          <w:p w14:paraId="2B921BC9" w14:textId="77777777" w:rsidR="003326D7" w:rsidRPr="00C00B18" w:rsidRDefault="003326D7" w:rsidP="003326D7">
            <w:pPr>
              <w:rPr>
                <w:sz w:val="16"/>
                <w:szCs w:val="16"/>
              </w:rPr>
            </w:pPr>
            <w:r w:rsidRPr="00C00B18">
              <w:rPr>
                <w:b/>
                <w:bCs/>
                <w:sz w:val="16"/>
                <w:szCs w:val="16"/>
              </w:rPr>
              <w:t xml:space="preserve">Fora: </w:t>
            </w:r>
          </w:p>
          <w:p w14:paraId="1F40C1DE" w14:textId="77777777" w:rsidR="003326D7" w:rsidRPr="00C00B18" w:rsidRDefault="003326D7" w:rsidP="003326D7">
            <w:pPr>
              <w:rPr>
                <w:sz w:val="16"/>
                <w:szCs w:val="16"/>
              </w:rPr>
            </w:pPr>
            <w:r w:rsidRPr="00C00B18">
              <w:rPr>
                <w:sz w:val="16"/>
                <w:szCs w:val="16"/>
              </w:rPr>
              <w:t xml:space="preserve">Workshop for alle </w:t>
            </w:r>
            <w:proofErr w:type="spellStart"/>
            <w:proofErr w:type="gramStart"/>
            <w:r w:rsidRPr="00C00B18">
              <w:rPr>
                <w:sz w:val="16"/>
                <w:szCs w:val="16"/>
              </w:rPr>
              <w:t>MOISL</w:t>
            </w:r>
            <w:proofErr w:type="spellEnd"/>
            <w:r w:rsidRPr="00C00B18">
              <w:rPr>
                <w:sz w:val="16"/>
                <w:szCs w:val="16"/>
              </w:rPr>
              <w:t xml:space="preserve"> undervisere</w:t>
            </w:r>
            <w:proofErr w:type="gramEnd"/>
            <w:r w:rsidRPr="00C00B18">
              <w:rPr>
                <w:sz w:val="16"/>
                <w:szCs w:val="16"/>
              </w:rPr>
              <w:t xml:space="preserve"> om </w:t>
            </w:r>
            <w:proofErr w:type="spellStart"/>
            <w:r w:rsidRPr="00C00B18">
              <w:rPr>
                <w:sz w:val="16"/>
                <w:szCs w:val="16"/>
              </w:rPr>
              <w:t>study</w:t>
            </w:r>
            <w:proofErr w:type="spellEnd"/>
            <w:r w:rsidRPr="00C00B18">
              <w:rPr>
                <w:sz w:val="16"/>
                <w:szCs w:val="16"/>
              </w:rPr>
              <w:t xml:space="preserve"> guides og deres brug</w:t>
            </w:r>
          </w:p>
          <w:p w14:paraId="125A1EF1" w14:textId="77777777" w:rsidR="003326D7" w:rsidRPr="00C00B18" w:rsidRDefault="003326D7" w:rsidP="003326D7">
            <w:pPr>
              <w:rPr>
                <w:b/>
                <w:bCs/>
                <w:sz w:val="16"/>
                <w:szCs w:val="16"/>
              </w:rPr>
            </w:pPr>
          </w:p>
          <w:p w14:paraId="2661CD5B" w14:textId="77777777" w:rsidR="003326D7" w:rsidRPr="00C00B18" w:rsidRDefault="003326D7" w:rsidP="003326D7">
            <w:pPr>
              <w:rPr>
                <w:b/>
                <w:bCs/>
                <w:sz w:val="16"/>
                <w:szCs w:val="16"/>
              </w:rPr>
            </w:pPr>
            <w:r w:rsidRPr="00C00B18">
              <w:rPr>
                <w:sz w:val="16"/>
                <w:szCs w:val="16"/>
              </w:rPr>
              <w:t>Udarbejdelse af udkast om studie guides på MOISL</w:t>
            </w:r>
          </w:p>
          <w:p w14:paraId="110FF2AE" w14:textId="77777777" w:rsidR="003326D7" w:rsidRPr="00C00B18" w:rsidRDefault="003326D7" w:rsidP="003326D7">
            <w:pPr>
              <w:rPr>
                <w:b/>
                <w:bCs/>
                <w:sz w:val="16"/>
                <w:szCs w:val="16"/>
              </w:rPr>
            </w:pPr>
          </w:p>
          <w:p w14:paraId="238728AF" w14:textId="2BDDAFCA" w:rsidR="00874327" w:rsidRPr="00C00B18" w:rsidRDefault="003326D7" w:rsidP="003326D7">
            <w:pPr>
              <w:rPr>
                <w:b/>
                <w:bCs/>
                <w:sz w:val="16"/>
                <w:szCs w:val="16"/>
              </w:rPr>
            </w:pPr>
            <w:r w:rsidRPr="00C00B18">
              <w:rPr>
                <w:b/>
                <w:bCs/>
                <w:sz w:val="16"/>
                <w:szCs w:val="16"/>
              </w:rPr>
              <w:t>Ansvar:</w:t>
            </w:r>
            <w:r w:rsidRPr="00C00B18">
              <w:rPr>
                <w:sz w:val="16"/>
                <w:szCs w:val="16"/>
              </w:rPr>
              <w:t xml:space="preserve"> MOISL uddannelseskoordinatorer fra IFS + Jura</w:t>
            </w:r>
          </w:p>
        </w:tc>
        <w:tc>
          <w:tcPr>
            <w:tcW w:w="2835" w:type="dxa"/>
            <w:shd w:val="clear" w:color="auto" w:fill="FFF2CC" w:themeFill="accent4" w:themeFillTint="33"/>
          </w:tcPr>
          <w:p w14:paraId="529D4510" w14:textId="77777777" w:rsidR="003326D7" w:rsidRPr="00C00B18" w:rsidRDefault="003326D7" w:rsidP="003326D7">
            <w:pPr>
              <w:rPr>
                <w:b/>
                <w:bCs/>
                <w:sz w:val="16"/>
                <w:szCs w:val="16"/>
              </w:rPr>
            </w:pPr>
            <w:r w:rsidRPr="00C00B18">
              <w:rPr>
                <w:sz w:val="16"/>
                <w:szCs w:val="16"/>
              </w:rPr>
              <w:t xml:space="preserve">Færdiggørelse af notat om </w:t>
            </w:r>
            <w:proofErr w:type="spellStart"/>
            <w:r w:rsidRPr="00C00B18">
              <w:rPr>
                <w:sz w:val="16"/>
                <w:szCs w:val="16"/>
              </w:rPr>
              <w:t>study</w:t>
            </w:r>
            <w:proofErr w:type="spellEnd"/>
            <w:r w:rsidRPr="00C00B18">
              <w:rPr>
                <w:sz w:val="16"/>
                <w:szCs w:val="16"/>
              </w:rPr>
              <w:t xml:space="preserve"> guides på </w:t>
            </w:r>
            <w:proofErr w:type="spellStart"/>
            <w:r w:rsidRPr="00C00B18">
              <w:rPr>
                <w:sz w:val="16"/>
                <w:szCs w:val="16"/>
              </w:rPr>
              <w:t>MOISL</w:t>
            </w:r>
            <w:proofErr w:type="spellEnd"/>
          </w:p>
          <w:p w14:paraId="766F53F2" w14:textId="77777777" w:rsidR="003326D7" w:rsidRPr="00C00B18" w:rsidRDefault="003326D7" w:rsidP="003326D7">
            <w:pPr>
              <w:rPr>
                <w:sz w:val="16"/>
                <w:szCs w:val="16"/>
              </w:rPr>
            </w:pPr>
          </w:p>
          <w:p w14:paraId="27F462A7" w14:textId="77777777" w:rsidR="003326D7" w:rsidRPr="00C00B18" w:rsidRDefault="003326D7" w:rsidP="003326D7">
            <w:pPr>
              <w:rPr>
                <w:sz w:val="16"/>
                <w:szCs w:val="16"/>
              </w:rPr>
            </w:pPr>
            <w:r w:rsidRPr="00C00B18">
              <w:rPr>
                <w:sz w:val="16"/>
                <w:szCs w:val="16"/>
              </w:rPr>
              <w:t xml:space="preserve">Underviserseminar om hvordan </w:t>
            </w:r>
            <w:proofErr w:type="spellStart"/>
            <w:r w:rsidRPr="00C00B18">
              <w:rPr>
                <w:sz w:val="16"/>
                <w:szCs w:val="16"/>
              </w:rPr>
              <w:t>study</w:t>
            </w:r>
            <w:proofErr w:type="spellEnd"/>
            <w:r w:rsidRPr="00C00B18">
              <w:rPr>
                <w:sz w:val="16"/>
                <w:szCs w:val="16"/>
              </w:rPr>
              <w:t xml:space="preserve"> guides vil blive integreret i de enkelte fag</w:t>
            </w:r>
          </w:p>
          <w:p w14:paraId="65795E55" w14:textId="77777777" w:rsidR="003326D7" w:rsidRPr="00C00B18" w:rsidRDefault="003326D7" w:rsidP="003326D7">
            <w:pPr>
              <w:rPr>
                <w:sz w:val="16"/>
                <w:szCs w:val="16"/>
              </w:rPr>
            </w:pPr>
          </w:p>
          <w:p w14:paraId="13308A42" w14:textId="7C24CF86" w:rsidR="00874327" w:rsidRPr="00C00B18" w:rsidRDefault="003326D7" w:rsidP="003326D7">
            <w:pPr>
              <w:rPr>
                <w:sz w:val="16"/>
                <w:szCs w:val="16"/>
              </w:rPr>
            </w:pPr>
            <w:r w:rsidRPr="00C00B18">
              <w:rPr>
                <w:b/>
                <w:bCs/>
                <w:sz w:val="16"/>
                <w:szCs w:val="16"/>
              </w:rPr>
              <w:t>Ansvar:</w:t>
            </w:r>
            <w:r w:rsidRPr="00C00B18">
              <w:rPr>
                <w:sz w:val="16"/>
                <w:szCs w:val="16"/>
              </w:rPr>
              <w:t xml:space="preserve"> MOISL uddannelseskoordinatorer fra IFS + Jura</w:t>
            </w:r>
          </w:p>
        </w:tc>
        <w:tc>
          <w:tcPr>
            <w:tcW w:w="2126" w:type="dxa"/>
            <w:shd w:val="clear" w:color="auto" w:fill="FFF2CC" w:themeFill="accent4" w:themeFillTint="33"/>
          </w:tcPr>
          <w:p w14:paraId="4282C38D" w14:textId="77777777" w:rsidR="003326D7" w:rsidRPr="00C00B18" w:rsidRDefault="003326D7" w:rsidP="003326D7">
            <w:pPr>
              <w:rPr>
                <w:sz w:val="16"/>
                <w:szCs w:val="16"/>
              </w:rPr>
            </w:pPr>
            <w:r w:rsidRPr="00C00B18">
              <w:rPr>
                <w:b/>
                <w:bCs/>
                <w:sz w:val="16"/>
                <w:szCs w:val="16"/>
              </w:rPr>
              <w:t xml:space="preserve">Implementering </w:t>
            </w:r>
            <w:r w:rsidRPr="00C00B18">
              <w:rPr>
                <w:sz w:val="16"/>
                <w:szCs w:val="16"/>
              </w:rPr>
              <w:t xml:space="preserve">Forventning om at alle fag bruger </w:t>
            </w:r>
            <w:proofErr w:type="spellStart"/>
            <w:r w:rsidRPr="00C00B18">
              <w:rPr>
                <w:sz w:val="16"/>
                <w:szCs w:val="16"/>
              </w:rPr>
              <w:t>study</w:t>
            </w:r>
            <w:proofErr w:type="spellEnd"/>
            <w:r w:rsidRPr="00C00B18">
              <w:rPr>
                <w:sz w:val="16"/>
                <w:szCs w:val="16"/>
              </w:rPr>
              <w:t xml:space="preserve"> guides</w:t>
            </w:r>
          </w:p>
          <w:p w14:paraId="2D94E2C6" w14:textId="77777777" w:rsidR="003326D7" w:rsidRPr="00C00B18" w:rsidRDefault="003326D7" w:rsidP="003326D7">
            <w:pPr>
              <w:rPr>
                <w:sz w:val="16"/>
                <w:szCs w:val="16"/>
              </w:rPr>
            </w:pPr>
          </w:p>
          <w:p w14:paraId="43CC84A5" w14:textId="77777777" w:rsidR="003326D7" w:rsidRPr="00C00B18" w:rsidRDefault="003326D7" w:rsidP="003326D7">
            <w:pPr>
              <w:rPr>
                <w:b/>
                <w:bCs/>
                <w:sz w:val="16"/>
                <w:szCs w:val="16"/>
              </w:rPr>
            </w:pPr>
            <w:r w:rsidRPr="00C00B18">
              <w:rPr>
                <w:b/>
                <w:bCs/>
                <w:sz w:val="16"/>
                <w:szCs w:val="16"/>
              </w:rPr>
              <w:t>Ansvar:</w:t>
            </w:r>
          </w:p>
          <w:p w14:paraId="4834C0CC" w14:textId="1809890F" w:rsidR="00874327" w:rsidRPr="00C00B18" w:rsidRDefault="003326D7" w:rsidP="003326D7">
            <w:pPr>
              <w:rPr>
                <w:b/>
                <w:bCs/>
                <w:sz w:val="16"/>
                <w:szCs w:val="16"/>
              </w:rPr>
            </w:pPr>
            <w:r w:rsidRPr="00C00B18">
              <w:rPr>
                <w:sz w:val="16"/>
                <w:szCs w:val="16"/>
              </w:rPr>
              <w:t>MOISL uddannelseskoordinatorer fra IFS + Jura</w:t>
            </w:r>
          </w:p>
        </w:tc>
        <w:tc>
          <w:tcPr>
            <w:tcW w:w="2410" w:type="dxa"/>
            <w:shd w:val="clear" w:color="auto" w:fill="FFF2CC" w:themeFill="accent4" w:themeFillTint="33"/>
          </w:tcPr>
          <w:p w14:paraId="7C305D60" w14:textId="77777777" w:rsidR="003326D7" w:rsidRPr="00C00B18" w:rsidRDefault="003326D7" w:rsidP="003326D7">
            <w:pPr>
              <w:rPr>
                <w:sz w:val="16"/>
                <w:szCs w:val="16"/>
              </w:rPr>
            </w:pPr>
            <w:r w:rsidRPr="00C00B18">
              <w:rPr>
                <w:b/>
                <w:bCs/>
                <w:sz w:val="16"/>
                <w:szCs w:val="16"/>
              </w:rPr>
              <w:t xml:space="preserve">Fora: </w:t>
            </w:r>
            <w:r w:rsidRPr="00C00B18">
              <w:rPr>
                <w:sz w:val="16"/>
                <w:szCs w:val="16"/>
              </w:rPr>
              <w:t xml:space="preserve">Studienævn: Opfølgning på brug af </w:t>
            </w:r>
            <w:proofErr w:type="spellStart"/>
            <w:r w:rsidRPr="00C00B18">
              <w:rPr>
                <w:sz w:val="16"/>
                <w:szCs w:val="16"/>
              </w:rPr>
              <w:t>Study</w:t>
            </w:r>
            <w:proofErr w:type="spellEnd"/>
            <w:r w:rsidRPr="00C00B18">
              <w:rPr>
                <w:sz w:val="16"/>
                <w:szCs w:val="16"/>
              </w:rPr>
              <w:t xml:space="preserve"> guides</w:t>
            </w:r>
          </w:p>
          <w:p w14:paraId="667B2063" w14:textId="77777777" w:rsidR="003326D7" w:rsidRPr="00C00B18" w:rsidRDefault="003326D7" w:rsidP="003326D7">
            <w:pPr>
              <w:rPr>
                <w:sz w:val="16"/>
                <w:szCs w:val="16"/>
              </w:rPr>
            </w:pPr>
          </w:p>
          <w:p w14:paraId="1C966131" w14:textId="77777777" w:rsidR="003326D7" w:rsidRPr="00C00B18" w:rsidRDefault="003326D7" w:rsidP="003326D7">
            <w:pPr>
              <w:rPr>
                <w:sz w:val="16"/>
                <w:szCs w:val="16"/>
              </w:rPr>
            </w:pPr>
            <w:r w:rsidRPr="00C00B18">
              <w:rPr>
                <w:sz w:val="16"/>
                <w:szCs w:val="16"/>
              </w:rPr>
              <w:t xml:space="preserve">Evaluering af </w:t>
            </w:r>
            <w:proofErr w:type="spellStart"/>
            <w:r w:rsidRPr="00C00B18">
              <w:rPr>
                <w:sz w:val="16"/>
                <w:szCs w:val="16"/>
              </w:rPr>
              <w:t>Study</w:t>
            </w:r>
            <w:proofErr w:type="spellEnd"/>
            <w:r w:rsidRPr="00C00B18">
              <w:rPr>
                <w:sz w:val="16"/>
                <w:szCs w:val="16"/>
              </w:rPr>
              <w:t xml:space="preserve"> guides og notatet om </w:t>
            </w:r>
            <w:proofErr w:type="spellStart"/>
            <w:r w:rsidRPr="00C00B18">
              <w:rPr>
                <w:sz w:val="16"/>
                <w:szCs w:val="16"/>
              </w:rPr>
              <w:t>study</w:t>
            </w:r>
            <w:proofErr w:type="spellEnd"/>
            <w:r w:rsidRPr="00C00B18">
              <w:rPr>
                <w:sz w:val="16"/>
                <w:szCs w:val="16"/>
              </w:rPr>
              <w:t xml:space="preserve"> guides – justering om nødvendigt</w:t>
            </w:r>
          </w:p>
          <w:p w14:paraId="501B4581" w14:textId="77777777" w:rsidR="003326D7" w:rsidRPr="00C00B18" w:rsidRDefault="003326D7" w:rsidP="003326D7">
            <w:pPr>
              <w:rPr>
                <w:sz w:val="16"/>
                <w:szCs w:val="16"/>
              </w:rPr>
            </w:pPr>
          </w:p>
          <w:p w14:paraId="41464240" w14:textId="77777777" w:rsidR="003326D7" w:rsidRPr="00C00B18" w:rsidRDefault="003326D7" w:rsidP="003326D7">
            <w:pPr>
              <w:rPr>
                <w:b/>
                <w:bCs/>
                <w:sz w:val="16"/>
                <w:szCs w:val="16"/>
              </w:rPr>
            </w:pPr>
            <w:r w:rsidRPr="00C00B18">
              <w:rPr>
                <w:b/>
                <w:bCs/>
                <w:sz w:val="16"/>
                <w:szCs w:val="16"/>
              </w:rPr>
              <w:t>Ansvar:</w:t>
            </w:r>
          </w:p>
          <w:p w14:paraId="3F6869AA" w14:textId="77777777" w:rsidR="003326D7" w:rsidRPr="00C00B18" w:rsidRDefault="003326D7" w:rsidP="003326D7">
            <w:pPr>
              <w:rPr>
                <w:sz w:val="16"/>
                <w:szCs w:val="16"/>
              </w:rPr>
            </w:pPr>
            <w:r w:rsidRPr="00C00B18">
              <w:rPr>
                <w:sz w:val="16"/>
                <w:szCs w:val="16"/>
              </w:rPr>
              <w:t xml:space="preserve">MOISL uddannelseskoordinatorer fra IFS + Jura </w:t>
            </w:r>
          </w:p>
          <w:p w14:paraId="2AD51C24" w14:textId="77777777" w:rsidR="00874327" w:rsidRPr="00C00B18" w:rsidRDefault="00874327" w:rsidP="003C12DD">
            <w:pPr>
              <w:rPr>
                <w:b/>
                <w:bCs/>
                <w:sz w:val="16"/>
                <w:szCs w:val="16"/>
              </w:rPr>
            </w:pPr>
          </w:p>
        </w:tc>
        <w:tc>
          <w:tcPr>
            <w:tcW w:w="567" w:type="dxa"/>
            <w:shd w:val="clear" w:color="auto" w:fill="FFF2CC" w:themeFill="accent4" w:themeFillTint="33"/>
          </w:tcPr>
          <w:p w14:paraId="4CA5563D" w14:textId="77777777" w:rsidR="00874327" w:rsidRPr="00C00B18" w:rsidRDefault="00874327" w:rsidP="003C12DD">
            <w:pPr>
              <w:rPr>
                <w:sz w:val="16"/>
                <w:szCs w:val="16"/>
              </w:rPr>
            </w:pPr>
          </w:p>
        </w:tc>
        <w:tc>
          <w:tcPr>
            <w:tcW w:w="567" w:type="dxa"/>
            <w:shd w:val="clear" w:color="auto" w:fill="FFF2CC" w:themeFill="accent4" w:themeFillTint="33"/>
          </w:tcPr>
          <w:p w14:paraId="7DEA2EBC" w14:textId="77777777" w:rsidR="00874327" w:rsidRPr="00C00B18" w:rsidRDefault="00874327" w:rsidP="003C12DD">
            <w:pPr>
              <w:rPr>
                <w:sz w:val="16"/>
                <w:szCs w:val="16"/>
              </w:rPr>
            </w:pPr>
          </w:p>
        </w:tc>
        <w:tc>
          <w:tcPr>
            <w:tcW w:w="567" w:type="dxa"/>
            <w:shd w:val="clear" w:color="auto" w:fill="FFF2CC" w:themeFill="accent4" w:themeFillTint="33"/>
          </w:tcPr>
          <w:p w14:paraId="1C0FD491" w14:textId="77777777" w:rsidR="00874327" w:rsidRPr="00C00B18" w:rsidRDefault="00874327" w:rsidP="003C12DD">
            <w:pPr>
              <w:rPr>
                <w:sz w:val="16"/>
                <w:szCs w:val="16"/>
              </w:rPr>
            </w:pPr>
          </w:p>
        </w:tc>
      </w:tr>
      <w:tr w:rsidR="00F53FF2" w:rsidRPr="003326D7" w14:paraId="02647D45" w14:textId="77777777" w:rsidTr="00D01226">
        <w:trPr>
          <w:cantSplit/>
          <w:trHeight w:val="1526"/>
        </w:trPr>
        <w:tc>
          <w:tcPr>
            <w:tcW w:w="852" w:type="dxa"/>
            <w:shd w:val="clear" w:color="auto" w:fill="FBE4D5" w:themeFill="accent2" w:themeFillTint="33"/>
            <w:textDirection w:val="btLr"/>
          </w:tcPr>
          <w:p w14:paraId="33B580C5" w14:textId="04451EC7" w:rsidR="00874327" w:rsidRPr="00C00B18" w:rsidRDefault="00874327" w:rsidP="003C12DD">
            <w:pPr>
              <w:ind w:left="113" w:right="113"/>
              <w:rPr>
                <w:sz w:val="16"/>
                <w:szCs w:val="16"/>
              </w:rPr>
            </w:pPr>
            <w:r w:rsidRPr="00C00B18">
              <w:rPr>
                <w:sz w:val="16"/>
                <w:szCs w:val="16"/>
              </w:rPr>
              <w:t xml:space="preserve">Journalistik (BA, </w:t>
            </w:r>
            <w:proofErr w:type="spellStart"/>
            <w:r w:rsidRPr="00C00B18">
              <w:rPr>
                <w:sz w:val="16"/>
                <w:szCs w:val="16"/>
              </w:rPr>
              <w:t>Cand.mag</w:t>
            </w:r>
            <w:proofErr w:type="spellEnd"/>
            <w:r w:rsidRPr="00C00B18">
              <w:rPr>
                <w:sz w:val="16"/>
                <w:szCs w:val="16"/>
              </w:rPr>
              <w:t xml:space="preserve"> og </w:t>
            </w:r>
            <w:proofErr w:type="spellStart"/>
            <w:r w:rsidRPr="00C00B18">
              <w:rPr>
                <w:sz w:val="16"/>
                <w:szCs w:val="16"/>
              </w:rPr>
              <w:t>Cand.Public</w:t>
            </w:r>
            <w:proofErr w:type="spellEnd"/>
            <w:r w:rsidRPr="00C00B18">
              <w:rPr>
                <w:sz w:val="16"/>
                <w:szCs w:val="16"/>
              </w:rPr>
              <w:t>)</w:t>
            </w:r>
          </w:p>
        </w:tc>
        <w:tc>
          <w:tcPr>
            <w:tcW w:w="3118" w:type="dxa"/>
            <w:shd w:val="clear" w:color="auto" w:fill="FBE4D5" w:themeFill="accent2" w:themeFillTint="33"/>
          </w:tcPr>
          <w:p w14:paraId="5519D06B" w14:textId="5E4B6B9E" w:rsidR="00874327" w:rsidRPr="00D94B55" w:rsidRDefault="00874327" w:rsidP="003326D7">
            <w:pPr>
              <w:rPr>
                <w:b/>
                <w:bCs/>
                <w:sz w:val="16"/>
                <w:szCs w:val="16"/>
              </w:rPr>
            </w:pPr>
          </w:p>
        </w:tc>
        <w:tc>
          <w:tcPr>
            <w:tcW w:w="3119" w:type="dxa"/>
            <w:shd w:val="clear" w:color="auto" w:fill="FBE4D5" w:themeFill="accent2" w:themeFillTint="33"/>
          </w:tcPr>
          <w:p w14:paraId="4841C610" w14:textId="6A614A8A" w:rsidR="00DE0C31" w:rsidRPr="00C00B18" w:rsidRDefault="00DE0C31" w:rsidP="00DE0C31">
            <w:pPr>
              <w:rPr>
                <w:sz w:val="16"/>
                <w:szCs w:val="16"/>
              </w:rPr>
            </w:pPr>
            <w:r w:rsidRPr="00C00B18">
              <w:rPr>
                <w:b/>
                <w:bCs/>
                <w:sz w:val="16"/>
                <w:szCs w:val="16"/>
              </w:rPr>
              <w:t xml:space="preserve">Implementering </w:t>
            </w:r>
            <w:r w:rsidRPr="00C00B18">
              <w:rPr>
                <w:sz w:val="16"/>
                <w:szCs w:val="16"/>
              </w:rPr>
              <w:t xml:space="preserve">Forventning om at alle fag bruger </w:t>
            </w:r>
            <w:proofErr w:type="spellStart"/>
            <w:r w:rsidRPr="00C00B18">
              <w:rPr>
                <w:sz w:val="16"/>
                <w:szCs w:val="16"/>
              </w:rPr>
              <w:t>study</w:t>
            </w:r>
            <w:proofErr w:type="spellEnd"/>
            <w:r w:rsidRPr="00C00B18">
              <w:rPr>
                <w:sz w:val="16"/>
                <w:szCs w:val="16"/>
              </w:rPr>
              <w:t xml:space="preserve"> guides</w:t>
            </w:r>
            <w:r>
              <w:rPr>
                <w:sz w:val="16"/>
                <w:szCs w:val="16"/>
              </w:rPr>
              <w:t xml:space="preserve"> fremadrettet</w:t>
            </w:r>
          </w:p>
          <w:p w14:paraId="1E5827CF" w14:textId="77777777" w:rsidR="00DE0C31" w:rsidRPr="00C00B18" w:rsidRDefault="00DE0C31" w:rsidP="00DE0C31">
            <w:pPr>
              <w:rPr>
                <w:sz w:val="16"/>
                <w:szCs w:val="16"/>
              </w:rPr>
            </w:pPr>
          </w:p>
          <w:p w14:paraId="36FBFB6E" w14:textId="77777777" w:rsidR="00DE0C31" w:rsidRPr="00C00B18" w:rsidRDefault="00DE0C31" w:rsidP="00DE0C31">
            <w:pPr>
              <w:rPr>
                <w:b/>
                <w:bCs/>
                <w:sz w:val="16"/>
                <w:szCs w:val="16"/>
              </w:rPr>
            </w:pPr>
            <w:r w:rsidRPr="00C00B18">
              <w:rPr>
                <w:b/>
                <w:bCs/>
                <w:sz w:val="16"/>
                <w:szCs w:val="16"/>
              </w:rPr>
              <w:t>Ansvar:</w:t>
            </w:r>
          </w:p>
          <w:p w14:paraId="5A5D8451" w14:textId="7BE96C85" w:rsidR="00874327" w:rsidRPr="00C00B18" w:rsidRDefault="00DE0C31" w:rsidP="00DE0C31">
            <w:pPr>
              <w:rPr>
                <w:b/>
                <w:bCs/>
                <w:sz w:val="16"/>
                <w:szCs w:val="16"/>
              </w:rPr>
            </w:pPr>
            <w:r w:rsidRPr="00C00B18">
              <w:rPr>
                <w:sz w:val="16"/>
                <w:szCs w:val="16"/>
              </w:rPr>
              <w:t>Fagansvarlig</w:t>
            </w:r>
            <w:r>
              <w:rPr>
                <w:sz w:val="16"/>
                <w:szCs w:val="16"/>
              </w:rPr>
              <w:t xml:space="preserve"> </w:t>
            </w:r>
            <w:r w:rsidRPr="00C00B18">
              <w:rPr>
                <w:sz w:val="16"/>
                <w:szCs w:val="16"/>
              </w:rPr>
              <w:t>(</w:t>
            </w:r>
            <w:r>
              <w:rPr>
                <w:sz w:val="16"/>
                <w:szCs w:val="16"/>
              </w:rPr>
              <w:t>uddannelsesansvarlig</w:t>
            </w:r>
            <w:r w:rsidRPr="00C00B18">
              <w:rPr>
                <w:sz w:val="16"/>
                <w:szCs w:val="16"/>
              </w:rPr>
              <w:t>)</w:t>
            </w:r>
          </w:p>
        </w:tc>
        <w:tc>
          <w:tcPr>
            <w:tcW w:w="2835" w:type="dxa"/>
            <w:shd w:val="clear" w:color="auto" w:fill="FBE4D5" w:themeFill="accent2" w:themeFillTint="33"/>
          </w:tcPr>
          <w:p w14:paraId="50AA0366" w14:textId="1A291037" w:rsidR="00874327" w:rsidRPr="00C00B18" w:rsidRDefault="00874327" w:rsidP="00DE0C31">
            <w:pPr>
              <w:rPr>
                <w:sz w:val="16"/>
                <w:szCs w:val="16"/>
              </w:rPr>
            </w:pPr>
          </w:p>
        </w:tc>
        <w:tc>
          <w:tcPr>
            <w:tcW w:w="2126" w:type="dxa"/>
            <w:shd w:val="clear" w:color="auto" w:fill="FBE4D5" w:themeFill="accent2" w:themeFillTint="33"/>
          </w:tcPr>
          <w:p w14:paraId="25513014" w14:textId="278D3204" w:rsidR="00874327" w:rsidRPr="00C00B18" w:rsidRDefault="00874327" w:rsidP="00DE0C31">
            <w:pPr>
              <w:rPr>
                <w:b/>
                <w:bCs/>
                <w:sz w:val="16"/>
                <w:szCs w:val="16"/>
              </w:rPr>
            </w:pPr>
          </w:p>
        </w:tc>
        <w:tc>
          <w:tcPr>
            <w:tcW w:w="2410" w:type="dxa"/>
            <w:shd w:val="clear" w:color="auto" w:fill="FBE4D5" w:themeFill="accent2" w:themeFillTint="33"/>
          </w:tcPr>
          <w:p w14:paraId="36AE48CE" w14:textId="77777777" w:rsidR="00874327" w:rsidRPr="00C00B18" w:rsidRDefault="00874327" w:rsidP="00DE0C31">
            <w:pPr>
              <w:rPr>
                <w:b/>
                <w:bCs/>
                <w:sz w:val="16"/>
                <w:szCs w:val="16"/>
              </w:rPr>
            </w:pPr>
          </w:p>
        </w:tc>
        <w:tc>
          <w:tcPr>
            <w:tcW w:w="567" w:type="dxa"/>
            <w:shd w:val="clear" w:color="auto" w:fill="FBE4D5" w:themeFill="accent2" w:themeFillTint="33"/>
          </w:tcPr>
          <w:p w14:paraId="572BE2FF" w14:textId="77777777" w:rsidR="00874327" w:rsidRPr="00C00B18" w:rsidRDefault="00874327" w:rsidP="003C12DD">
            <w:pPr>
              <w:rPr>
                <w:sz w:val="16"/>
                <w:szCs w:val="16"/>
              </w:rPr>
            </w:pPr>
          </w:p>
        </w:tc>
        <w:tc>
          <w:tcPr>
            <w:tcW w:w="567" w:type="dxa"/>
            <w:shd w:val="clear" w:color="auto" w:fill="FBE4D5" w:themeFill="accent2" w:themeFillTint="33"/>
          </w:tcPr>
          <w:p w14:paraId="49B03A83" w14:textId="77777777" w:rsidR="00874327" w:rsidRPr="00C00B18" w:rsidRDefault="00874327" w:rsidP="003C12DD">
            <w:pPr>
              <w:rPr>
                <w:sz w:val="16"/>
                <w:szCs w:val="16"/>
              </w:rPr>
            </w:pPr>
          </w:p>
        </w:tc>
        <w:tc>
          <w:tcPr>
            <w:tcW w:w="567" w:type="dxa"/>
            <w:shd w:val="clear" w:color="auto" w:fill="FBE4D5" w:themeFill="accent2" w:themeFillTint="33"/>
          </w:tcPr>
          <w:p w14:paraId="08C18052" w14:textId="77777777" w:rsidR="00874327" w:rsidRPr="00C00B18" w:rsidRDefault="00874327" w:rsidP="003C12DD">
            <w:pPr>
              <w:rPr>
                <w:sz w:val="16"/>
                <w:szCs w:val="16"/>
              </w:rPr>
            </w:pPr>
          </w:p>
        </w:tc>
      </w:tr>
      <w:tr w:rsidR="00C72642" w14:paraId="07233E60" w14:textId="77777777" w:rsidTr="00D01226">
        <w:trPr>
          <w:cantSplit/>
          <w:trHeight w:val="1526"/>
        </w:trPr>
        <w:tc>
          <w:tcPr>
            <w:tcW w:w="852" w:type="dxa"/>
            <w:shd w:val="clear" w:color="auto" w:fill="D9E2F3" w:themeFill="accent1" w:themeFillTint="33"/>
            <w:textDirection w:val="btLr"/>
          </w:tcPr>
          <w:p w14:paraId="3AEE971F" w14:textId="748E922E" w:rsidR="00C72642" w:rsidRPr="00C00B18" w:rsidRDefault="00C72642" w:rsidP="00C72642">
            <w:pPr>
              <w:ind w:left="113" w:right="113"/>
              <w:rPr>
                <w:sz w:val="16"/>
                <w:szCs w:val="16"/>
              </w:rPr>
            </w:pPr>
            <w:r w:rsidRPr="00C00B18">
              <w:rPr>
                <w:sz w:val="16"/>
                <w:szCs w:val="16"/>
              </w:rPr>
              <w:t>EUS</w:t>
            </w:r>
          </w:p>
        </w:tc>
        <w:tc>
          <w:tcPr>
            <w:tcW w:w="3118" w:type="dxa"/>
            <w:shd w:val="clear" w:color="auto" w:fill="D9E2F3" w:themeFill="accent1" w:themeFillTint="33"/>
          </w:tcPr>
          <w:p w14:paraId="7F1354EF" w14:textId="77777777" w:rsidR="00C72642" w:rsidRDefault="00C72642" w:rsidP="00C72642">
            <w:pPr>
              <w:rPr>
                <w:sz w:val="16"/>
                <w:szCs w:val="16"/>
                <w:lang w:val="en-US"/>
              </w:rPr>
            </w:pPr>
            <w:r w:rsidRPr="00835C2A">
              <w:rPr>
                <w:b/>
                <w:bCs/>
                <w:sz w:val="16"/>
                <w:szCs w:val="16"/>
                <w:lang w:val="en-US"/>
              </w:rPr>
              <w:t xml:space="preserve">Fora: </w:t>
            </w:r>
            <w:r w:rsidRPr="00835C2A">
              <w:rPr>
                <w:sz w:val="16"/>
                <w:szCs w:val="16"/>
                <w:lang w:val="en-US"/>
              </w:rPr>
              <w:t>Teaching Quality Assurance Meeting (TQAM)</w:t>
            </w:r>
          </w:p>
          <w:p w14:paraId="23AE6450" w14:textId="77777777" w:rsidR="00C72642" w:rsidRDefault="00C72642" w:rsidP="00C72642">
            <w:pPr>
              <w:rPr>
                <w:sz w:val="16"/>
                <w:szCs w:val="16"/>
                <w:lang w:val="en-US"/>
              </w:rPr>
            </w:pPr>
          </w:p>
          <w:p w14:paraId="744B24E8" w14:textId="407830D8" w:rsidR="00C72642" w:rsidRDefault="00C72642" w:rsidP="00C72642">
            <w:pPr>
              <w:rPr>
                <w:sz w:val="16"/>
                <w:szCs w:val="16"/>
                <w:lang w:val="en-US"/>
              </w:rPr>
            </w:pPr>
            <w:proofErr w:type="spellStart"/>
            <w:r w:rsidRPr="00835C2A">
              <w:rPr>
                <w:b/>
                <w:bCs/>
                <w:sz w:val="16"/>
                <w:szCs w:val="16"/>
                <w:lang w:val="en-US"/>
              </w:rPr>
              <w:t>Hvad</w:t>
            </w:r>
            <w:proofErr w:type="spellEnd"/>
            <w:r w:rsidRPr="00835C2A">
              <w:rPr>
                <w:b/>
                <w:bCs/>
                <w:sz w:val="16"/>
                <w:szCs w:val="16"/>
                <w:lang w:val="en-US"/>
              </w:rPr>
              <w:t xml:space="preserve">: </w:t>
            </w:r>
            <w:r>
              <w:rPr>
                <w:sz w:val="16"/>
                <w:szCs w:val="16"/>
                <w:lang w:val="en-US"/>
              </w:rPr>
              <w:t xml:space="preserve">Initial information dissemination with colleagues about the </w:t>
            </w:r>
            <w:r w:rsidR="008F0B20">
              <w:rPr>
                <w:sz w:val="16"/>
                <w:szCs w:val="16"/>
                <w:lang w:val="en-US"/>
              </w:rPr>
              <w:t xml:space="preserve">study guides. </w:t>
            </w:r>
          </w:p>
          <w:p w14:paraId="32DDB025" w14:textId="77777777" w:rsidR="00C72642" w:rsidRDefault="00C72642" w:rsidP="00C72642">
            <w:pPr>
              <w:rPr>
                <w:sz w:val="16"/>
                <w:szCs w:val="16"/>
                <w:lang w:val="en-US"/>
              </w:rPr>
            </w:pPr>
          </w:p>
          <w:p w14:paraId="6E284E1C" w14:textId="7DBB39A1" w:rsidR="00C72642" w:rsidRPr="00C00B18" w:rsidRDefault="00C72642" w:rsidP="00C72642">
            <w:pPr>
              <w:rPr>
                <w:b/>
                <w:bCs/>
                <w:sz w:val="16"/>
                <w:szCs w:val="16"/>
              </w:rPr>
            </w:pPr>
            <w:proofErr w:type="spellStart"/>
            <w:r w:rsidRPr="00835C2A">
              <w:rPr>
                <w:b/>
                <w:bCs/>
                <w:sz w:val="16"/>
                <w:szCs w:val="16"/>
                <w:lang w:val="en-US"/>
              </w:rPr>
              <w:t>Ansvarlig</w:t>
            </w:r>
            <w:proofErr w:type="spellEnd"/>
            <w:r w:rsidRPr="00835C2A">
              <w:rPr>
                <w:b/>
                <w:bCs/>
                <w:sz w:val="16"/>
                <w:szCs w:val="16"/>
                <w:lang w:val="en-US"/>
              </w:rPr>
              <w:t xml:space="preserve">: </w:t>
            </w:r>
            <w:proofErr w:type="spellStart"/>
            <w:r w:rsidRPr="00835C2A">
              <w:rPr>
                <w:sz w:val="16"/>
                <w:szCs w:val="16"/>
                <w:lang w:val="en-US"/>
              </w:rPr>
              <w:t>Programme</w:t>
            </w:r>
            <w:proofErr w:type="spellEnd"/>
            <w:r w:rsidRPr="00835C2A">
              <w:rPr>
                <w:sz w:val="16"/>
                <w:szCs w:val="16"/>
                <w:lang w:val="en-US"/>
              </w:rPr>
              <w:t xml:space="preserve"> Responsible</w:t>
            </w:r>
          </w:p>
        </w:tc>
        <w:tc>
          <w:tcPr>
            <w:tcW w:w="3119" w:type="dxa"/>
            <w:shd w:val="clear" w:color="auto" w:fill="D9E2F3" w:themeFill="accent1" w:themeFillTint="33"/>
          </w:tcPr>
          <w:p w14:paraId="44F5280C" w14:textId="415F774F" w:rsidR="00C72642" w:rsidRPr="00C00B18" w:rsidRDefault="00C72642" w:rsidP="00C72642">
            <w:pPr>
              <w:rPr>
                <w:sz w:val="16"/>
                <w:szCs w:val="16"/>
              </w:rPr>
            </w:pPr>
            <w:r w:rsidRPr="00C00B18">
              <w:rPr>
                <w:b/>
                <w:bCs/>
                <w:sz w:val="16"/>
                <w:szCs w:val="16"/>
              </w:rPr>
              <w:t xml:space="preserve">Implementering </w:t>
            </w:r>
            <w:r w:rsidRPr="00C00B18">
              <w:rPr>
                <w:sz w:val="16"/>
                <w:szCs w:val="16"/>
              </w:rPr>
              <w:t xml:space="preserve">Forventning om at alle fag bruger </w:t>
            </w:r>
            <w:proofErr w:type="spellStart"/>
            <w:r w:rsidRPr="00C00B18">
              <w:rPr>
                <w:sz w:val="16"/>
                <w:szCs w:val="16"/>
              </w:rPr>
              <w:t>study</w:t>
            </w:r>
            <w:proofErr w:type="spellEnd"/>
            <w:r w:rsidRPr="00C00B18">
              <w:rPr>
                <w:sz w:val="16"/>
                <w:szCs w:val="16"/>
              </w:rPr>
              <w:t xml:space="preserve"> guides</w:t>
            </w:r>
            <w:r>
              <w:rPr>
                <w:sz w:val="16"/>
                <w:szCs w:val="16"/>
              </w:rPr>
              <w:t xml:space="preserve"> fremadrettet</w:t>
            </w:r>
          </w:p>
          <w:p w14:paraId="0C0E2669" w14:textId="77777777" w:rsidR="00C72642" w:rsidRPr="00C00B18" w:rsidRDefault="00C72642" w:rsidP="00C72642">
            <w:pPr>
              <w:rPr>
                <w:sz w:val="16"/>
                <w:szCs w:val="16"/>
              </w:rPr>
            </w:pPr>
          </w:p>
          <w:p w14:paraId="15E439A7" w14:textId="77777777" w:rsidR="00C72642" w:rsidRPr="00C00B18" w:rsidRDefault="00C72642" w:rsidP="00C72642">
            <w:pPr>
              <w:rPr>
                <w:b/>
                <w:bCs/>
                <w:sz w:val="16"/>
                <w:szCs w:val="16"/>
              </w:rPr>
            </w:pPr>
            <w:r w:rsidRPr="00C00B18">
              <w:rPr>
                <w:b/>
                <w:bCs/>
                <w:sz w:val="16"/>
                <w:szCs w:val="16"/>
              </w:rPr>
              <w:t>Ansvar:</w:t>
            </w:r>
          </w:p>
          <w:p w14:paraId="1B497DD0" w14:textId="6F847549" w:rsidR="00C72642" w:rsidRPr="00C00B18" w:rsidRDefault="00C72642" w:rsidP="00C72642">
            <w:pPr>
              <w:rPr>
                <w:b/>
                <w:bCs/>
                <w:sz w:val="16"/>
                <w:szCs w:val="16"/>
              </w:rPr>
            </w:pPr>
            <w:r w:rsidRPr="00C00B18">
              <w:rPr>
                <w:sz w:val="16"/>
                <w:szCs w:val="16"/>
              </w:rPr>
              <w:t>Fagansvarlig</w:t>
            </w:r>
            <w:r>
              <w:rPr>
                <w:sz w:val="16"/>
                <w:szCs w:val="16"/>
              </w:rPr>
              <w:t xml:space="preserve"> </w:t>
            </w:r>
            <w:r w:rsidRPr="00C00B18">
              <w:rPr>
                <w:sz w:val="16"/>
                <w:szCs w:val="16"/>
              </w:rPr>
              <w:t>(</w:t>
            </w:r>
            <w:r>
              <w:rPr>
                <w:sz w:val="16"/>
                <w:szCs w:val="16"/>
              </w:rPr>
              <w:t>uddannelsesansvarlig</w:t>
            </w:r>
            <w:r w:rsidRPr="00C00B18">
              <w:rPr>
                <w:sz w:val="16"/>
                <w:szCs w:val="16"/>
              </w:rPr>
              <w:t>)</w:t>
            </w:r>
          </w:p>
        </w:tc>
        <w:tc>
          <w:tcPr>
            <w:tcW w:w="2835" w:type="dxa"/>
            <w:shd w:val="clear" w:color="auto" w:fill="D9E2F3" w:themeFill="accent1" w:themeFillTint="33"/>
          </w:tcPr>
          <w:p w14:paraId="6D6C4EEE" w14:textId="6B5DDE80" w:rsidR="00C72642" w:rsidRPr="00C00B18" w:rsidRDefault="00C72642" w:rsidP="00C72642">
            <w:pPr>
              <w:rPr>
                <w:sz w:val="16"/>
                <w:szCs w:val="16"/>
              </w:rPr>
            </w:pPr>
          </w:p>
        </w:tc>
        <w:tc>
          <w:tcPr>
            <w:tcW w:w="2126" w:type="dxa"/>
            <w:shd w:val="clear" w:color="auto" w:fill="D9E2F3" w:themeFill="accent1" w:themeFillTint="33"/>
          </w:tcPr>
          <w:p w14:paraId="6F1CED67" w14:textId="5B263931" w:rsidR="00C72642" w:rsidRPr="00C00B18" w:rsidRDefault="00C72642" w:rsidP="00C72642">
            <w:pPr>
              <w:rPr>
                <w:b/>
                <w:bCs/>
                <w:sz w:val="16"/>
                <w:szCs w:val="16"/>
              </w:rPr>
            </w:pPr>
          </w:p>
        </w:tc>
        <w:tc>
          <w:tcPr>
            <w:tcW w:w="2410" w:type="dxa"/>
            <w:shd w:val="clear" w:color="auto" w:fill="D9E2F3" w:themeFill="accent1" w:themeFillTint="33"/>
          </w:tcPr>
          <w:p w14:paraId="43CC8CD1" w14:textId="77777777" w:rsidR="00C72642" w:rsidRPr="00C00B18" w:rsidRDefault="00C72642" w:rsidP="00C72642">
            <w:pPr>
              <w:rPr>
                <w:b/>
                <w:bCs/>
                <w:sz w:val="16"/>
                <w:szCs w:val="16"/>
              </w:rPr>
            </w:pPr>
          </w:p>
        </w:tc>
        <w:tc>
          <w:tcPr>
            <w:tcW w:w="567" w:type="dxa"/>
            <w:shd w:val="clear" w:color="auto" w:fill="D9E2F3" w:themeFill="accent1" w:themeFillTint="33"/>
          </w:tcPr>
          <w:p w14:paraId="19430645" w14:textId="77777777" w:rsidR="00C72642" w:rsidRPr="00C00B18" w:rsidRDefault="00C72642" w:rsidP="00C72642">
            <w:pPr>
              <w:rPr>
                <w:sz w:val="16"/>
                <w:szCs w:val="16"/>
              </w:rPr>
            </w:pPr>
          </w:p>
        </w:tc>
        <w:tc>
          <w:tcPr>
            <w:tcW w:w="567" w:type="dxa"/>
            <w:shd w:val="clear" w:color="auto" w:fill="D9E2F3" w:themeFill="accent1" w:themeFillTint="33"/>
          </w:tcPr>
          <w:p w14:paraId="3B543E76" w14:textId="77777777" w:rsidR="00C72642" w:rsidRPr="00C00B18" w:rsidRDefault="00C72642" w:rsidP="00C72642">
            <w:pPr>
              <w:rPr>
                <w:sz w:val="16"/>
                <w:szCs w:val="16"/>
              </w:rPr>
            </w:pPr>
          </w:p>
        </w:tc>
        <w:tc>
          <w:tcPr>
            <w:tcW w:w="567" w:type="dxa"/>
            <w:shd w:val="clear" w:color="auto" w:fill="D9E2F3" w:themeFill="accent1" w:themeFillTint="33"/>
          </w:tcPr>
          <w:p w14:paraId="29ED13F4" w14:textId="77777777" w:rsidR="00C72642" w:rsidRPr="00C00B18" w:rsidRDefault="00C72642" w:rsidP="00C72642">
            <w:pPr>
              <w:rPr>
                <w:sz w:val="16"/>
                <w:szCs w:val="16"/>
              </w:rPr>
            </w:pPr>
          </w:p>
        </w:tc>
      </w:tr>
    </w:tbl>
    <w:p w14:paraId="1B1B7ABD" w14:textId="77777777" w:rsidR="00F53FF2" w:rsidRDefault="00F53FF2" w:rsidP="00614EDE"/>
    <w:p w14:paraId="6DEC9A14" w14:textId="7FD7F694" w:rsidR="00614EDE" w:rsidRPr="00286B19" w:rsidRDefault="00614EDE" w:rsidP="00614EDE">
      <w:pPr>
        <w:rPr>
          <w:b/>
          <w:bCs/>
        </w:rPr>
      </w:pPr>
      <w:r w:rsidRPr="00286B19">
        <w:rPr>
          <w:b/>
          <w:bCs/>
        </w:rPr>
        <w:lastRenderedPageBreak/>
        <w:t>Hvordan understøtter instituttet implementeringen?</w:t>
      </w:r>
    </w:p>
    <w:p w14:paraId="1BE1EC20" w14:textId="15013704" w:rsidR="0002678C" w:rsidRPr="0002678C" w:rsidRDefault="00C51B43" w:rsidP="00614EDE">
      <w:pPr>
        <w:rPr>
          <w:i/>
          <w:iCs/>
        </w:rPr>
      </w:pPr>
      <w:r>
        <w:rPr>
          <w:i/>
          <w:iCs/>
        </w:rPr>
        <w:t xml:space="preserve">Se plan ovenfor. </w:t>
      </w:r>
      <w:r w:rsidR="00944451">
        <w:rPr>
          <w:i/>
          <w:iCs/>
        </w:rPr>
        <w:t xml:space="preserve">Instituttet sikrer at medarbejderne får viden om og mulighed for at arbejde med </w:t>
      </w:r>
      <w:proofErr w:type="spellStart"/>
      <w:r w:rsidR="00944451">
        <w:rPr>
          <w:i/>
          <w:iCs/>
        </w:rPr>
        <w:t>study</w:t>
      </w:r>
      <w:proofErr w:type="spellEnd"/>
      <w:r w:rsidR="00944451">
        <w:rPr>
          <w:i/>
          <w:iCs/>
        </w:rPr>
        <w:t xml:space="preserve"> guides</w:t>
      </w:r>
      <w:r w:rsidR="002B2A66">
        <w:rPr>
          <w:i/>
          <w:iCs/>
        </w:rPr>
        <w:t>, de</w:t>
      </w:r>
      <w:r w:rsidR="00A65D72">
        <w:rPr>
          <w:i/>
          <w:iCs/>
        </w:rPr>
        <w:t>t</w:t>
      </w:r>
      <w:r w:rsidR="002B2A66">
        <w:rPr>
          <w:i/>
          <w:iCs/>
        </w:rPr>
        <w:t xml:space="preserve"> sker bl.a. på underviserdage</w:t>
      </w:r>
      <w:r w:rsidR="00944451">
        <w:rPr>
          <w:i/>
          <w:iCs/>
        </w:rPr>
        <w:t>.</w:t>
      </w:r>
    </w:p>
    <w:p w14:paraId="28DFE3AF" w14:textId="77777777" w:rsidR="00614EDE" w:rsidRPr="00286B19" w:rsidRDefault="00614EDE" w:rsidP="00614EDE">
      <w:pPr>
        <w:rPr>
          <w:b/>
          <w:bCs/>
        </w:rPr>
      </w:pPr>
      <w:r w:rsidRPr="00286B19">
        <w:rPr>
          <w:b/>
          <w:bCs/>
        </w:rPr>
        <w:t>Hvordan håndteres evt. udfordringer ift. implementeringen?</w:t>
      </w:r>
    </w:p>
    <w:p w14:paraId="0D1B99B0" w14:textId="77777777" w:rsidR="009F720D" w:rsidRDefault="009F720D" w:rsidP="009F720D">
      <w:pPr>
        <w:rPr>
          <w:i/>
          <w:iCs/>
        </w:rPr>
      </w:pPr>
      <w:r w:rsidRPr="009F720D">
        <w:rPr>
          <w:i/>
          <w:iCs/>
        </w:rPr>
        <w:t xml:space="preserve">Ved manglende brug af </w:t>
      </w:r>
      <w:proofErr w:type="spellStart"/>
      <w:r w:rsidRPr="009F720D">
        <w:rPr>
          <w:i/>
          <w:iCs/>
        </w:rPr>
        <w:t>guided</w:t>
      </w:r>
      <w:proofErr w:type="spellEnd"/>
      <w:r w:rsidRPr="009F720D">
        <w:rPr>
          <w:i/>
          <w:iCs/>
        </w:rPr>
        <w:t xml:space="preserve"> learning </w:t>
      </w:r>
      <w:proofErr w:type="spellStart"/>
      <w:r w:rsidRPr="009F720D">
        <w:rPr>
          <w:i/>
          <w:iCs/>
        </w:rPr>
        <w:t>paths</w:t>
      </w:r>
      <w:proofErr w:type="spellEnd"/>
      <w:r w:rsidRPr="009F720D">
        <w:rPr>
          <w:i/>
          <w:iCs/>
        </w:rPr>
        <w:t xml:space="preserve">, vil SUL tage en venlig drøftelse om grunden og </w:t>
      </w:r>
      <w:proofErr w:type="spellStart"/>
      <w:r w:rsidRPr="009F720D">
        <w:rPr>
          <w:i/>
          <w:iCs/>
        </w:rPr>
        <w:t>evtl</w:t>
      </w:r>
      <w:proofErr w:type="spellEnd"/>
      <w:r w:rsidRPr="009F720D">
        <w:rPr>
          <w:i/>
          <w:iCs/>
        </w:rPr>
        <w:t>. nødvendig understøttelse med den enkelte underviser.</w:t>
      </w:r>
    </w:p>
    <w:p w14:paraId="2157C13B" w14:textId="6CB914BB" w:rsidR="00676542" w:rsidRDefault="006A7703" w:rsidP="00614EDE">
      <w:pPr>
        <w:rPr>
          <w:i/>
          <w:iCs/>
        </w:rPr>
      </w:pPr>
      <w:r>
        <w:rPr>
          <w:i/>
          <w:iCs/>
        </w:rPr>
        <w:t xml:space="preserve">Her er der en potentiel udfordring </w:t>
      </w:r>
      <w:r w:rsidR="00AF39A4">
        <w:rPr>
          <w:i/>
          <w:iCs/>
        </w:rPr>
        <w:t>ift. at vide hvorvidt undervisere gør brug af mulighederne i ItsLearning.</w:t>
      </w:r>
      <w:r w:rsidR="0002678C" w:rsidRPr="0002678C">
        <w:rPr>
          <w:i/>
          <w:iCs/>
        </w:rPr>
        <w:t xml:space="preserve"> Kan fakultetet</w:t>
      </w:r>
      <w:r w:rsidR="00A65D72">
        <w:rPr>
          <w:i/>
          <w:iCs/>
        </w:rPr>
        <w:t>/</w:t>
      </w:r>
      <w:proofErr w:type="spellStart"/>
      <w:r w:rsidR="00A65D72">
        <w:rPr>
          <w:i/>
          <w:iCs/>
        </w:rPr>
        <w:t>DKL-Hub</w:t>
      </w:r>
      <w:proofErr w:type="spellEnd"/>
      <w:r w:rsidR="0002678C" w:rsidRPr="0002678C">
        <w:rPr>
          <w:i/>
          <w:iCs/>
        </w:rPr>
        <w:t xml:space="preserve"> understøtte?</w:t>
      </w:r>
      <w:r w:rsidR="00A65D72">
        <w:rPr>
          <w:i/>
          <w:iCs/>
        </w:rPr>
        <w:t xml:space="preserve"> </w:t>
      </w:r>
    </w:p>
    <w:p w14:paraId="514842D1" w14:textId="77777777" w:rsidR="00F53FF2" w:rsidRDefault="00F53FF2">
      <w:pPr>
        <w:rPr>
          <w:rFonts w:asciiTheme="majorHAnsi" w:eastAsiaTheme="majorEastAsia" w:hAnsiTheme="majorHAnsi" w:cstheme="majorBidi"/>
          <w:color w:val="2F5496" w:themeColor="accent1" w:themeShade="BF"/>
          <w:sz w:val="26"/>
          <w:szCs w:val="26"/>
        </w:rPr>
      </w:pPr>
      <w:r>
        <w:br w:type="page"/>
      </w:r>
    </w:p>
    <w:p w14:paraId="3288397D" w14:textId="52639497" w:rsidR="00614EDE" w:rsidRPr="00614EDE" w:rsidRDefault="00614EDE" w:rsidP="00614EDE">
      <w:pPr>
        <w:pStyle w:val="Heading2"/>
        <w:rPr>
          <w:b/>
          <w:bCs/>
          <w:szCs w:val="20"/>
        </w:rPr>
      </w:pPr>
      <w:r>
        <w:lastRenderedPageBreak/>
        <w:t>Innovative undervisnings- og læringsformer</w:t>
      </w:r>
    </w:p>
    <w:tbl>
      <w:tblPr>
        <w:tblStyle w:val="TableGrid"/>
        <w:tblW w:w="16161" w:type="dxa"/>
        <w:tblInd w:w="-431" w:type="dxa"/>
        <w:tblLayout w:type="fixed"/>
        <w:tblLook w:val="04A0" w:firstRow="1" w:lastRow="0" w:firstColumn="1" w:lastColumn="0" w:noHBand="0" w:noVBand="1"/>
      </w:tblPr>
      <w:tblGrid>
        <w:gridCol w:w="568"/>
        <w:gridCol w:w="3119"/>
        <w:gridCol w:w="2693"/>
        <w:gridCol w:w="1417"/>
        <w:gridCol w:w="2127"/>
        <w:gridCol w:w="1417"/>
        <w:gridCol w:w="1701"/>
        <w:gridCol w:w="1276"/>
        <w:gridCol w:w="1843"/>
      </w:tblGrid>
      <w:tr w:rsidR="00286B19" w14:paraId="250A0982" w14:textId="77777777" w:rsidTr="00286B19">
        <w:tc>
          <w:tcPr>
            <w:tcW w:w="568" w:type="dxa"/>
          </w:tcPr>
          <w:p w14:paraId="2B966F54" w14:textId="77777777" w:rsidR="00614EDE" w:rsidRPr="00C00B18" w:rsidRDefault="00614EDE" w:rsidP="003C12DD">
            <w:pPr>
              <w:rPr>
                <w:sz w:val="16"/>
                <w:szCs w:val="16"/>
              </w:rPr>
            </w:pPr>
          </w:p>
        </w:tc>
        <w:tc>
          <w:tcPr>
            <w:tcW w:w="3119" w:type="dxa"/>
          </w:tcPr>
          <w:p w14:paraId="4539C095" w14:textId="77777777" w:rsidR="00614EDE" w:rsidRPr="00C00B18" w:rsidRDefault="00614EDE" w:rsidP="003C12DD">
            <w:pPr>
              <w:rPr>
                <w:sz w:val="16"/>
                <w:szCs w:val="16"/>
              </w:rPr>
            </w:pPr>
            <w:r w:rsidRPr="00C00B18">
              <w:rPr>
                <w:sz w:val="16"/>
                <w:szCs w:val="16"/>
              </w:rPr>
              <w:t>F22</w:t>
            </w:r>
          </w:p>
        </w:tc>
        <w:tc>
          <w:tcPr>
            <w:tcW w:w="2693" w:type="dxa"/>
          </w:tcPr>
          <w:p w14:paraId="539DF084" w14:textId="77777777" w:rsidR="00614EDE" w:rsidRPr="00C00B18" w:rsidRDefault="00614EDE" w:rsidP="003C12DD">
            <w:pPr>
              <w:rPr>
                <w:sz w:val="16"/>
                <w:szCs w:val="16"/>
              </w:rPr>
            </w:pPr>
            <w:r w:rsidRPr="00C00B18">
              <w:rPr>
                <w:sz w:val="16"/>
                <w:szCs w:val="16"/>
              </w:rPr>
              <w:t>E22</w:t>
            </w:r>
          </w:p>
        </w:tc>
        <w:tc>
          <w:tcPr>
            <w:tcW w:w="1417" w:type="dxa"/>
          </w:tcPr>
          <w:p w14:paraId="6D20D05E" w14:textId="77777777" w:rsidR="00614EDE" w:rsidRPr="00C00B18" w:rsidRDefault="00614EDE" w:rsidP="003C12DD">
            <w:pPr>
              <w:rPr>
                <w:sz w:val="16"/>
                <w:szCs w:val="16"/>
              </w:rPr>
            </w:pPr>
            <w:r w:rsidRPr="00C00B18">
              <w:rPr>
                <w:sz w:val="16"/>
                <w:szCs w:val="16"/>
              </w:rPr>
              <w:t>F23</w:t>
            </w:r>
          </w:p>
        </w:tc>
        <w:tc>
          <w:tcPr>
            <w:tcW w:w="2127" w:type="dxa"/>
          </w:tcPr>
          <w:p w14:paraId="1EE68CE1" w14:textId="77777777" w:rsidR="00614EDE" w:rsidRPr="00C00B18" w:rsidRDefault="00614EDE" w:rsidP="003C12DD">
            <w:pPr>
              <w:rPr>
                <w:sz w:val="16"/>
                <w:szCs w:val="16"/>
              </w:rPr>
            </w:pPr>
            <w:r w:rsidRPr="00C00B18">
              <w:rPr>
                <w:sz w:val="16"/>
                <w:szCs w:val="16"/>
              </w:rPr>
              <w:t>E23</w:t>
            </w:r>
          </w:p>
        </w:tc>
        <w:tc>
          <w:tcPr>
            <w:tcW w:w="1417" w:type="dxa"/>
          </w:tcPr>
          <w:p w14:paraId="0DB7486B" w14:textId="77777777" w:rsidR="00614EDE" w:rsidRPr="00C00B18" w:rsidRDefault="00614EDE" w:rsidP="003C12DD">
            <w:pPr>
              <w:rPr>
                <w:sz w:val="16"/>
                <w:szCs w:val="16"/>
              </w:rPr>
            </w:pPr>
            <w:r w:rsidRPr="00C00B18">
              <w:rPr>
                <w:sz w:val="16"/>
                <w:szCs w:val="16"/>
              </w:rPr>
              <w:t>F24</w:t>
            </w:r>
          </w:p>
        </w:tc>
        <w:tc>
          <w:tcPr>
            <w:tcW w:w="1701" w:type="dxa"/>
          </w:tcPr>
          <w:p w14:paraId="4B61D895" w14:textId="77777777" w:rsidR="00614EDE" w:rsidRPr="00C00B18" w:rsidRDefault="00614EDE" w:rsidP="003C12DD">
            <w:pPr>
              <w:rPr>
                <w:sz w:val="16"/>
                <w:szCs w:val="16"/>
              </w:rPr>
            </w:pPr>
            <w:r w:rsidRPr="00C00B18">
              <w:rPr>
                <w:sz w:val="16"/>
                <w:szCs w:val="16"/>
              </w:rPr>
              <w:t>E24</w:t>
            </w:r>
          </w:p>
        </w:tc>
        <w:tc>
          <w:tcPr>
            <w:tcW w:w="1276" w:type="dxa"/>
          </w:tcPr>
          <w:p w14:paraId="03BEB050" w14:textId="77777777" w:rsidR="00614EDE" w:rsidRPr="00C00B18" w:rsidRDefault="00614EDE" w:rsidP="003C12DD">
            <w:pPr>
              <w:rPr>
                <w:sz w:val="16"/>
                <w:szCs w:val="16"/>
              </w:rPr>
            </w:pPr>
            <w:r w:rsidRPr="00C00B18">
              <w:rPr>
                <w:sz w:val="16"/>
                <w:szCs w:val="16"/>
              </w:rPr>
              <w:t>F25</w:t>
            </w:r>
          </w:p>
        </w:tc>
        <w:tc>
          <w:tcPr>
            <w:tcW w:w="1843" w:type="dxa"/>
          </w:tcPr>
          <w:p w14:paraId="457E9AEB" w14:textId="77777777" w:rsidR="00614EDE" w:rsidRPr="00C00B18" w:rsidRDefault="00614EDE" w:rsidP="003C12DD">
            <w:pPr>
              <w:rPr>
                <w:sz w:val="16"/>
                <w:szCs w:val="16"/>
              </w:rPr>
            </w:pPr>
            <w:r w:rsidRPr="00C00B18">
              <w:rPr>
                <w:sz w:val="16"/>
                <w:szCs w:val="16"/>
              </w:rPr>
              <w:t>E25</w:t>
            </w:r>
          </w:p>
        </w:tc>
      </w:tr>
      <w:tr w:rsidR="00286B19" w14:paraId="4D8206E5" w14:textId="77777777" w:rsidTr="00286B19">
        <w:trPr>
          <w:cantSplit/>
          <w:trHeight w:val="1134"/>
        </w:trPr>
        <w:tc>
          <w:tcPr>
            <w:tcW w:w="568" w:type="dxa"/>
            <w:textDirection w:val="btLr"/>
          </w:tcPr>
          <w:p w14:paraId="432A7BAE" w14:textId="42764BCC" w:rsidR="00C00B18" w:rsidRPr="00C00B18" w:rsidRDefault="00C00B18" w:rsidP="003C12DD">
            <w:pPr>
              <w:ind w:left="113" w:right="113"/>
              <w:rPr>
                <w:sz w:val="16"/>
                <w:szCs w:val="16"/>
              </w:rPr>
            </w:pPr>
            <w:r w:rsidRPr="00C00B18">
              <w:rPr>
                <w:sz w:val="16"/>
                <w:szCs w:val="16"/>
              </w:rPr>
              <w:t>Institutniveau</w:t>
            </w:r>
          </w:p>
        </w:tc>
        <w:tc>
          <w:tcPr>
            <w:tcW w:w="3119" w:type="dxa"/>
          </w:tcPr>
          <w:p w14:paraId="4FD79827" w14:textId="77777777" w:rsidR="00C00B18" w:rsidRPr="00C00B18" w:rsidRDefault="00C00B18" w:rsidP="003C12DD">
            <w:pPr>
              <w:rPr>
                <w:b/>
                <w:bCs/>
                <w:sz w:val="16"/>
                <w:szCs w:val="16"/>
              </w:rPr>
            </w:pPr>
          </w:p>
        </w:tc>
        <w:tc>
          <w:tcPr>
            <w:tcW w:w="2693" w:type="dxa"/>
          </w:tcPr>
          <w:p w14:paraId="6B1FCB6F" w14:textId="77777777" w:rsidR="00C00B18" w:rsidRPr="00C00B18" w:rsidRDefault="00C00B18" w:rsidP="00C00B18">
            <w:pPr>
              <w:rPr>
                <w:sz w:val="16"/>
                <w:szCs w:val="16"/>
              </w:rPr>
            </w:pPr>
            <w:r w:rsidRPr="00C00B18">
              <w:rPr>
                <w:b/>
                <w:bCs/>
                <w:sz w:val="16"/>
                <w:szCs w:val="16"/>
              </w:rPr>
              <w:t xml:space="preserve">Fora: </w:t>
            </w:r>
            <w:r w:rsidRPr="00C00B18">
              <w:rPr>
                <w:sz w:val="16"/>
                <w:szCs w:val="16"/>
              </w:rPr>
              <w:t>Underviserseminar</w:t>
            </w:r>
          </w:p>
          <w:p w14:paraId="3DCC5DB5" w14:textId="19FC8D68" w:rsidR="00C00B18" w:rsidRPr="00C00B18" w:rsidRDefault="00C00B18" w:rsidP="00C00B18">
            <w:pPr>
              <w:rPr>
                <w:sz w:val="16"/>
                <w:szCs w:val="16"/>
              </w:rPr>
            </w:pPr>
            <w:r w:rsidRPr="00C00B18">
              <w:rPr>
                <w:sz w:val="16"/>
                <w:szCs w:val="16"/>
              </w:rPr>
              <w:t xml:space="preserve">Oplæg/Workshop om læringsrummene i den pædagogiske ramme samt om undervisnings- og læringsformer (fx erfaringsdeling fra kurset </w:t>
            </w:r>
            <w:r w:rsidR="00EB1DDB" w:rsidRPr="00C00B18">
              <w:rPr>
                <w:sz w:val="16"/>
                <w:szCs w:val="16"/>
              </w:rPr>
              <w:t>digitalt curriculum</w:t>
            </w:r>
            <w:r w:rsidRPr="00C00B18">
              <w:rPr>
                <w:sz w:val="16"/>
                <w:szCs w:val="16"/>
              </w:rPr>
              <w:t>, inspiration fra FU og e-læringsprojektpuljen)</w:t>
            </w:r>
          </w:p>
          <w:p w14:paraId="1CF4F71F" w14:textId="6433B04F" w:rsidR="00C00B18" w:rsidRPr="00C00B18" w:rsidRDefault="00C00B18" w:rsidP="00C00B18">
            <w:pPr>
              <w:rPr>
                <w:sz w:val="16"/>
                <w:szCs w:val="16"/>
              </w:rPr>
            </w:pPr>
            <w:r w:rsidRPr="00C00B18">
              <w:rPr>
                <w:b/>
                <w:bCs/>
                <w:sz w:val="16"/>
                <w:szCs w:val="16"/>
              </w:rPr>
              <w:t>Ansvar:</w:t>
            </w:r>
            <w:r w:rsidRPr="00C00B18">
              <w:rPr>
                <w:sz w:val="16"/>
                <w:szCs w:val="16"/>
              </w:rPr>
              <w:t xml:space="preserve"> Faciliteres af Instituttet (SUL)</w:t>
            </w:r>
          </w:p>
        </w:tc>
        <w:tc>
          <w:tcPr>
            <w:tcW w:w="1417" w:type="dxa"/>
          </w:tcPr>
          <w:p w14:paraId="7CB929C3" w14:textId="77777777" w:rsidR="00C00B18" w:rsidRPr="00C00B18" w:rsidRDefault="00C00B18" w:rsidP="003C12DD">
            <w:pPr>
              <w:rPr>
                <w:sz w:val="16"/>
                <w:szCs w:val="16"/>
              </w:rPr>
            </w:pPr>
          </w:p>
        </w:tc>
        <w:tc>
          <w:tcPr>
            <w:tcW w:w="2127" w:type="dxa"/>
          </w:tcPr>
          <w:p w14:paraId="5E7647C6" w14:textId="77777777" w:rsidR="00C00B18" w:rsidRPr="00C00B18" w:rsidRDefault="00C00B18" w:rsidP="00C00B18">
            <w:pPr>
              <w:rPr>
                <w:sz w:val="16"/>
                <w:szCs w:val="16"/>
              </w:rPr>
            </w:pPr>
            <w:r w:rsidRPr="00C00B18">
              <w:rPr>
                <w:b/>
                <w:bCs/>
                <w:sz w:val="16"/>
                <w:szCs w:val="16"/>
              </w:rPr>
              <w:t xml:space="preserve">Fora: </w:t>
            </w:r>
            <w:r w:rsidRPr="00C00B18">
              <w:rPr>
                <w:sz w:val="16"/>
                <w:szCs w:val="16"/>
              </w:rPr>
              <w:t>Underviserseminar</w:t>
            </w:r>
          </w:p>
          <w:p w14:paraId="7AAC6179" w14:textId="142E3917" w:rsidR="00C00B18" w:rsidRPr="00C00B18" w:rsidRDefault="00C00B18" w:rsidP="00C00B18">
            <w:pPr>
              <w:rPr>
                <w:sz w:val="16"/>
                <w:szCs w:val="16"/>
              </w:rPr>
            </w:pPr>
            <w:r w:rsidRPr="00C00B18">
              <w:rPr>
                <w:sz w:val="16"/>
                <w:szCs w:val="16"/>
              </w:rPr>
              <w:t>Workshop om undervisnings- og læringsformer.</w:t>
            </w:r>
          </w:p>
          <w:p w14:paraId="2F5ADEA3" w14:textId="56497F25" w:rsidR="00C00B18" w:rsidRPr="00C00B18" w:rsidRDefault="00C00B18" w:rsidP="00C00B18">
            <w:pPr>
              <w:rPr>
                <w:sz w:val="16"/>
                <w:szCs w:val="16"/>
              </w:rPr>
            </w:pPr>
            <w:r w:rsidRPr="00C00B18">
              <w:rPr>
                <w:sz w:val="16"/>
                <w:szCs w:val="16"/>
              </w:rPr>
              <w:t xml:space="preserve">Herunder erfaringsudveksling </w:t>
            </w:r>
          </w:p>
          <w:p w14:paraId="6684254F" w14:textId="42246A66" w:rsidR="00C00B18" w:rsidRPr="00C00B18" w:rsidRDefault="00C00B18" w:rsidP="00C00B18">
            <w:pPr>
              <w:rPr>
                <w:sz w:val="16"/>
                <w:szCs w:val="16"/>
              </w:rPr>
            </w:pPr>
            <w:r w:rsidRPr="00C00B18">
              <w:rPr>
                <w:b/>
                <w:bCs/>
                <w:sz w:val="16"/>
                <w:szCs w:val="16"/>
              </w:rPr>
              <w:t>Ansvar:</w:t>
            </w:r>
            <w:r w:rsidRPr="00C00B18">
              <w:rPr>
                <w:sz w:val="16"/>
                <w:szCs w:val="16"/>
              </w:rPr>
              <w:t xml:space="preserve"> Faciliteres af Instituttet (SUL)</w:t>
            </w:r>
          </w:p>
        </w:tc>
        <w:tc>
          <w:tcPr>
            <w:tcW w:w="1417" w:type="dxa"/>
          </w:tcPr>
          <w:p w14:paraId="7698311F" w14:textId="77777777" w:rsidR="00C00B18" w:rsidRPr="00C00B18" w:rsidRDefault="00C00B18" w:rsidP="003C12DD">
            <w:pPr>
              <w:rPr>
                <w:sz w:val="16"/>
                <w:szCs w:val="16"/>
              </w:rPr>
            </w:pPr>
          </w:p>
        </w:tc>
        <w:tc>
          <w:tcPr>
            <w:tcW w:w="1701" w:type="dxa"/>
          </w:tcPr>
          <w:p w14:paraId="0A12A63F" w14:textId="77777777" w:rsidR="00C00B18" w:rsidRPr="00C00B18" w:rsidRDefault="00C00B18" w:rsidP="00C00B18">
            <w:pPr>
              <w:rPr>
                <w:sz w:val="16"/>
                <w:szCs w:val="16"/>
              </w:rPr>
            </w:pPr>
            <w:r w:rsidRPr="00C00B18">
              <w:rPr>
                <w:b/>
                <w:bCs/>
                <w:sz w:val="16"/>
                <w:szCs w:val="16"/>
              </w:rPr>
              <w:t xml:space="preserve">Fora: </w:t>
            </w:r>
            <w:r w:rsidRPr="00C00B18">
              <w:rPr>
                <w:sz w:val="16"/>
                <w:szCs w:val="16"/>
              </w:rPr>
              <w:t>Underviserseminar</w:t>
            </w:r>
          </w:p>
          <w:p w14:paraId="0880748A" w14:textId="6DF172B3" w:rsidR="00C00B18" w:rsidRPr="00C00B18" w:rsidRDefault="00C00B18" w:rsidP="00C00B18">
            <w:pPr>
              <w:rPr>
                <w:sz w:val="16"/>
                <w:szCs w:val="16"/>
              </w:rPr>
            </w:pPr>
            <w:r w:rsidRPr="00C00B18">
              <w:rPr>
                <w:sz w:val="16"/>
                <w:szCs w:val="16"/>
              </w:rPr>
              <w:t>Workshop om undervisnings- og læringsformer</w:t>
            </w:r>
          </w:p>
          <w:p w14:paraId="62CA23FA" w14:textId="7FD31DD6" w:rsidR="00C00B18" w:rsidRPr="00C00B18" w:rsidRDefault="00C00B18" w:rsidP="00C00B18">
            <w:pPr>
              <w:rPr>
                <w:sz w:val="16"/>
                <w:szCs w:val="16"/>
              </w:rPr>
            </w:pPr>
            <w:r w:rsidRPr="00C00B18">
              <w:rPr>
                <w:sz w:val="16"/>
                <w:szCs w:val="16"/>
              </w:rPr>
              <w:t>Herunder erfaringsudveksling</w:t>
            </w:r>
          </w:p>
          <w:p w14:paraId="47A161E8" w14:textId="430387B5" w:rsidR="00C00B18" w:rsidRPr="00C00B18" w:rsidRDefault="00C00B18" w:rsidP="00C00B18">
            <w:pPr>
              <w:rPr>
                <w:b/>
                <w:bCs/>
                <w:sz w:val="16"/>
                <w:szCs w:val="16"/>
              </w:rPr>
            </w:pPr>
            <w:r w:rsidRPr="00C00B18">
              <w:rPr>
                <w:b/>
                <w:bCs/>
                <w:sz w:val="16"/>
                <w:szCs w:val="16"/>
              </w:rPr>
              <w:t>Ansvar:</w:t>
            </w:r>
            <w:r w:rsidRPr="00C00B18">
              <w:rPr>
                <w:sz w:val="16"/>
                <w:szCs w:val="16"/>
              </w:rPr>
              <w:t xml:space="preserve"> Faciliteres af Instituttet (SUL)</w:t>
            </w:r>
          </w:p>
        </w:tc>
        <w:tc>
          <w:tcPr>
            <w:tcW w:w="1276" w:type="dxa"/>
          </w:tcPr>
          <w:p w14:paraId="1535CDA3" w14:textId="77777777" w:rsidR="00C00B18" w:rsidRPr="00C00B18" w:rsidRDefault="00C00B18" w:rsidP="003C12DD">
            <w:pPr>
              <w:rPr>
                <w:sz w:val="16"/>
                <w:szCs w:val="16"/>
              </w:rPr>
            </w:pPr>
          </w:p>
        </w:tc>
        <w:tc>
          <w:tcPr>
            <w:tcW w:w="1843" w:type="dxa"/>
          </w:tcPr>
          <w:p w14:paraId="7979FFB8" w14:textId="77777777" w:rsidR="00C00B18" w:rsidRPr="00C00B18" w:rsidRDefault="00C00B18" w:rsidP="00C00B18">
            <w:pPr>
              <w:rPr>
                <w:sz w:val="16"/>
                <w:szCs w:val="16"/>
              </w:rPr>
            </w:pPr>
            <w:r w:rsidRPr="00C00B18">
              <w:rPr>
                <w:b/>
                <w:bCs/>
                <w:sz w:val="16"/>
                <w:szCs w:val="16"/>
              </w:rPr>
              <w:t xml:space="preserve">Fora: </w:t>
            </w:r>
            <w:r w:rsidRPr="00C00B18">
              <w:rPr>
                <w:sz w:val="16"/>
                <w:szCs w:val="16"/>
              </w:rPr>
              <w:t>Underviserseminar</w:t>
            </w:r>
          </w:p>
          <w:p w14:paraId="5854354C" w14:textId="612C89C9" w:rsidR="00C00B18" w:rsidRPr="00C00B18" w:rsidRDefault="00C00B18" w:rsidP="00C00B18">
            <w:pPr>
              <w:rPr>
                <w:sz w:val="16"/>
                <w:szCs w:val="16"/>
              </w:rPr>
            </w:pPr>
            <w:r w:rsidRPr="00C00B18">
              <w:rPr>
                <w:sz w:val="16"/>
                <w:szCs w:val="16"/>
              </w:rPr>
              <w:t>Workshop om undervisnings- og læringsformer</w:t>
            </w:r>
          </w:p>
          <w:p w14:paraId="04AEC55B" w14:textId="3FD5E5A9" w:rsidR="00C00B18" w:rsidRPr="00C00B18" w:rsidRDefault="00C00B18" w:rsidP="00C00B18">
            <w:pPr>
              <w:rPr>
                <w:sz w:val="16"/>
                <w:szCs w:val="16"/>
              </w:rPr>
            </w:pPr>
            <w:r w:rsidRPr="00C00B18">
              <w:rPr>
                <w:sz w:val="16"/>
                <w:szCs w:val="16"/>
              </w:rPr>
              <w:t>Herunder erfaringsudveksling</w:t>
            </w:r>
          </w:p>
          <w:p w14:paraId="4C1E9D36" w14:textId="318D7D67" w:rsidR="00C00B18" w:rsidRPr="00C00B18" w:rsidRDefault="00C00B18" w:rsidP="00C00B18">
            <w:pPr>
              <w:rPr>
                <w:b/>
                <w:bCs/>
                <w:sz w:val="16"/>
                <w:szCs w:val="16"/>
              </w:rPr>
            </w:pPr>
            <w:r w:rsidRPr="00C00B18">
              <w:rPr>
                <w:b/>
                <w:bCs/>
                <w:sz w:val="16"/>
                <w:szCs w:val="16"/>
              </w:rPr>
              <w:t>Ansvar:</w:t>
            </w:r>
            <w:r w:rsidRPr="00C00B18">
              <w:rPr>
                <w:sz w:val="16"/>
                <w:szCs w:val="16"/>
              </w:rPr>
              <w:t xml:space="preserve"> Faciliteres af Instituttet (SUL)</w:t>
            </w:r>
          </w:p>
        </w:tc>
      </w:tr>
      <w:tr w:rsidR="00281D7D" w14:paraId="6450B0B5" w14:textId="77777777" w:rsidTr="00286B19">
        <w:trPr>
          <w:cantSplit/>
          <w:trHeight w:val="1134"/>
        </w:trPr>
        <w:tc>
          <w:tcPr>
            <w:tcW w:w="568" w:type="dxa"/>
            <w:shd w:val="clear" w:color="auto" w:fill="E2EFD9" w:themeFill="accent6" w:themeFillTint="33"/>
            <w:textDirection w:val="btLr"/>
          </w:tcPr>
          <w:p w14:paraId="021BCDCA" w14:textId="1068BBC1" w:rsidR="00614EDE" w:rsidRPr="00C00B18" w:rsidRDefault="00C00B18" w:rsidP="003C12DD">
            <w:pPr>
              <w:ind w:left="113" w:right="113"/>
              <w:rPr>
                <w:sz w:val="16"/>
                <w:szCs w:val="16"/>
              </w:rPr>
            </w:pPr>
            <w:r w:rsidRPr="00C00B18">
              <w:rPr>
                <w:sz w:val="16"/>
                <w:szCs w:val="16"/>
              </w:rPr>
              <w:t xml:space="preserve">Statskundskab og samfundsfag </w:t>
            </w:r>
            <w:proofErr w:type="spellStart"/>
            <w:r w:rsidRPr="00C00B18">
              <w:rPr>
                <w:sz w:val="16"/>
                <w:szCs w:val="16"/>
              </w:rPr>
              <w:t>BSc</w:t>
            </w:r>
            <w:proofErr w:type="spellEnd"/>
            <w:r w:rsidRPr="00C00B18">
              <w:rPr>
                <w:sz w:val="16"/>
                <w:szCs w:val="16"/>
              </w:rPr>
              <w:t xml:space="preserve"> og </w:t>
            </w:r>
            <w:proofErr w:type="spellStart"/>
            <w:r w:rsidRPr="00C00B18">
              <w:rPr>
                <w:sz w:val="16"/>
                <w:szCs w:val="16"/>
              </w:rPr>
              <w:t>MSc</w:t>
            </w:r>
            <w:proofErr w:type="spellEnd"/>
          </w:p>
        </w:tc>
        <w:tc>
          <w:tcPr>
            <w:tcW w:w="3119" w:type="dxa"/>
            <w:shd w:val="clear" w:color="auto" w:fill="E2EFD9" w:themeFill="accent6" w:themeFillTint="33"/>
          </w:tcPr>
          <w:p w14:paraId="09FB4B81" w14:textId="5630A548" w:rsidR="00492535" w:rsidRPr="00492535" w:rsidRDefault="00614EDE" w:rsidP="00492535">
            <w:pPr>
              <w:rPr>
                <w:i/>
                <w:iCs/>
                <w:sz w:val="16"/>
                <w:szCs w:val="16"/>
              </w:rPr>
            </w:pPr>
            <w:r w:rsidRPr="00C00B18">
              <w:rPr>
                <w:b/>
                <w:bCs/>
                <w:sz w:val="16"/>
                <w:szCs w:val="16"/>
              </w:rPr>
              <w:t>Fora:</w:t>
            </w:r>
            <w:r w:rsidRPr="00C00B18">
              <w:rPr>
                <w:sz w:val="16"/>
                <w:szCs w:val="16"/>
              </w:rPr>
              <w:t xml:space="preserve"> Uddannelsesansvarlig udvælger pilot-fag, hvor nye undervisnings- og læringsformer introduceres.</w:t>
            </w:r>
          </w:p>
          <w:p w14:paraId="7FB2718E" w14:textId="088C5AC0" w:rsidR="00614EDE" w:rsidRPr="00C00B18" w:rsidRDefault="00614EDE" w:rsidP="003C12DD">
            <w:pPr>
              <w:rPr>
                <w:sz w:val="16"/>
                <w:szCs w:val="16"/>
              </w:rPr>
            </w:pPr>
          </w:p>
          <w:p w14:paraId="5C356C54" w14:textId="61A57001" w:rsidR="00614EDE" w:rsidRDefault="00614EDE" w:rsidP="003C12DD">
            <w:pPr>
              <w:rPr>
                <w:sz w:val="16"/>
                <w:szCs w:val="16"/>
              </w:rPr>
            </w:pPr>
            <w:r w:rsidRPr="00C00B18">
              <w:rPr>
                <w:sz w:val="16"/>
                <w:szCs w:val="16"/>
              </w:rPr>
              <w:t>Faget kvalificeres i</w:t>
            </w:r>
            <w:r w:rsidR="00492535">
              <w:rPr>
                <w:sz w:val="16"/>
                <w:szCs w:val="16"/>
              </w:rPr>
              <w:t xml:space="preserve"> </w:t>
            </w:r>
            <w:r w:rsidRPr="00C00B18">
              <w:rPr>
                <w:sz w:val="16"/>
                <w:szCs w:val="16"/>
              </w:rPr>
              <w:t>studienævnet</w:t>
            </w:r>
          </w:p>
          <w:p w14:paraId="25DD1028" w14:textId="77777777" w:rsidR="00492535" w:rsidRPr="00C00B18" w:rsidRDefault="00492535" w:rsidP="003C12DD">
            <w:pPr>
              <w:rPr>
                <w:sz w:val="16"/>
                <w:szCs w:val="16"/>
              </w:rPr>
            </w:pPr>
          </w:p>
          <w:p w14:paraId="62D4B37F" w14:textId="77777777" w:rsidR="00614EDE" w:rsidRDefault="00057226" w:rsidP="003C12DD">
            <w:pPr>
              <w:rPr>
                <w:i/>
                <w:iCs/>
                <w:sz w:val="16"/>
                <w:szCs w:val="16"/>
              </w:rPr>
            </w:pPr>
            <w:r w:rsidRPr="00C00B18">
              <w:rPr>
                <w:i/>
                <w:iCs/>
                <w:sz w:val="16"/>
                <w:szCs w:val="16"/>
              </w:rPr>
              <w:t>Muligheden for udvælgelse af pilotfag drøftes</w:t>
            </w:r>
            <w:r w:rsidR="00614EDE" w:rsidRPr="00C00B18">
              <w:rPr>
                <w:i/>
                <w:iCs/>
                <w:sz w:val="16"/>
                <w:szCs w:val="16"/>
              </w:rPr>
              <w:t xml:space="preserve"> hvert semester</w:t>
            </w:r>
          </w:p>
          <w:p w14:paraId="60A2017D" w14:textId="77777777" w:rsidR="00492535" w:rsidRDefault="00492535" w:rsidP="003C12DD">
            <w:pPr>
              <w:rPr>
                <w:i/>
                <w:iCs/>
                <w:sz w:val="16"/>
                <w:szCs w:val="16"/>
              </w:rPr>
            </w:pPr>
          </w:p>
          <w:p w14:paraId="0889B008" w14:textId="4220067B" w:rsidR="00492535" w:rsidRPr="00C00B18" w:rsidRDefault="00492535" w:rsidP="003C12DD">
            <w:pPr>
              <w:rPr>
                <w:i/>
                <w:iCs/>
                <w:sz w:val="16"/>
                <w:szCs w:val="16"/>
              </w:rPr>
            </w:pPr>
            <w:r w:rsidRPr="00C00B18">
              <w:rPr>
                <w:b/>
                <w:bCs/>
                <w:sz w:val="16"/>
                <w:szCs w:val="16"/>
              </w:rPr>
              <w:t xml:space="preserve">Ansvar: </w:t>
            </w:r>
            <w:r w:rsidRPr="00C00B18">
              <w:rPr>
                <w:sz w:val="16"/>
                <w:szCs w:val="16"/>
              </w:rPr>
              <w:t xml:space="preserve">Uddannelseskoordinator (SUL), </w:t>
            </w:r>
            <w:r>
              <w:rPr>
                <w:sz w:val="16"/>
                <w:szCs w:val="16"/>
              </w:rPr>
              <w:t>s</w:t>
            </w:r>
            <w:r w:rsidRPr="00C00B18">
              <w:rPr>
                <w:sz w:val="16"/>
                <w:szCs w:val="16"/>
              </w:rPr>
              <w:t>tudienævn</w:t>
            </w:r>
            <w:r>
              <w:rPr>
                <w:sz w:val="16"/>
                <w:szCs w:val="16"/>
              </w:rPr>
              <w:t>, f</w:t>
            </w:r>
            <w:r w:rsidRPr="00C00B18">
              <w:rPr>
                <w:sz w:val="16"/>
                <w:szCs w:val="16"/>
              </w:rPr>
              <w:t>agansvarlig</w:t>
            </w:r>
          </w:p>
        </w:tc>
        <w:tc>
          <w:tcPr>
            <w:tcW w:w="2693" w:type="dxa"/>
            <w:shd w:val="clear" w:color="auto" w:fill="E2EFD9" w:themeFill="accent6" w:themeFillTint="33"/>
          </w:tcPr>
          <w:p w14:paraId="2532CA65" w14:textId="77777777" w:rsidR="00614EDE" w:rsidRPr="00C00B18" w:rsidRDefault="00614EDE" w:rsidP="003C12DD">
            <w:pPr>
              <w:rPr>
                <w:sz w:val="16"/>
                <w:szCs w:val="16"/>
              </w:rPr>
            </w:pPr>
            <w:r w:rsidRPr="00C00B18">
              <w:rPr>
                <w:sz w:val="16"/>
                <w:szCs w:val="16"/>
              </w:rPr>
              <w:t>Udvikling af fag</w:t>
            </w:r>
          </w:p>
          <w:p w14:paraId="288B53F8" w14:textId="77777777" w:rsidR="00614EDE" w:rsidRPr="00C00B18" w:rsidRDefault="00614EDE" w:rsidP="003C12DD">
            <w:pPr>
              <w:rPr>
                <w:sz w:val="16"/>
                <w:szCs w:val="16"/>
              </w:rPr>
            </w:pPr>
            <w:r w:rsidRPr="00C00B18">
              <w:rPr>
                <w:b/>
                <w:bCs/>
                <w:sz w:val="16"/>
                <w:szCs w:val="16"/>
              </w:rPr>
              <w:t xml:space="preserve">Ansvar: </w:t>
            </w:r>
            <w:r w:rsidRPr="00C00B18">
              <w:rPr>
                <w:sz w:val="16"/>
                <w:szCs w:val="16"/>
              </w:rPr>
              <w:t>fagansvarlig</w:t>
            </w:r>
          </w:p>
          <w:p w14:paraId="04210B51" w14:textId="77777777" w:rsidR="00614EDE" w:rsidRPr="00C00B18" w:rsidRDefault="00614EDE" w:rsidP="003C12DD">
            <w:pPr>
              <w:rPr>
                <w:b/>
                <w:bCs/>
                <w:sz w:val="16"/>
                <w:szCs w:val="16"/>
              </w:rPr>
            </w:pPr>
          </w:p>
          <w:p w14:paraId="02BBDB13" w14:textId="77777777" w:rsidR="00614EDE" w:rsidRPr="00C00B18" w:rsidRDefault="00614EDE" w:rsidP="003C12DD">
            <w:pPr>
              <w:rPr>
                <w:b/>
                <w:bCs/>
                <w:sz w:val="16"/>
                <w:szCs w:val="16"/>
              </w:rPr>
            </w:pPr>
          </w:p>
          <w:p w14:paraId="7BD027AA" w14:textId="77777777" w:rsidR="00614EDE" w:rsidRPr="00C00B18" w:rsidRDefault="00614EDE" w:rsidP="003C12DD">
            <w:pPr>
              <w:rPr>
                <w:b/>
                <w:bCs/>
                <w:sz w:val="16"/>
                <w:szCs w:val="16"/>
              </w:rPr>
            </w:pPr>
          </w:p>
          <w:p w14:paraId="7B8E94B3" w14:textId="77777777" w:rsidR="00614EDE" w:rsidRPr="00C00B18" w:rsidRDefault="00614EDE" w:rsidP="003C12DD">
            <w:pPr>
              <w:rPr>
                <w:b/>
                <w:bCs/>
                <w:sz w:val="16"/>
                <w:szCs w:val="16"/>
              </w:rPr>
            </w:pPr>
          </w:p>
          <w:p w14:paraId="27EB962F" w14:textId="77777777" w:rsidR="00614EDE" w:rsidRPr="00C00B18" w:rsidRDefault="00614EDE" w:rsidP="003C12DD">
            <w:pPr>
              <w:rPr>
                <w:b/>
                <w:bCs/>
                <w:sz w:val="16"/>
                <w:szCs w:val="16"/>
              </w:rPr>
            </w:pPr>
          </w:p>
          <w:p w14:paraId="13ED45FE" w14:textId="77777777" w:rsidR="00614EDE" w:rsidRPr="00C00B18" w:rsidRDefault="00614EDE" w:rsidP="003C12DD">
            <w:pPr>
              <w:rPr>
                <w:b/>
                <w:bCs/>
                <w:sz w:val="16"/>
                <w:szCs w:val="16"/>
              </w:rPr>
            </w:pPr>
          </w:p>
          <w:p w14:paraId="10A2EE9A" w14:textId="77777777" w:rsidR="00614EDE" w:rsidRPr="00C00B18" w:rsidRDefault="00614EDE" w:rsidP="003C12DD">
            <w:pPr>
              <w:rPr>
                <w:b/>
                <w:bCs/>
                <w:sz w:val="16"/>
                <w:szCs w:val="16"/>
              </w:rPr>
            </w:pPr>
          </w:p>
          <w:p w14:paraId="53E64180" w14:textId="77777777" w:rsidR="00614EDE" w:rsidRPr="00C00B18" w:rsidRDefault="00614EDE" w:rsidP="003C12DD">
            <w:pPr>
              <w:rPr>
                <w:b/>
                <w:bCs/>
                <w:sz w:val="16"/>
                <w:szCs w:val="16"/>
              </w:rPr>
            </w:pPr>
          </w:p>
          <w:p w14:paraId="66E6F9C2" w14:textId="66ABE291" w:rsidR="00614EDE" w:rsidRPr="00C00B18" w:rsidRDefault="00614EDE" w:rsidP="003C12DD">
            <w:pPr>
              <w:rPr>
                <w:sz w:val="16"/>
                <w:szCs w:val="16"/>
              </w:rPr>
            </w:pPr>
          </w:p>
        </w:tc>
        <w:tc>
          <w:tcPr>
            <w:tcW w:w="1417" w:type="dxa"/>
            <w:shd w:val="clear" w:color="auto" w:fill="E2EFD9" w:themeFill="accent6" w:themeFillTint="33"/>
          </w:tcPr>
          <w:p w14:paraId="460880EF" w14:textId="77777777" w:rsidR="00614EDE" w:rsidRPr="00C00B18" w:rsidRDefault="00614EDE" w:rsidP="003C12DD">
            <w:pPr>
              <w:rPr>
                <w:sz w:val="16"/>
                <w:szCs w:val="16"/>
              </w:rPr>
            </w:pPr>
            <w:r w:rsidRPr="00C00B18">
              <w:rPr>
                <w:sz w:val="16"/>
                <w:szCs w:val="16"/>
              </w:rPr>
              <w:t>Implementering af nye undervisnings-læringsformer</w:t>
            </w:r>
          </w:p>
          <w:p w14:paraId="4F473B86" w14:textId="77777777" w:rsidR="00614EDE" w:rsidRPr="00C00B18" w:rsidRDefault="00614EDE" w:rsidP="003C12DD">
            <w:pPr>
              <w:rPr>
                <w:sz w:val="16"/>
                <w:szCs w:val="16"/>
              </w:rPr>
            </w:pPr>
            <w:r w:rsidRPr="00C00B18">
              <w:rPr>
                <w:b/>
                <w:bCs/>
                <w:sz w:val="16"/>
                <w:szCs w:val="16"/>
              </w:rPr>
              <w:t xml:space="preserve">Ansvar: </w:t>
            </w:r>
            <w:r w:rsidRPr="00C00B18">
              <w:rPr>
                <w:sz w:val="16"/>
                <w:szCs w:val="16"/>
              </w:rPr>
              <w:t>fagansvarlig/underviser</w:t>
            </w:r>
          </w:p>
          <w:p w14:paraId="7AC35054" w14:textId="77777777" w:rsidR="00614EDE" w:rsidRPr="00C00B18" w:rsidRDefault="00614EDE" w:rsidP="003C12DD">
            <w:pPr>
              <w:rPr>
                <w:sz w:val="16"/>
                <w:szCs w:val="16"/>
              </w:rPr>
            </w:pPr>
          </w:p>
          <w:p w14:paraId="31ED9FC0" w14:textId="77777777" w:rsidR="00614EDE" w:rsidRPr="00C00B18" w:rsidRDefault="00614EDE" w:rsidP="003C12DD">
            <w:pPr>
              <w:rPr>
                <w:sz w:val="16"/>
                <w:szCs w:val="16"/>
              </w:rPr>
            </w:pPr>
          </w:p>
          <w:p w14:paraId="1297D602" w14:textId="77777777" w:rsidR="00614EDE" w:rsidRPr="00C00B18" w:rsidRDefault="00614EDE" w:rsidP="003C12DD">
            <w:pPr>
              <w:rPr>
                <w:sz w:val="16"/>
                <w:szCs w:val="16"/>
              </w:rPr>
            </w:pPr>
          </w:p>
        </w:tc>
        <w:tc>
          <w:tcPr>
            <w:tcW w:w="2127" w:type="dxa"/>
            <w:shd w:val="clear" w:color="auto" w:fill="E2EFD9" w:themeFill="accent6" w:themeFillTint="33"/>
          </w:tcPr>
          <w:p w14:paraId="65F9CDC9" w14:textId="1B722C94" w:rsidR="00614EDE" w:rsidRPr="00C00B18" w:rsidRDefault="00614EDE" w:rsidP="003C12DD">
            <w:pPr>
              <w:rPr>
                <w:sz w:val="16"/>
                <w:szCs w:val="16"/>
              </w:rPr>
            </w:pPr>
            <w:r w:rsidRPr="00C00B18">
              <w:rPr>
                <w:sz w:val="16"/>
                <w:szCs w:val="16"/>
              </w:rPr>
              <w:t>Evaluering/justering</w:t>
            </w:r>
          </w:p>
          <w:p w14:paraId="0624F3F3" w14:textId="367C80E7" w:rsidR="00685EE1" w:rsidRPr="00C00B18" w:rsidRDefault="00685EE1" w:rsidP="003C12DD">
            <w:pPr>
              <w:rPr>
                <w:sz w:val="16"/>
                <w:szCs w:val="16"/>
              </w:rPr>
            </w:pPr>
            <w:r w:rsidRPr="00C00B18">
              <w:rPr>
                <w:sz w:val="16"/>
                <w:szCs w:val="16"/>
              </w:rPr>
              <w:t>Erfaringer opsamles og deles med kollegaer</w:t>
            </w:r>
          </w:p>
          <w:p w14:paraId="3B5887AA" w14:textId="77777777" w:rsidR="00614EDE" w:rsidRPr="00C00B18" w:rsidRDefault="00614EDE" w:rsidP="003C12DD">
            <w:pPr>
              <w:rPr>
                <w:b/>
                <w:bCs/>
                <w:sz w:val="16"/>
                <w:szCs w:val="16"/>
              </w:rPr>
            </w:pPr>
            <w:r w:rsidRPr="00C00B18">
              <w:rPr>
                <w:b/>
                <w:bCs/>
                <w:sz w:val="16"/>
                <w:szCs w:val="16"/>
              </w:rPr>
              <w:t xml:space="preserve">Ansvar: </w:t>
            </w:r>
            <w:r w:rsidRPr="00C00B18">
              <w:rPr>
                <w:sz w:val="16"/>
                <w:szCs w:val="16"/>
              </w:rPr>
              <w:t>fagansvarlig/underviser</w:t>
            </w:r>
          </w:p>
          <w:p w14:paraId="620CAFDE" w14:textId="3E40FEA8" w:rsidR="00614EDE" w:rsidRPr="00C00B18" w:rsidRDefault="00614EDE" w:rsidP="003C12DD">
            <w:pPr>
              <w:rPr>
                <w:sz w:val="16"/>
                <w:szCs w:val="16"/>
              </w:rPr>
            </w:pPr>
          </w:p>
        </w:tc>
        <w:tc>
          <w:tcPr>
            <w:tcW w:w="1417" w:type="dxa"/>
            <w:shd w:val="clear" w:color="auto" w:fill="E2EFD9" w:themeFill="accent6" w:themeFillTint="33"/>
          </w:tcPr>
          <w:p w14:paraId="1BC3C785" w14:textId="77777777" w:rsidR="00614EDE" w:rsidRPr="00C00B18" w:rsidRDefault="00614EDE" w:rsidP="003C12DD">
            <w:pPr>
              <w:rPr>
                <w:sz w:val="16"/>
                <w:szCs w:val="16"/>
              </w:rPr>
            </w:pPr>
            <w:r w:rsidRPr="00C00B18">
              <w:rPr>
                <w:sz w:val="16"/>
                <w:szCs w:val="16"/>
              </w:rPr>
              <w:t xml:space="preserve">Udbyd fag </w:t>
            </w:r>
          </w:p>
          <w:p w14:paraId="40C9F40F" w14:textId="77777777" w:rsidR="00614EDE" w:rsidRPr="00C00B18" w:rsidRDefault="00614EDE" w:rsidP="003C12DD">
            <w:pPr>
              <w:rPr>
                <w:sz w:val="16"/>
                <w:szCs w:val="16"/>
              </w:rPr>
            </w:pPr>
            <w:r w:rsidRPr="00C00B18">
              <w:rPr>
                <w:b/>
                <w:bCs/>
                <w:sz w:val="16"/>
                <w:szCs w:val="16"/>
              </w:rPr>
              <w:t xml:space="preserve">Ansvar: </w:t>
            </w:r>
            <w:r w:rsidRPr="00C00B18">
              <w:rPr>
                <w:sz w:val="16"/>
                <w:szCs w:val="16"/>
              </w:rPr>
              <w:t>fagansvarlig/underviser</w:t>
            </w:r>
          </w:p>
          <w:p w14:paraId="1EA4CCE0" w14:textId="77777777" w:rsidR="00614EDE" w:rsidRPr="00C00B18" w:rsidRDefault="00614EDE" w:rsidP="003C12DD">
            <w:pPr>
              <w:rPr>
                <w:sz w:val="16"/>
                <w:szCs w:val="16"/>
              </w:rPr>
            </w:pPr>
          </w:p>
          <w:p w14:paraId="335476A8" w14:textId="77777777" w:rsidR="00614EDE" w:rsidRPr="00C00B18" w:rsidRDefault="00614EDE" w:rsidP="003C12DD">
            <w:pPr>
              <w:rPr>
                <w:sz w:val="16"/>
                <w:szCs w:val="16"/>
              </w:rPr>
            </w:pPr>
          </w:p>
          <w:p w14:paraId="4A58D73C" w14:textId="77777777" w:rsidR="00614EDE" w:rsidRPr="00C00B18" w:rsidRDefault="00614EDE" w:rsidP="003C12DD">
            <w:pPr>
              <w:rPr>
                <w:sz w:val="16"/>
                <w:szCs w:val="16"/>
              </w:rPr>
            </w:pPr>
          </w:p>
          <w:p w14:paraId="4393D5C8" w14:textId="77777777" w:rsidR="00614EDE" w:rsidRPr="00C00B18" w:rsidRDefault="00614EDE" w:rsidP="003C12DD">
            <w:pPr>
              <w:rPr>
                <w:sz w:val="16"/>
                <w:szCs w:val="16"/>
              </w:rPr>
            </w:pPr>
          </w:p>
        </w:tc>
        <w:tc>
          <w:tcPr>
            <w:tcW w:w="1701" w:type="dxa"/>
            <w:shd w:val="clear" w:color="auto" w:fill="E2EFD9" w:themeFill="accent6" w:themeFillTint="33"/>
          </w:tcPr>
          <w:p w14:paraId="197D3E96" w14:textId="77777777" w:rsidR="00614EDE" w:rsidRPr="00C00B18" w:rsidRDefault="00614EDE" w:rsidP="003C12DD">
            <w:pPr>
              <w:rPr>
                <w:b/>
                <w:bCs/>
                <w:sz w:val="16"/>
                <w:szCs w:val="16"/>
              </w:rPr>
            </w:pPr>
          </w:p>
          <w:p w14:paraId="74D6CDAA" w14:textId="77777777" w:rsidR="00614EDE" w:rsidRPr="00C00B18" w:rsidRDefault="00614EDE" w:rsidP="003C12DD">
            <w:pPr>
              <w:rPr>
                <w:b/>
                <w:bCs/>
                <w:sz w:val="16"/>
                <w:szCs w:val="16"/>
              </w:rPr>
            </w:pPr>
          </w:p>
          <w:p w14:paraId="6F9CF667" w14:textId="77777777" w:rsidR="00614EDE" w:rsidRPr="00C00B18" w:rsidRDefault="00614EDE" w:rsidP="003C12DD">
            <w:pPr>
              <w:rPr>
                <w:b/>
                <w:bCs/>
                <w:sz w:val="16"/>
                <w:szCs w:val="16"/>
              </w:rPr>
            </w:pPr>
          </w:p>
          <w:p w14:paraId="73A5D32A" w14:textId="77777777" w:rsidR="00614EDE" w:rsidRPr="00C00B18" w:rsidRDefault="00614EDE" w:rsidP="003C12DD">
            <w:pPr>
              <w:rPr>
                <w:b/>
                <w:bCs/>
                <w:sz w:val="16"/>
                <w:szCs w:val="16"/>
              </w:rPr>
            </w:pPr>
          </w:p>
          <w:p w14:paraId="18E94E55" w14:textId="77777777" w:rsidR="00614EDE" w:rsidRPr="00C00B18" w:rsidRDefault="00614EDE" w:rsidP="003C12DD">
            <w:pPr>
              <w:rPr>
                <w:b/>
                <w:bCs/>
                <w:sz w:val="16"/>
                <w:szCs w:val="16"/>
              </w:rPr>
            </w:pPr>
          </w:p>
          <w:p w14:paraId="3E2C1D60" w14:textId="65C89B5A" w:rsidR="00614EDE" w:rsidRPr="00C00B18" w:rsidRDefault="00614EDE" w:rsidP="003C12DD">
            <w:pPr>
              <w:rPr>
                <w:sz w:val="16"/>
                <w:szCs w:val="16"/>
              </w:rPr>
            </w:pPr>
          </w:p>
        </w:tc>
        <w:tc>
          <w:tcPr>
            <w:tcW w:w="1276" w:type="dxa"/>
            <w:shd w:val="clear" w:color="auto" w:fill="E2EFD9" w:themeFill="accent6" w:themeFillTint="33"/>
          </w:tcPr>
          <w:p w14:paraId="3D6FB5D4" w14:textId="77777777" w:rsidR="00614EDE" w:rsidRPr="00C00B18" w:rsidRDefault="00614EDE" w:rsidP="003C12DD">
            <w:pPr>
              <w:rPr>
                <w:sz w:val="16"/>
                <w:szCs w:val="16"/>
              </w:rPr>
            </w:pPr>
          </w:p>
          <w:p w14:paraId="019F6A93" w14:textId="77777777" w:rsidR="00614EDE" w:rsidRPr="00C00B18" w:rsidRDefault="00614EDE" w:rsidP="003C12DD">
            <w:pPr>
              <w:rPr>
                <w:sz w:val="16"/>
                <w:szCs w:val="16"/>
              </w:rPr>
            </w:pPr>
          </w:p>
          <w:p w14:paraId="5BC833BC" w14:textId="77777777" w:rsidR="00614EDE" w:rsidRPr="00C00B18" w:rsidRDefault="00614EDE" w:rsidP="003C12DD">
            <w:pPr>
              <w:rPr>
                <w:sz w:val="16"/>
                <w:szCs w:val="16"/>
              </w:rPr>
            </w:pPr>
          </w:p>
          <w:p w14:paraId="2A75A531" w14:textId="77777777" w:rsidR="00614EDE" w:rsidRPr="00C00B18" w:rsidRDefault="00614EDE" w:rsidP="003C12DD">
            <w:pPr>
              <w:rPr>
                <w:sz w:val="16"/>
                <w:szCs w:val="16"/>
              </w:rPr>
            </w:pPr>
          </w:p>
          <w:p w14:paraId="6C308326" w14:textId="77777777" w:rsidR="00614EDE" w:rsidRPr="00C00B18" w:rsidRDefault="00614EDE" w:rsidP="003C12DD">
            <w:pPr>
              <w:rPr>
                <w:sz w:val="16"/>
                <w:szCs w:val="16"/>
              </w:rPr>
            </w:pPr>
          </w:p>
          <w:p w14:paraId="1C243CB9" w14:textId="77777777" w:rsidR="00614EDE" w:rsidRPr="00C00B18" w:rsidRDefault="00614EDE" w:rsidP="003C12DD">
            <w:pPr>
              <w:rPr>
                <w:sz w:val="16"/>
                <w:szCs w:val="16"/>
              </w:rPr>
            </w:pPr>
          </w:p>
          <w:p w14:paraId="353A38AF" w14:textId="77777777" w:rsidR="00614EDE" w:rsidRPr="00C00B18" w:rsidRDefault="00614EDE" w:rsidP="003C12DD">
            <w:pPr>
              <w:rPr>
                <w:sz w:val="16"/>
                <w:szCs w:val="16"/>
              </w:rPr>
            </w:pPr>
          </w:p>
          <w:p w14:paraId="159D6340" w14:textId="77777777" w:rsidR="00614EDE" w:rsidRPr="00C00B18" w:rsidRDefault="00614EDE" w:rsidP="003C12DD">
            <w:pPr>
              <w:rPr>
                <w:sz w:val="16"/>
                <w:szCs w:val="16"/>
              </w:rPr>
            </w:pPr>
          </w:p>
          <w:p w14:paraId="51F54147" w14:textId="77777777" w:rsidR="00614EDE" w:rsidRPr="00C00B18" w:rsidRDefault="00614EDE" w:rsidP="003C12DD">
            <w:pPr>
              <w:rPr>
                <w:b/>
                <w:bCs/>
                <w:sz w:val="16"/>
                <w:szCs w:val="16"/>
              </w:rPr>
            </w:pPr>
          </w:p>
        </w:tc>
        <w:tc>
          <w:tcPr>
            <w:tcW w:w="1843" w:type="dxa"/>
            <w:shd w:val="clear" w:color="auto" w:fill="E2EFD9" w:themeFill="accent6" w:themeFillTint="33"/>
          </w:tcPr>
          <w:p w14:paraId="1F350FFF" w14:textId="77777777" w:rsidR="00614EDE" w:rsidRPr="00C00B18" w:rsidRDefault="00614EDE" w:rsidP="003C12DD">
            <w:pPr>
              <w:rPr>
                <w:b/>
                <w:bCs/>
                <w:sz w:val="16"/>
                <w:szCs w:val="16"/>
              </w:rPr>
            </w:pPr>
          </w:p>
          <w:p w14:paraId="51B364FB" w14:textId="77777777" w:rsidR="00614EDE" w:rsidRPr="00C00B18" w:rsidRDefault="00614EDE" w:rsidP="003C12DD">
            <w:pPr>
              <w:rPr>
                <w:b/>
                <w:bCs/>
                <w:sz w:val="16"/>
                <w:szCs w:val="16"/>
              </w:rPr>
            </w:pPr>
          </w:p>
          <w:p w14:paraId="6A35C5A0" w14:textId="77777777" w:rsidR="00614EDE" w:rsidRPr="00C00B18" w:rsidRDefault="00614EDE" w:rsidP="003C12DD">
            <w:pPr>
              <w:rPr>
                <w:b/>
                <w:bCs/>
                <w:sz w:val="16"/>
                <w:szCs w:val="16"/>
              </w:rPr>
            </w:pPr>
          </w:p>
          <w:p w14:paraId="2BEB802A" w14:textId="77777777" w:rsidR="00614EDE" w:rsidRPr="00C00B18" w:rsidRDefault="00614EDE" w:rsidP="003C12DD">
            <w:pPr>
              <w:rPr>
                <w:b/>
                <w:bCs/>
                <w:sz w:val="16"/>
                <w:szCs w:val="16"/>
              </w:rPr>
            </w:pPr>
          </w:p>
          <w:p w14:paraId="5992804B" w14:textId="096EEC9B" w:rsidR="00614EDE" w:rsidRPr="00C00B18" w:rsidRDefault="00614EDE" w:rsidP="003C12DD">
            <w:pPr>
              <w:rPr>
                <w:sz w:val="16"/>
                <w:szCs w:val="16"/>
              </w:rPr>
            </w:pPr>
          </w:p>
        </w:tc>
      </w:tr>
      <w:tr w:rsidR="00281D7D" w14:paraId="0FB8063D" w14:textId="77777777" w:rsidTr="00286B19">
        <w:trPr>
          <w:cantSplit/>
          <w:trHeight w:val="1134"/>
        </w:trPr>
        <w:tc>
          <w:tcPr>
            <w:tcW w:w="568" w:type="dxa"/>
            <w:shd w:val="clear" w:color="auto" w:fill="FFF2CC" w:themeFill="accent4" w:themeFillTint="33"/>
            <w:textDirection w:val="btLr"/>
          </w:tcPr>
          <w:p w14:paraId="1334C547" w14:textId="1AE9F73B" w:rsidR="00C00B18" w:rsidRPr="00C00B18" w:rsidRDefault="00C00B18" w:rsidP="003C12DD">
            <w:pPr>
              <w:ind w:left="113" w:right="113"/>
              <w:rPr>
                <w:sz w:val="16"/>
                <w:szCs w:val="16"/>
              </w:rPr>
            </w:pPr>
            <w:r w:rsidRPr="00C00B18">
              <w:rPr>
                <w:sz w:val="16"/>
                <w:szCs w:val="16"/>
              </w:rPr>
              <w:t>MOISL</w:t>
            </w:r>
          </w:p>
        </w:tc>
        <w:tc>
          <w:tcPr>
            <w:tcW w:w="3119" w:type="dxa"/>
            <w:shd w:val="clear" w:color="auto" w:fill="FFF2CC" w:themeFill="accent4" w:themeFillTint="33"/>
          </w:tcPr>
          <w:p w14:paraId="6E19DAE0" w14:textId="77777777" w:rsidR="00C00B18" w:rsidRPr="00C00B18" w:rsidRDefault="00C00B18" w:rsidP="00C00B18">
            <w:pPr>
              <w:rPr>
                <w:sz w:val="16"/>
                <w:szCs w:val="16"/>
              </w:rPr>
            </w:pPr>
            <w:r w:rsidRPr="00C00B18">
              <w:rPr>
                <w:b/>
                <w:bCs/>
                <w:sz w:val="16"/>
                <w:szCs w:val="16"/>
              </w:rPr>
              <w:t>Fora:</w:t>
            </w:r>
            <w:r w:rsidRPr="00C00B18">
              <w:rPr>
                <w:sz w:val="16"/>
                <w:szCs w:val="16"/>
              </w:rPr>
              <w:t xml:space="preserve"> Uddannelseskoordinatorer fra IFS og Jura drøfter sammen med MOISL underviserne nye undervisnings- og læringsformer der vil kunne introduceres på MOISL.</w:t>
            </w:r>
          </w:p>
          <w:p w14:paraId="6A80EB6A" w14:textId="35124100" w:rsidR="00C00B18" w:rsidRPr="00F53FF2" w:rsidRDefault="00C00B18" w:rsidP="003C12DD">
            <w:pPr>
              <w:rPr>
                <w:sz w:val="16"/>
                <w:szCs w:val="16"/>
              </w:rPr>
            </w:pPr>
            <w:r w:rsidRPr="00C00B18">
              <w:rPr>
                <w:sz w:val="16"/>
                <w:szCs w:val="16"/>
              </w:rPr>
              <w:br/>
            </w:r>
            <w:r w:rsidRPr="00C00B18">
              <w:rPr>
                <w:b/>
                <w:bCs/>
                <w:sz w:val="16"/>
                <w:szCs w:val="16"/>
              </w:rPr>
              <w:t xml:space="preserve">Ansvar: </w:t>
            </w:r>
            <w:r w:rsidRPr="00C00B18">
              <w:rPr>
                <w:sz w:val="16"/>
                <w:szCs w:val="16"/>
              </w:rPr>
              <w:t>Uddannelseskoordinatorer fra IFS og Jura, Fagansvarlig</w:t>
            </w:r>
          </w:p>
        </w:tc>
        <w:tc>
          <w:tcPr>
            <w:tcW w:w="2693" w:type="dxa"/>
            <w:shd w:val="clear" w:color="auto" w:fill="FFF2CC" w:themeFill="accent4" w:themeFillTint="33"/>
          </w:tcPr>
          <w:p w14:paraId="2D1A6B55" w14:textId="77777777" w:rsidR="00C00B18" w:rsidRPr="00C00B18" w:rsidRDefault="00C00B18" w:rsidP="00C00B18">
            <w:pPr>
              <w:rPr>
                <w:sz w:val="16"/>
                <w:szCs w:val="16"/>
              </w:rPr>
            </w:pPr>
            <w:r w:rsidRPr="00C00B18">
              <w:rPr>
                <w:sz w:val="16"/>
                <w:szCs w:val="16"/>
              </w:rPr>
              <w:t xml:space="preserve">Udvikling af fag </w:t>
            </w:r>
            <w:proofErr w:type="spellStart"/>
            <w:r w:rsidRPr="00C00B18">
              <w:rPr>
                <w:sz w:val="16"/>
                <w:szCs w:val="16"/>
              </w:rPr>
              <w:t>mht</w:t>
            </w:r>
            <w:proofErr w:type="spellEnd"/>
            <w:r w:rsidRPr="00C00B18">
              <w:rPr>
                <w:sz w:val="16"/>
                <w:szCs w:val="16"/>
              </w:rPr>
              <w:t xml:space="preserve"> nye undervisnings- og læreringsformer</w:t>
            </w:r>
          </w:p>
          <w:p w14:paraId="69946AC7" w14:textId="77777777" w:rsidR="00C00B18" w:rsidRPr="00C00B18" w:rsidRDefault="00C00B18" w:rsidP="00C00B18">
            <w:pPr>
              <w:rPr>
                <w:sz w:val="16"/>
                <w:szCs w:val="16"/>
              </w:rPr>
            </w:pPr>
            <w:r w:rsidRPr="00C00B18">
              <w:rPr>
                <w:sz w:val="16"/>
                <w:szCs w:val="16"/>
              </w:rPr>
              <w:t xml:space="preserve"> </w:t>
            </w:r>
          </w:p>
          <w:p w14:paraId="7DD13865" w14:textId="77777777" w:rsidR="00C00B18" w:rsidRPr="00C00B18" w:rsidRDefault="00C00B18" w:rsidP="00C00B18">
            <w:pPr>
              <w:rPr>
                <w:sz w:val="16"/>
                <w:szCs w:val="16"/>
              </w:rPr>
            </w:pPr>
            <w:r w:rsidRPr="00C00B18">
              <w:rPr>
                <w:b/>
                <w:bCs/>
                <w:sz w:val="16"/>
                <w:szCs w:val="16"/>
              </w:rPr>
              <w:t xml:space="preserve">Ansvar: </w:t>
            </w:r>
            <w:r w:rsidRPr="00C00B18">
              <w:rPr>
                <w:sz w:val="16"/>
                <w:szCs w:val="16"/>
              </w:rPr>
              <w:t>fagansvarlig</w:t>
            </w:r>
          </w:p>
          <w:p w14:paraId="5E6D6E4E" w14:textId="77777777" w:rsidR="00C00B18" w:rsidRPr="00C00B18" w:rsidRDefault="00C00B18" w:rsidP="00C00B18">
            <w:pPr>
              <w:rPr>
                <w:b/>
                <w:bCs/>
                <w:sz w:val="16"/>
                <w:szCs w:val="16"/>
              </w:rPr>
            </w:pPr>
          </w:p>
          <w:p w14:paraId="272D8AAB" w14:textId="77777777" w:rsidR="00C00B18" w:rsidRPr="00C00B18" w:rsidRDefault="00C00B18" w:rsidP="00C00B18">
            <w:pPr>
              <w:rPr>
                <w:b/>
                <w:bCs/>
                <w:sz w:val="16"/>
                <w:szCs w:val="16"/>
              </w:rPr>
            </w:pPr>
          </w:p>
          <w:p w14:paraId="6ED42B4E" w14:textId="77777777" w:rsidR="00C00B18" w:rsidRPr="00C00B18" w:rsidRDefault="00C00B18" w:rsidP="003C12DD">
            <w:pPr>
              <w:rPr>
                <w:sz w:val="16"/>
                <w:szCs w:val="16"/>
              </w:rPr>
            </w:pPr>
          </w:p>
        </w:tc>
        <w:tc>
          <w:tcPr>
            <w:tcW w:w="1417" w:type="dxa"/>
            <w:shd w:val="clear" w:color="auto" w:fill="FFF2CC" w:themeFill="accent4" w:themeFillTint="33"/>
          </w:tcPr>
          <w:p w14:paraId="501E703F" w14:textId="77777777" w:rsidR="00C00B18" w:rsidRPr="00C00B18" w:rsidRDefault="00C00B18" w:rsidP="00C00B18">
            <w:pPr>
              <w:rPr>
                <w:sz w:val="16"/>
                <w:szCs w:val="16"/>
              </w:rPr>
            </w:pPr>
            <w:r w:rsidRPr="00C00B18">
              <w:rPr>
                <w:sz w:val="16"/>
                <w:szCs w:val="16"/>
              </w:rPr>
              <w:t>Implementering af nye undervisnings- og læringsformer</w:t>
            </w:r>
          </w:p>
          <w:p w14:paraId="3AC4F39C" w14:textId="77777777" w:rsidR="00C00B18" w:rsidRPr="00C00B18" w:rsidRDefault="00C00B18" w:rsidP="00C00B18">
            <w:pPr>
              <w:rPr>
                <w:sz w:val="16"/>
                <w:szCs w:val="16"/>
              </w:rPr>
            </w:pPr>
          </w:p>
          <w:p w14:paraId="5C8E3B75" w14:textId="15B34903" w:rsidR="00C00B18" w:rsidRPr="00C00B18" w:rsidRDefault="00C00B18" w:rsidP="003C12DD">
            <w:pPr>
              <w:rPr>
                <w:sz w:val="16"/>
                <w:szCs w:val="16"/>
              </w:rPr>
            </w:pPr>
            <w:r w:rsidRPr="00C00B18">
              <w:rPr>
                <w:b/>
                <w:bCs/>
                <w:sz w:val="16"/>
                <w:szCs w:val="16"/>
              </w:rPr>
              <w:t xml:space="preserve">Ansvar: </w:t>
            </w:r>
            <w:r w:rsidRPr="00C00B18">
              <w:rPr>
                <w:sz w:val="16"/>
                <w:szCs w:val="16"/>
              </w:rPr>
              <w:t>fagansvarlig/</w:t>
            </w:r>
            <w:r w:rsidR="00286B19">
              <w:rPr>
                <w:sz w:val="16"/>
                <w:szCs w:val="16"/>
              </w:rPr>
              <w:t xml:space="preserve"> </w:t>
            </w:r>
            <w:r w:rsidRPr="00C00B18">
              <w:rPr>
                <w:sz w:val="16"/>
                <w:szCs w:val="16"/>
              </w:rPr>
              <w:t>underviser</w:t>
            </w:r>
          </w:p>
        </w:tc>
        <w:tc>
          <w:tcPr>
            <w:tcW w:w="2127" w:type="dxa"/>
            <w:shd w:val="clear" w:color="auto" w:fill="FFF2CC" w:themeFill="accent4" w:themeFillTint="33"/>
          </w:tcPr>
          <w:p w14:paraId="41A6F8F8" w14:textId="77777777" w:rsidR="00C00B18" w:rsidRPr="00C00B18" w:rsidRDefault="00C00B18" w:rsidP="00C00B18">
            <w:pPr>
              <w:rPr>
                <w:sz w:val="16"/>
                <w:szCs w:val="16"/>
              </w:rPr>
            </w:pPr>
            <w:r w:rsidRPr="00C00B18">
              <w:rPr>
                <w:sz w:val="16"/>
                <w:szCs w:val="16"/>
              </w:rPr>
              <w:t>Evaluering/justering; erfaringer deles på underviserseminar</w:t>
            </w:r>
          </w:p>
          <w:p w14:paraId="3DAA1C9C" w14:textId="77777777" w:rsidR="00C00B18" w:rsidRPr="00C00B18" w:rsidRDefault="00C00B18" w:rsidP="00C00B18">
            <w:pPr>
              <w:rPr>
                <w:sz w:val="16"/>
                <w:szCs w:val="16"/>
              </w:rPr>
            </w:pPr>
          </w:p>
          <w:p w14:paraId="11A66141" w14:textId="18EC573D" w:rsidR="00286B19" w:rsidRPr="00286B19" w:rsidRDefault="00C00B18" w:rsidP="003C12DD">
            <w:pPr>
              <w:rPr>
                <w:b/>
                <w:bCs/>
                <w:sz w:val="16"/>
                <w:szCs w:val="16"/>
              </w:rPr>
            </w:pPr>
            <w:r w:rsidRPr="00C00B18">
              <w:rPr>
                <w:b/>
                <w:bCs/>
                <w:sz w:val="16"/>
                <w:szCs w:val="16"/>
              </w:rPr>
              <w:t>Ansvar:</w:t>
            </w:r>
            <w:r w:rsidR="00286B19">
              <w:rPr>
                <w:b/>
                <w:bCs/>
                <w:sz w:val="16"/>
                <w:szCs w:val="16"/>
              </w:rPr>
              <w:t xml:space="preserve"> </w:t>
            </w:r>
            <w:r w:rsidR="00286B19">
              <w:rPr>
                <w:sz w:val="16"/>
                <w:szCs w:val="16"/>
              </w:rPr>
              <w:t>f</w:t>
            </w:r>
            <w:r w:rsidRPr="00C00B18">
              <w:rPr>
                <w:sz w:val="16"/>
                <w:szCs w:val="16"/>
              </w:rPr>
              <w:t>agansvarlig/</w:t>
            </w:r>
          </w:p>
          <w:p w14:paraId="578BD58A" w14:textId="6D5C86A5" w:rsidR="00C00B18" w:rsidRPr="00F53FF2" w:rsidRDefault="00C00B18" w:rsidP="003C12DD">
            <w:pPr>
              <w:rPr>
                <w:b/>
                <w:bCs/>
                <w:sz w:val="16"/>
                <w:szCs w:val="16"/>
              </w:rPr>
            </w:pPr>
            <w:r w:rsidRPr="00C00B18">
              <w:rPr>
                <w:sz w:val="16"/>
                <w:szCs w:val="16"/>
              </w:rPr>
              <w:t>underviser samt Uddannelseskoordinatorer fra IFS og Jura</w:t>
            </w:r>
          </w:p>
        </w:tc>
        <w:tc>
          <w:tcPr>
            <w:tcW w:w="1417" w:type="dxa"/>
            <w:shd w:val="clear" w:color="auto" w:fill="FFF2CC" w:themeFill="accent4" w:themeFillTint="33"/>
          </w:tcPr>
          <w:p w14:paraId="2A8BE766" w14:textId="77777777" w:rsidR="00C00B18" w:rsidRPr="00C00B18" w:rsidRDefault="00C00B18" w:rsidP="003C12DD">
            <w:pPr>
              <w:rPr>
                <w:sz w:val="16"/>
                <w:szCs w:val="16"/>
              </w:rPr>
            </w:pPr>
          </w:p>
        </w:tc>
        <w:tc>
          <w:tcPr>
            <w:tcW w:w="1701" w:type="dxa"/>
            <w:shd w:val="clear" w:color="auto" w:fill="FFF2CC" w:themeFill="accent4" w:themeFillTint="33"/>
          </w:tcPr>
          <w:p w14:paraId="49906452" w14:textId="77777777" w:rsidR="00C00B18" w:rsidRPr="00C00B18" w:rsidRDefault="00C00B18" w:rsidP="00C00B18">
            <w:pPr>
              <w:rPr>
                <w:sz w:val="16"/>
                <w:szCs w:val="16"/>
              </w:rPr>
            </w:pPr>
            <w:r w:rsidRPr="00C00B18">
              <w:rPr>
                <w:sz w:val="16"/>
                <w:szCs w:val="16"/>
              </w:rPr>
              <w:t>Evaluering/justering; erfaringer deles på underviserseminar</w:t>
            </w:r>
          </w:p>
          <w:p w14:paraId="43658A36" w14:textId="77777777" w:rsidR="00C00B18" w:rsidRPr="00C00B18" w:rsidRDefault="00C00B18" w:rsidP="00C00B18">
            <w:pPr>
              <w:rPr>
                <w:sz w:val="16"/>
                <w:szCs w:val="16"/>
              </w:rPr>
            </w:pPr>
          </w:p>
          <w:p w14:paraId="3FB33593" w14:textId="77777777" w:rsidR="00286B19" w:rsidRDefault="00C00B18" w:rsidP="003C12DD">
            <w:pPr>
              <w:rPr>
                <w:sz w:val="16"/>
                <w:szCs w:val="16"/>
              </w:rPr>
            </w:pPr>
            <w:r w:rsidRPr="00C00B18">
              <w:rPr>
                <w:b/>
                <w:bCs/>
                <w:sz w:val="16"/>
                <w:szCs w:val="16"/>
              </w:rPr>
              <w:t>Ansvar:</w:t>
            </w:r>
            <w:r w:rsidR="00286B19">
              <w:rPr>
                <w:b/>
                <w:bCs/>
                <w:sz w:val="16"/>
                <w:szCs w:val="16"/>
              </w:rPr>
              <w:t xml:space="preserve"> </w:t>
            </w:r>
            <w:r w:rsidRPr="00C00B18">
              <w:rPr>
                <w:sz w:val="16"/>
                <w:szCs w:val="16"/>
              </w:rPr>
              <w:t>fagansvarlig/</w:t>
            </w:r>
          </w:p>
          <w:p w14:paraId="54390CD8" w14:textId="4E376F3C" w:rsidR="00C00B18" w:rsidRPr="00C00B18" w:rsidRDefault="00C00B18" w:rsidP="003C12DD">
            <w:pPr>
              <w:rPr>
                <w:b/>
                <w:bCs/>
                <w:sz w:val="16"/>
                <w:szCs w:val="16"/>
              </w:rPr>
            </w:pPr>
            <w:r w:rsidRPr="00C00B18">
              <w:rPr>
                <w:sz w:val="16"/>
                <w:szCs w:val="16"/>
              </w:rPr>
              <w:t>underviser samt Uddannelseskoordinatorer fra IFS og Jura</w:t>
            </w:r>
          </w:p>
        </w:tc>
        <w:tc>
          <w:tcPr>
            <w:tcW w:w="1276" w:type="dxa"/>
            <w:shd w:val="clear" w:color="auto" w:fill="FFF2CC" w:themeFill="accent4" w:themeFillTint="33"/>
          </w:tcPr>
          <w:p w14:paraId="2BAE9DAD" w14:textId="77777777" w:rsidR="00C00B18" w:rsidRPr="00C00B18" w:rsidRDefault="00C00B18" w:rsidP="003C12DD">
            <w:pPr>
              <w:rPr>
                <w:sz w:val="16"/>
                <w:szCs w:val="16"/>
              </w:rPr>
            </w:pPr>
          </w:p>
        </w:tc>
        <w:tc>
          <w:tcPr>
            <w:tcW w:w="1843" w:type="dxa"/>
            <w:shd w:val="clear" w:color="auto" w:fill="FFF2CC" w:themeFill="accent4" w:themeFillTint="33"/>
          </w:tcPr>
          <w:p w14:paraId="3B953F9A" w14:textId="77777777" w:rsidR="00C00B18" w:rsidRPr="00C00B18" w:rsidRDefault="00C00B18" w:rsidP="00C00B18">
            <w:pPr>
              <w:rPr>
                <w:sz w:val="16"/>
                <w:szCs w:val="16"/>
              </w:rPr>
            </w:pPr>
            <w:r w:rsidRPr="00C00B18">
              <w:rPr>
                <w:sz w:val="16"/>
                <w:szCs w:val="16"/>
              </w:rPr>
              <w:t>Evaluering/justering; erfaringer deles på underviserseminar</w:t>
            </w:r>
          </w:p>
          <w:p w14:paraId="67B5BEB9" w14:textId="77777777" w:rsidR="00C00B18" w:rsidRPr="00C00B18" w:rsidRDefault="00C00B18" w:rsidP="00C00B18">
            <w:pPr>
              <w:rPr>
                <w:sz w:val="16"/>
                <w:szCs w:val="16"/>
              </w:rPr>
            </w:pPr>
          </w:p>
          <w:p w14:paraId="64E3BC34" w14:textId="3DDB840F" w:rsidR="00C00B18" w:rsidRPr="00EB1DDB" w:rsidRDefault="00C00B18" w:rsidP="00EB1DDB">
            <w:pPr>
              <w:rPr>
                <w:b/>
                <w:bCs/>
                <w:sz w:val="16"/>
                <w:szCs w:val="16"/>
              </w:rPr>
            </w:pPr>
            <w:r w:rsidRPr="00C00B18">
              <w:rPr>
                <w:b/>
                <w:bCs/>
                <w:sz w:val="16"/>
                <w:szCs w:val="16"/>
              </w:rPr>
              <w:t xml:space="preserve">Ansvar: </w:t>
            </w:r>
            <w:r w:rsidRPr="00C00B18">
              <w:rPr>
                <w:sz w:val="16"/>
                <w:szCs w:val="16"/>
              </w:rPr>
              <w:t>fagansvarlig/</w:t>
            </w:r>
            <w:r w:rsidR="00286B19">
              <w:rPr>
                <w:sz w:val="16"/>
                <w:szCs w:val="16"/>
              </w:rPr>
              <w:t xml:space="preserve"> </w:t>
            </w:r>
            <w:r w:rsidRPr="00C00B18">
              <w:rPr>
                <w:sz w:val="16"/>
                <w:szCs w:val="16"/>
              </w:rPr>
              <w:t>underviser samt Uddannelseskoordinatorer fra IFS og Jura</w:t>
            </w:r>
          </w:p>
        </w:tc>
      </w:tr>
      <w:tr w:rsidR="00281D7D" w14:paraId="02AC5A1D" w14:textId="77777777" w:rsidTr="00286B19">
        <w:trPr>
          <w:cantSplit/>
          <w:trHeight w:val="1134"/>
        </w:trPr>
        <w:tc>
          <w:tcPr>
            <w:tcW w:w="568" w:type="dxa"/>
            <w:shd w:val="clear" w:color="auto" w:fill="FBE4D5" w:themeFill="accent2" w:themeFillTint="33"/>
            <w:textDirection w:val="btLr"/>
          </w:tcPr>
          <w:p w14:paraId="772F514C" w14:textId="1CBE41DE" w:rsidR="00C00B18" w:rsidRPr="00C00B18" w:rsidRDefault="00C00B18" w:rsidP="003C12DD">
            <w:pPr>
              <w:ind w:left="113" w:right="113"/>
              <w:rPr>
                <w:sz w:val="16"/>
                <w:szCs w:val="16"/>
              </w:rPr>
            </w:pPr>
            <w:r w:rsidRPr="00C00B18">
              <w:rPr>
                <w:sz w:val="16"/>
                <w:szCs w:val="16"/>
              </w:rPr>
              <w:t xml:space="preserve">Journalistik (BA, </w:t>
            </w:r>
            <w:proofErr w:type="spellStart"/>
            <w:r w:rsidRPr="00C00B18">
              <w:rPr>
                <w:sz w:val="16"/>
                <w:szCs w:val="16"/>
              </w:rPr>
              <w:t>Cand.mag</w:t>
            </w:r>
            <w:proofErr w:type="spellEnd"/>
            <w:r w:rsidRPr="00C00B18">
              <w:rPr>
                <w:sz w:val="16"/>
                <w:szCs w:val="16"/>
              </w:rPr>
              <w:t xml:space="preserve"> og </w:t>
            </w:r>
            <w:proofErr w:type="spellStart"/>
            <w:r w:rsidRPr="00C00B18">
              <w:rPr>
                <w:sz w:val="16"/>
                <w:szCs w:val="16"/>
              </w:rPr>
              <w:t>Cand.Public</w:t>
            </w:r>
            <w:proofErr w:type="spellEnd"/>
            <w:r w:rsidRPr="00C00B18">
              <w:rPr>
                <w:sz w:val="16"/>
                <w:szCs w:val="16"/>
              </w:rPr>
              <w:t>)</w:t>
            </w:r>
          </w:p>
        </w:tc>
        <w:tc>
          <w:tcPr>
            <w:tcW w:w="3119" w:type="dxa"/>
            <w:shd w:val="clear" w:color="auto" w:fill="FBE4D5" w:themeFill="accent2" w:themeFillTint="33"/>
          </w:tcPr>
          <w:p w14:paraId="228D622E" w14:textId="77777777" w:rsidR="00C00B18" w:rsidRPr="00C00B18" w:rsidRDefault="00C00B18" w:rsidP="00C00B18">
            <w:pPr>
              <w:rPr>
                <w:sz w:val="16"/>
                <w:szCs w:val="16"/>
              </w:rPr>
            </w:pPr>
            <w:r w:rsidRPr="00C00B18">
              <w:rPr>
                <w:sz w:val="16"/>
                <w:szCs w:val="16"/>
              </w:rPr>
              <w:t xml:space="preserve">CP: Løbende brug og udvikling af synkron og asynkron digital undervisning – og et forsøg på at finde den rette </w:t>
            </w:r>
            <w:proofErr w:type="spellStart"/>
            <w:r w:rsidRPr="00C00B18">
              <w:rPr>
                <w:sz w:val="16"/>
                <w:szCs w:val="16"/>
              </w:rPr>
              <w:t>kombi</w:t>
            </w:r>
            <w:proofErr w:type="spellEnd"/>
            <w:r w:rsidRPr="00C00B18">
              <w:rPr>
                <w:sz w:val="16"/>
                <w:szCs w:val="16"/>
              </w:rPr>
              <w:t xml:space="preserve"> med fysisk undervisning.</w:t>
            </w:r>
          </w:p>
          <w:p w14:paraId="24FC30C4" w14:textId="77777777" w:rsidR="00C00B18" w:rsidRPr="00C00B18" w:rsidRDefault="00C00B18" w:rsidP="00C00B18">
            <w:pPr>
              <w:rPr>
                <w:sz w:val="16"/>
                <w:szCs w:val="16"/>
              </w:rPr>
            </w:pPr>
          </w:p>
          <w:p w14:paraId="4F951DD8" w14:textId="77777777" w:rsidR="00C00B18" w:rsidRDefault="00C00B18" w:rsidP="003C12DD">
            <w:pPr>
              <w:rPr>
                <w:sz w:val="16"/>
                <w:szCs w:val="16"/>
              </w:rPr>
            </w:pPr>
            <w:r w:rsidRPr="00C00B18">
              <w:rPr>
                <w:sz w:val="16"/>
                <w:szCs w:val="16"/>
              </w:rPr>
              <w:t>CM og BA:</w:t>
            </w:r>
            <w:r w:rsidRPr="00C00B18">
              <w:rPr>
                <w:sz w:val="16"/>
                <w:szCs w:val="16"/>
              </w:rPr>
              <w:br/>
              <w:t>Løbende brug af asynkrone digitale aktiviteter i mindre omfang + digital vejledning</w:t>
            </w:r>
          </w:p>
          <w:p w14:paraId="65B78C5A" w14:textId="77777777" w:rsidR="00F53FF2" w:rsidRDefault="00F53FF2" w:rsidP="003C12DD">
            <w:pPr>
              <w:rPr>
                <w:sz w:val="16"/>
                <w:szCs w:val="16"/>
              </w:rPr>
            </w:pPr>
          </w:p>
          <w:p w14:paraId="6D4EB96E" w14:textId="4D9050CE" w:rsidR="00F53FF2" w:rsidRPr="00F53FF2" w:rsidRDefault="00F53FF2" w:rsidP="003C12DD">
            <w:pPr>
              <w:rPr>
                <w:sz w:val="16"/>
                <w:szCs w:val="16"/>
              </w:rPr>
            </w:pPr>
            <w:r w:rsidRPr="00F53FF2">
              <w:rPr>
                <w:i/>
                <w:iCs/>
                <w:sz w:val="16"/>
                <w:szCs w:val="16"/>
              </w:rPr>
              <w:t>CP arbejder allerede med primært online undervisning. CM og BA i mindre omfang, og her er satsningen primært på at anvende det fysiske læringsrum på mange måder</w:t>
            </w:r>
          </w:p>
        </w:tc>
        <w:tc>
          <w:tcPr>
            <w:tcW w:w="2693" w:type="dxa"/>
            <w:shd w:val="clear" w:color="auto" w:fill="FBE4D5" w:themeFill="accent2" w:themeFillTint="33"/>
          </w:tcPr>
          <w:p w14:paraId="002CB5AA" w14:textId="19478827" w:rsidR="00C00B18" w:rsidRPr="00C00B18" w:rsidRDefault="00C00B18" w:rsidP="003C12DD">
            <w:pPr>
              <w:rPr>
                <w:sz w:val="16"/>
                <w:szCs w:val="16"/>
              </w:rPr>
            </w:pPr>
            <w:proofErr w:type="spellStart"/>
            <w:r w:rsidRPr="00C00B18">
              <w:rPr>
                <w:sz w:val="16"/>
                <w:szCs w:val="16"/>
              </w:rPr>
              <w:t>Evt</w:t>
            </w:r>
            <w:proofErr w:type="spellEnd"/>
            <w:r w:rsidRPr="00C00B18">
              <w:rPr>
                <w:sz w:val="16"/>
                <w:szCs w:val="16"/>
              </w:rPr>
              <w:t>:</w:t>
            </w:r>
            <w:r w:rsidRPr="00C00B18">
              <w:rPr>
                <w:sz w:val="16"/>
                <w:szCs w:val="16"/>
              </w:rPr>
              <w:br/>
              <w:t>Medarbejdermøde:</w:t>
            </w:r>
            <w:r w:rsidRPr="00C00B18">
              <w:rPr>
                <w:sz w:val="16"/>
                <w:szCs w:val="16"/>
              </w:rPr>
              <w:br/>
              <w:t>Hvordan vil du arbejde med læringsrum i dit fag?</w:t>
            </w:r>
            <w:r w:rsidRPr="00C00B18">
              <w:rPr>
                <w:sz w:val="16"/>
                <w:szCs w:val="16"/>
              </w:rPr>
              <w:br/>
              <w:t xml:space="preserve">Ansvar: </w:t>
            </w:r>
            <w:proofErr w:type="spellStart"/>
            <w:r w:rsidRPr="00C00B18">
              <w:rPr>
                <w:sz w:val="16"/>
                <w:szCs w:val="16"/>
              </w:rPr>
              <w:t>Udd</w:t>
            </w:r>
            <w:proofErr w:type="spellEnd"/>
            <w:r w:rsidRPr="00C00B18">
              <w:rPr>
                <w:sz w:val="16"/>
                <w:szCs w:val="16"/>
              </w:rPr>
              <w:t xml:space="preserve"> leder</w:t>
            </w:r>
          </w:p>
        </w:tc>
        <w:tc>
          <w:tcPr>
            <w:tcW w:w="1417" w:type="dxa"/>
            <w:shd w:val="clear" w:color="auto" w:fill="FBE4D5" w:themeFill="accent2" w:themeFillTint="33"/>
          </w:tcPr>
          <w:p w14:paraId="1456272B" w14:textId="77777777" w:rsidR="00C00B18" w:rsidRPr="00C00B18" w:rsidRDefault="00C00B18" w:rsidP="00C00B18">
            <w:pPr>
              <w:rPr>
                <w:sz w:val="16"/>
                <w:szCs w:val="16"/>
              </w:rPr>
            </w:pPr>
            <w:r w:rsidRPr="00C00B18">
              <w:rPr>
                <w:sz w:val="16"/>
                <w:szCs w:val="16"/>
              </w:rPr>
              <w:t>Implementering/justering af nye undervisnings-læringsformer</w:t>
            </w:r>
          </w:p>
          <w:p w14:paraId="482955DE" w14:textId="77777777" w:rsidR="00C00B18" w:rsidRPr="00C00B18" w:rsidRDefault="00C00B18" w:rsidP="00C00B18">
            <w:pPr>
              <w:rPr>
                <w:sz w:val="16"/>
                <w:szCs w:val="16"/>
              </w:rPr>
            </w:pPr>
            <w:r w:rsidRPr="00C00B18">
              <w:rPr>
                <w:b/>
                <w:bCs/>
                <w:sz w:val="16"/>
                <w:szCs w:val="16"/>
              </w:rPr>
              <w:t xml:space="preserve">Ansvar: </w:t>
            </w:r>
            <w:r w:rsidRPr="00C00B18">
              <w:rPr>
                <w:sz w:val="16"/>
                <w:szCs w:val="16"/>
              </w:rPr>
              <w:t>fagansvarlig/underviser</w:t>
            </w:r>
          </w:p>
          <w:p w14:paraId="4E41E23F" w14:textId="77777777" w:rsidR="00C00B18" w:rsidRPr="00C00B18" w:rsidRDefault="00C00B18" w:rsidP="003C12DD">
            <w:pPr>
              <w:rPr>
                <w:sz w:val="16"/>
                <w:szCs w:val="16"/>
              </w:rPr>
            </w:pPr>
          </w:p>
        </w:tc>
        <w:tc>
          <w:tcPr>
            <w:tcW w:w="2127" w:type="dxa"/>
            <w:shd w:val="clear" w:color="auto" w:fill="FBE4D5" w:themeFill="accent2" w:themeFillTint="33"/>
          </w:tcPr>
          <w:p w14:paraId="341E73DA" w14:textId="77777777" w:rsidR="00C00B18" w:rsidRPr="00C00B18" w:rsidRDefault="00C00B18" w:rsidP="00C00B18">
            <w:pPr>
              <w:rPr>
                <w:sz w:val="16"/>
                <w:szCs w:val="16"/>
              </w:rPr>
            </w:pPr>
            <w:r w:rsidRPr="00C00B18">
              <w:rPr>
                <w:sz w:val="16"/>
                <w:szCs w:val="16"/>
              </w:rPr>
              <w:t>Implementering/justering af nye undervisnings-læringsformer</w:t>
            </w:r>
          </w:p>
          <w:p w14:paraId="0F4F4944" w14:textId="77777777" w:rsidR="00C00B18" w:rsidRPr="00C00B18" w:rsidRDefault="00C00B18" w:rsidP="00C00B18">
            <w:pPr>
              <w:rPr>
                <w:sz w:val="16"/>
                <w:szCs w:val="16"/>
              </w:rPr>
            </w:pPr>
            <w:r w:rsidRPr="00C00B18">
              <w:rPr>
                <w:b/>
                <w:bCs/>
                <w:sz w:val="16"/>
                <w:szCs w:val="16"/>
              </w:rPr>
              <w:t xml:space="preserve">Ansvar: </w:t>
            </w:r>
            <w:r w:rsidRPr="00C00B18">
              <w:rPr>
                <w:sz w:val="16"/>
                <w:szCs w:val="16"/>
              </w:rPr>
              <w:t>fagansvarlig/underviser</w:t>
            </w:r>
          </w:p>
          <w:p w14:paraId="70F09400" w14:textId="77777777" w:rsidR="00C00B18" w:rsidRPr="00C00B18" w:rsidRDefault="00C00B18" w:rsidP="003C12DD">
            <w:pPr>
              <w:rPr>
                <w:sz w:val="16"/>
                <w:szCs w:val="16"/>
              </w:rPr>
            </w:pPr>
          </w:p>
          <w:p w14:paraId="586AC40D" w14:textId="77777777" w:rsidR="00C00B18" w:rsidRPr="00C00B18" w:rsidRDefault="00C00B18" w:rsidP="00C00B18">
            <w:pPr>
              <w:rPr>
                <w:sz w:val="16"/>
                <w:szCs w:val="16"/>
              </w:rPr>
            </w:pPr>
            <w:r w:rsidRPr="00C00B18">
              <w:rPr>
                <w:sz w:val="16"/>
                <w:szCs w:val="16"/>
              </w:rPr>
              <w:t>Erfaringer opsamles og deles med kollegaer</w:t>
            </w:r>
          </w:p>
          <w:p w14:paraId="12F010E6" w14:textId="77777777" w:rsidR="00C00B18" w:rsidRPr="00C00B18" w:rsidRDefault="00C00B18" w:rsidP="00C00B18">
            <w:pPr>
              <w:rPr>
                <w:sz w:val="16"/>
                <w:szCs w:val="16"/>
              </w:rPr>
            </w:pPr>
            <w:r w:rsidRPr="00C00B18">
              <w:rPr>
                <w:sz w:val="16"/>
                <w:szCs w:val="16"/>
              </w:rPr>
              <w:t>Medarbejdermøde:</w:t>
            </w:r>
          </w:p>
          <w:p w14:paraId="50915A29" w14:textId="634043A4" w:rsidR="00C00B18" w:rsidRPr="00C00B18" w:rsidRDefault="00C00B18" w:rsidP="003C12DD">
            <w:pPr>
              <w:rPr>
                <w:sz w:val="16"/>
                <w:szCs w:val="16"/>
              </w:rPr>
            </w:pPr>
            <w:r w:rsidRPr="00C00B18">
              <w:rPr>
                <w:sz w:val="16"/>
                <w:szCs w:val="16"/>
              </w:rPr>
              <w:t xml:space="preserve">Ansvar: </w:t>
            </w:r>
            <w:proofErr w:type="spellStart"/>
            <w:r w:rsidRPr="00C00B18">
              <w:rPr>
                <w:sz w:val="16"/>
                <w:szCs w:val="16"/>
              </w:rPr>
              <w:t>Udd</w:t>
            </w:r>
            <w:proofErr w:type="spellEnd"/>
            <w:r w:rsidRPr="00C00B18">
              <w:rPr>
                <w:sz w:val="16"/>
                <w:szCs w:val="16"/>
              </w:rPr>
              <w:t xml:space="preserve"> leder</w:t>
            </w:r>
          </w:p>
        </w:tc>
        <w:tc>
          <w:tcPr>
            <w:tcW w:w="1417" w:type="dxa"/>
            <w:shd w:val="clear" w:color="auto" w:fill="FBE4D5" w:themeFill="accent2" w:themeFillTint="33"/>
          </w:tcPr>
          <w:p w14:paraId="33842846" w14:textId="77777777" w:rsidR="00C00B18" w:rsidRPr="00C00B18" w:rsidRDefault="00C00B18" w:rsidP="00C00B18">
            <w:pPr>
              <w:rPr>
                <w:sz w:val="16"/>
                <w:szCs w:val="16"/>
              </w:rPr>
            </w:pPr>
            <w:r w:rsidRPr="00C00B18">
              <w:rPr>
                <w:sz w:val="16"/>
                <w:szCs w:val="16"/>
              </w:rPr>
              <w:t>Implementering/justering af nye undervisnings-læringsformer</w:t>
            </w:r>
          </w:p>
          <w:p w14:paraId="7009E064" w14:textId="77777777" w:rsidR="00C00B18" w:rsidRPr="00C00B18" w:rsidRDefault="00C00B18" w:rsidP="00C00B18">
            <w:pPr>
              <w:rPr>
                <w:sz w:val="16"/>
                <w:szCs w:val="16"/>
              </w:rPr>
            </w:pPr>
            <w:r w:rsidRPr="00C00B18">
              <w:rPr>
                <w:b/>
                <w:bCs/>
                <w:sz w:val="16"/>
                <w:szCs w:val="16"/>
              </w:rPr>
              <w:t xml:space="preserve">Ansvar: </w:t>
            </w:r>
            <w:r w:rsidRPr="00C00B18">
              <w:rPr>
                <w:sz w:val="16"/>
                <w:szCs w:val="16"/>
              </w:rPr>
              <w:t>fagansvarlig/underviser</w:t>
            </w:r>
          </w:p>
          <w:p w14:paraId="733CC5DC" w14:textId="77777777" w:rsidR="00C00B18" w:rsidRPr="00C00B18" w:rsidRDefault="00C00B18" w:rsidP="003C12DD">
            <w:pPr>
              <w:rPr>
                <w:sz w:val="16"/>
                <w:szCs w:val="16"/>
              </w:rPr>
            </w:pPr>
          </w:p>
        </w:tc>
        <w:tc>
          <w:tcPr>
            <w:tcW w:w="1701" w:type="dxa"/>
            <w:shd w:val="clear" w:color="auto" w:fill="FBE4D5" w:themeFill="accent2" w:themeFillTint="33"/>
          </w:tcPr>
          <w:p w14:paraId="302712DC" w14:textId="77777777" w:rsidR="00C00B18" w:rsidRPr="00C00B18" w:rsidRDefault="00C00B18" w:rsidP="00C00B18">
            <w:pPr>
              <w:rPr>
                <w:sz w:val="16"/>
                <w:szCs w:val="16"/>
              </w:rPr>
            </w:pPr>
            <w:r w:rsidRPr="00C00B18">
              <w:rPr>
                <w:sz w:val="16"/>
                <w:szCs w:val="16"/>
              </w:rPr>
              <w:t>Implementering/justering af nye undervisnings-læringsformer</w:t>
            </w:r>
          </w:p>
          <w:p w14:paraId="660B6174" w14:textId="77777777" w:rsidR="00C00B18" w:rsidRPr="00C00B18" w:rsidRDefault="00C00B18" w:rsidP="00C00B18">
            <w:pPr>
              <w:rPr>
                <w:sz w:val="16"/>
                <w:szCs w:val="16"/>
              </w:rPr>
            </w:pPr>
            <w:r w:rsidRPr="00C00B18">
              <w:rPr>
                <w:b/>
                <w:bCs/>
                <w:sz w:val="16"/>
                <w:szCs w:val="16"/>
              </w:rPr>
              <w:t xml:space="preserve">Ansvar: </w:t>
            </w:r>
            <w:r w:rsidRPr="00C00B18">
              <w:rPr>
                <w:sz w:val="16"/>
                <w:szCs w:val="16"/>
              </w:rPr>
              <w:t>fagansvarlig/underviser</w:t>
            </w:r>
          </w:p>
          <w:p w14:paraId="7D7F897F" w14:textId="77777777" w:rsidR="00C00B18" w:rsidRPr="00C00B18" w:rsidRDefault="00C00B18" w:rsidP="003C12DD">
            <w:pPr>
              <w:rPr>
                <w:b/>
                <w:bCs/>
                <w:sz w:val="16"/>
                <w:szCs w:val="16"/>
              </w:rPr>
            </w:pPr>
          </w:p>
        </w:tc>
        <w:tc>
          <w:tcPr>
            <w:tcW w:w="1276" w:type="dxa"/>
            <w:shd w:val="clear" w:color="auto" w:fill="FBE4D5" w:themeFill="accent2" w:themeFillTint="33"/>
          </w:tcPr>
          <w:p w14:paraId="74772DD1" w14:textId="77777777" w:rsidR="00C00B18" w:rsidRPr="00C00B18" w:rsidRDefault="00C00B18" w:rsidP="00C00B18">
            <w:pPr>
              <w:rPr>
                <w:sz w:val="16"/>
                <w:szCs w:val="16"/>
              </w:rPr>
            </w:pPr>
            <w:r w:rsidRPr="00C00B18">
              <w:rPr>
                <w:sz w:val="16"/>
                <w:szCs w:val="16"/>
              </w:rPr>
              <w:t>Implementering/justering af nye undervisnings-læringsformer</w:t>
            </w:r>
          </w:p>
          <w:p w14:paraId="1B259DF1" w14:textId="77777777" w:rsidR="00C00B18" w:rsidRPr="00C00B18" w:rsidRDefault="00C00B18" w:rsidP="00C00B18">
            <w:pPr>
              <w:rPr>
                <w:sz w:val="16"/>
                <w:szCs w:val="16"/>
              </w:rPr>
            </w:pPr>
            <w:r w:rsidRPr="00C00B18">
              <w:rPr>
                <w:b/>
                <w:bCs/>
                <w:sz w:val="16"/>
                <w:szCs w:val="16"/>
              </w:rPr>
              <w:t xml:space="preserve">Ansvar: </w:t>
            </w:r>
            <w:r w:rsidRPr="00C00B18">
              <w:rPr>
                <w:sz w:val="16"/>
                <w:szCs w:val="16"/>
              </w:rPr>
              <w:t>fagansvarlig/underviser</w:t>
            </w:r>
          </w:p>
          <w:p w14:paraId="20CAC1A7" w14:textId="77777777" w:rsidR="00C00B18" w:rsidRPr="00C00B18" w:rsidRDefault="00C00B18" w:rsidP="003C12DD">
            <w:pPr>
              <w:rPr>
                <w:sz w:val="16"/>
                <w:szCs w:val="16"/>
              </w:rPr>
            </w:pPr>
          </w:p>
        </w:tc>
        <w:tc>
          <w:tcPr>
            <w:tcW w:w="1843" w:type="dxa"/>
            <w:shd w:val="clear" w:color="auto" w:fill="FBE4D5" w:themeFill="accent2" w:themeFillTint="33"/>
          </w:tcPr>
          <w:p w14:paraId="1D73E888" w14:textId="77777777" w:rsidR="00C00B18" w:rsidRPr="00C00B18" w:rsidRDefault="00C00B18" w:rsidP="003C12DD">
            <w:pPr>
              <w:rPr>
                <w:b/>
                <w:bCs/>
                <w:sz w:val="16"/>
                <w:szCs w:val="16"/>
              </w:rPr>
            </w:pPr>
          </w:p>
        </w:tc>
      </w:tr>
      <w:tr w:rsidR="00281D7D" w:rsidRPr="00955823" w14:paraId="2E89F797" w14:textId="77777777" w:rsidTr="00286B19">
        <w:trPr>
          <w:cantSplit/>
          <w:trHeight w:val="1134"/>
        </w:trPr>
        <w:tc>
          <w:tcPr>
            <w:tcW w:w="568" w:type="dxa"/>
            <w:shd w:val="clear" w:color="auto" w:fill="D9E2F3" w:themeFill="accent1" w:themeFillTint="33"/>
            <w:textDirection w:val="btLr"/>
          </w:tcPr>
          <w:p w14:paraId="227B9ABF" w14:textId="6574B633" w:rsidR="00C00B18" w:rsidRPr="00C00B18" w:rsidRDefault="00C00B18" w:rsidP="003C12DD">
            <w:pPr>
              <w:ind w:left="113" w:right="113"/>
              <w:rPr>
                <w:sz w:val="16"/>
                <w:szCs w:val="16"/>
              </w:rPr>
            </w:pPr>
            <w:r w:rsidRPr="00C00B18">
              <w:rPr>
                <w:sz w:val="16"/>
                <w:szCs w:val="16"/>
              </w:rPr>
              <w:lastRenderedPageBreak/>
              <w:t>EUS</w:t>
            </w:r>
          </w:p>
        </w:tc>
        <w:tc>
          <w:tcPr>
            <w:tcW w:w="3119" w:type="dxa"/>
            <w:shd w:val="clear" w:color="auto" w:fill="D9E2F3" w:themeFill="accent1" w:themeFillTint="33"/>
          </w:tcPr>
          <w:p w14:paraId="50001957" w14:textId="77777777" w:rsidR="00EF0523" w:rsidRPr="00EF0523" w:rsidRDefault="00EF0523" w:rsidP="00EF0523">
            <w:pPr>
              <w:rPr>
                <w:b/>
                <w:bCs/>
                <w:sz w:val="16"/>
                <w:szCs w:val="16"/>
                <w:lang w:val="en-US"/>
              </w:rPr>
            </w:pPr>
            <w:r w:rsidRPr="00EF0523">
              <w:rPr>
                <w:b/>
                <w:bCs/>
                <w:sz w:val="16"/>
                <w:szCs w:val="16"/>
                <w:lang w:val="en-US"/>
              </w:rPr>
              <w:t>Fora: Teaching Quality Assurance Meeting (TQAM)</w:t>
            </w:r>
          </w:p>
          <w:p w14:paraId="0E2621D1" w14:textId="77777777" w:rsidR="00C00B18" w:rsidRDefault="00C00B18" w:rsidP="003C12DD">
            <w:pPr>
              <w:rPr>
                <w:b/>
                <w:bCs/>
                <w:sz w:val="16"/>
                <w:szCs w:val="16"/>
                <w:lang w:val="en-US"/>
              </w:rPr>
            </w:pPr>
          </w:p>
          <w:p w14:paraId="10612FED" w14:textId="77777777" w:rsidR="00EF0523" w:rsidRDefault="00EF0523" w:rsidP="003C12DD">
            <w:pPr>
              <w:rPr>
                <w:b/>
                <w:bCs/>
                <w:sz w:val="16"/>
                <w:szCs w:val="16"/>
                <w:lang w:val="en-US"/>
              </w:rPr>
            </w:pPr>
          </w:p>
          <w:p w14:paraId="550B04AC" w14:textId="10C4F919" w:rsidR="00912720" w:rsidRDefault="00CE7F0A" w:rsidP="003C12DD">
            <w:pPr>
              <w:rPr>
                <w:sz w:val="16"/>
                <w:szCs w:val="16"/>
                <w:lang w:val="en-US"/>
              </w:rPr>
            </w:pPr>
            <w:r w:rsidRPr="00CE7F0A">
              <w:rPr>
                <w:sz w:val="16"/>
                <w:szCs w:val="16"/>
                <w:lang w:val="en-US"/>
              </w:rPr>
              <w:t>Evaluation of current practices</w:t>
            </w:r>
            <w:r>
              <w:rPr>
                <w:sz w:val="16"/>
                <w:szCs w:val="16"/>
                <w:lang w:val="en-US"/>
              </w:rPr>
              <w:t xml:space="preserve"> regarding teaching innovation at the EUS </w:t>
            </w:r>
            <w:proofErr w:type="spellStart"/>
            <w:r>
              <w:rPr>
                <w:sz w:val="16"/>
                <w:szCs w:val="16"/>
                <w:lang w:val="en-US"/>
              </w:rPr>
              <w:t>programme</w:t>
            </w:r>
            <w:proofErr w:type="spellEnd"/>
            <w:r>
              <w:rPr>
                <w:sz w:val="16"/>
                <w:szCs w:val="16"/>
                <w:lang w:val="en-US"/>
              </w:rPr>
              <w:t>.</w:t>
            </w:r>
          </w:p>
          <w:p w14:paraId="7F96A36F" w14:textId="5108CE70" w:rsidR="00CE7F0A" w:rsidRDefault="00CE7F0A" w:rsidP="003C12DD">
            <w:pPr>
              <w:rPr>
                <w:sz w:val="16"/>
                <w:szCs w:val="16"/>
                <w:lang w:val="en-US"/>
              </w:rPr>
            </w:pPr>
          </w:p>
          <w:p w14:paraId="767A3942" w14:textId="7313B217" w:rsidR="00912720" w:rsidRPr="00DC40A3" w:rsidRDefault="00CE7F0A" w:rsidP="003C12DD">
            <w:pPr>
              <w:rPr>
                <w:sz w:val="16"/>
                <w:szCs w:val="16"/>
                <w:lang w:val="en-US"/>
              </w:rPr>
            </w:pPr>
            <w:r>
              <w:rPr>
                <w:sz w:val="16"/>
                <w:szCs w:val="16"/>
                <w:lang w:val="en-US"/>
              </w:rPr>
              <w:t>Information dissemination</w:t>
            </w:r>
            <w:r w:rsidR="00347864">
              <w:rPr>
                <w:sz w:val="16"/>
                <w:szCs w:val="16"/>
                <w:lang w:val="en-US"/>
              </w:rPr>
              <w:t xml:space="preserve"> discussing potential new practices that can be implemented</w:t>
            </w:r>
            <w:r w:rsidR="00DC40A3">
              <w:rPr>
                <w:sz w:val="16"/>
                <w:szCs w:val="16"/>
                <w:lang w:val="en-US"/>
              </w:rPr>
              <w:t>.</w:t>
            </w:r>
          </w:p>
          <w:p w14:paraId="20DB1060" w14:textId="77777777" w:rsidR="00912720" w:rsidRDefault="00912720" w:rsidP="003C12DD">
            <w:pPr>
              <w:rPr>
                <w:b/>
                <w:bCs/>
                <w:sz w:val="16"/>
                <w:szCs w:val="16"/>
                <w:lang w:val="en-US"/>
              </w:rPr>
            </w:pPr>
          </w:p>
          <w:p w14:paraId="7177ABAE" w14:textId="77777777" w:rsidR="00912720" w:rsidRDefault="00912720" w:rsidP="003C12DD">
            <w:pPr>
              <w:rPr>
                <w:b/>
                <w:bCs/>
                <w:sz w:val="16"/>
                <w:szCs w:val="16"/>
                <w:lang w:val="en-US"/>
              </w:rPr>
            </w:pPr>
          </w:p>
          <w:p w14:paraId="7AEC58DD" w14:textId="6983E4D1" w:rsidR="00912720" w:rsidRPr="00EF0523" w:rsidRDefault="00912720" w:rsidP="003C12DD">
            <w:pPr>
              <w:rPr>
                <w:b/>
                <w:bCs/>
                <w:sz w:val="16"/>
                <w:szCs w:val="16"/>
                <w:lang w:val="en-US"/>
              </w:rPr>
            </w:pPr>
            <w:proofErr w:type="spellStart"/>
            <w:r w:rsidRPr="00F971D3">
              <w:rPr>
                <w:b/>
                <w:bCs/>
                <w:sz w:val="16"/>
                <w:szCs w:val="16"/>
                <w:lang w:val="en-US"/>
              </w:rPr>
              <w:t>Ansvarlig</w:t>
            </w:r>
            <w:proofErr w:type="spellEnd"/>
            <w:r w:rsidRPr="00F971D3">
              <w:rPr>
                <w:b/>
                <w:bCs/>
                <w:sz w:val="16"/>
                <w:szCs w:val="16"/>
                <w:lang w:val="en-US"/>
              </w:rPr>
              <w:t xml:space="preserve">: </w:t>
            </w:r>
            <w:proofErr w:type="spellStart"/>
            <w:r w:rsidRPr="00F971D3">
              <w:rPr>
                <w:sz w:val="16"/>
                <w:szCs w:val="16"/>
                <w:lang w:val="en-US"/>
              </w:rPr>
              <w:t>Programme</w:t>
            </w:r>
            <w:proofErr w:type="spellEnd"/>
            <w:r w:rsidRPr="00F971D3">
              <w:rPr>
                <w:sz w:val="16"/>
                <w:szCs w:val="16"/>
                <w:lang w:val="en-US"/>
              </w:rPr>
              <w:t xml:space="preserve"> Responsible</w:t>
            </w:r>
          </w:p>
        </w:tc>
        <w:tc>
          <w:tcPr>
            <w:tcW w:w="2693" w:type="dxa"/>
            <w:shd w:val="clear" w:color="auto" w:fill="D9E2F3" w:themeFill="accent1" w:themeFillTint="33"/>
          </w:tcPr>
          <w:p w14:paraId="3495BD73" w14:textId="77777777" w:rsidR="00EF0523" w:rsidRPr="00EF0523" w:rsidRDefault="00EF0523" w:rsidP="00EF0523">
            <w:pPr>
              <w:rPr>
                <w:sz w:val="16"/>
                <w:szCs w:val="16"/>
                <w:lang w:val="en-US"/>
              </w:rPr>
            </w:pPr>
            <w:r w:rsidRPr="00EF0523">
              <w:rPr>
                <w:b/>
                <w:bCs/>
                <w:sz w:val="16"/>
                <w:szCs w:val="16"/>
                <w:lang w:val="en-US"/>
              </w:rPr>
              <w:t xml:space="preserve">Fora: </w:t>
            </w:r>
            <w:r w:rsidRPr="00EF0523">
              <w:rPr>
                <w:sz w:val="16"/>
                <w:szCs w:val="16"/>
                <w:lang w:val="en-US"/>
              </w:rPr>
              <w:t>Teaching Quality Assurance Meeting (TQAM)</w:t>
            </w:r>
          </w:p>
          <w:p w14:paraId="2CBEED48" w14:textId="77777777" w:rsidR="00F971D3" w:rsidRPr="00EF0523" w:rsidRDefault="00F971D3" w:rsidP="003C12DD">
            <w:pPr>
              <w:rPr>
                <w:sz w:val="16"/>
                <w:szCs w:val="16"/>
                <w:lang w:val="en-US"/>
              </w:rPr>
            </w:pPr>
          </w:p>
          <w:p w14:paraId="5B869AB8" w14:textId="55A40315" w:rsidR="00F971D3" w:rsidRDefault="00F971D3" w:rsidP="003C12DD">
            <w:pPr>
              <w:rPr>
                <w:sz w:val="16"/>
                <w:szCs w:val="16"/>
                <w:lang w:val="en-US"/>
              </w:rPr>
            </w:pPr>
          </w:p>
          <w:p w14:paraId="101717AC" w14:textId="39DB6188" w:rsidR="00DC40A3" w:rsidRDefault="00AF7621" w:rsidP="003C12DD">
            <w:pPr>
              <w:rPr>
                <w:sz w:val="16"/>
                <w:szCs w:val="16"/>
                <w:lang w:val="en-US"/>
              </w:rPr>
            </w:pPr>
            <w:r>
              <w:rPr>
                <w:sz w:val="16"/>
                <w:szCs w:val="16"/>
                <w:lang w:val="en-US"/>
              </w:rPr>
              <w:t xml:space="preserve">Introduction of </w:t>
            </w:r>
            <w:r w:rsidR="007F1400">
              <w:rPr>
                <w:sz w:val="16"/>
                <w:szCs w:val="16"/>
                <w:lang w:val="en-US"/>
              </w:rPr>
              <w:t>innovative teaching in Course Descriptions.</w:t>
            </w:r>
          </w:p>
          <w:p w14:paraId="42456492" w14:textId="77777777" w:rsidR="00DC40A3" w:rsidRPr="00EF0523" w:rsidRDefault="00DC40A3" w:rsidP="003C12DD">
            <w:pPr>
              <w:rPr>
                <w:sz w:val="16"/>
                <w:szCs w:val="16"/>
                <w:lang w:val="en-US"/>
              </w:rPr>
            </w:pPr>
          </w:p>
          <w:p w14:paraId="1AA1185D" w14:textId="77777777" w:rsidR="00F971D3" w:rsidRPr="00EF0523" w:rsidRDefault="00F971D3" w:rsidP="003C12DD">
            <w:pPr>
              <w:rPr>
                <w:sz w:val="16"/>
                <w:szCs w:val="16"/>
                <w:lang w:val="en-US"/>
              </w:rPr>
            </w:pPr>
          </w:p>
          <w:p w14:paraId="3130574A" w14:textId="77777777" w:rsidR="00F971D3" w:rsidRPr="00F971D3" w:rsidRDefault="00F971D3" w:rsidP="00F971D3">
            <w:pPr>
              <w:rPr>
                <w:b/>
                <w:bCs/>
                <w:sz w:val="16"/>
                <w:szCs w:val="16"/>
                <w:lang w:val="en-US"/>
              </w:rPr>
            </w:pPr>
            <w:proofErr w:type="spellStart"/>
            <w:r w:rsidRPr="00F971D3">
              <w:rPr>
                <w:b/>
                <w:bCs/>
                <w:sz w:val="16"/>
                <w:szCs w:val="16"/>
                <w:lang w:val="en-US"/>
              </w:rPr>
              <w:t>Ansvarlig</w:t>
            </w:r>
            <w:proofErr w:type="spellEnd"/>
            <w:r w:rsidRPr="00F971D3">
              <w:rPr>
                <w:b/>
                <w:bCs/>
                <w:sz w:val="16"/>
                <w:szCs w:val="16"/>
                <w:lang w:val="en-US"/>
              </w:rPr>
              <w:t xml:space="preserve">: </w:t>
            </w:r>
            <w:proofErr w:type="spellStart"/>
            <w:r w:rsidRPr="00F971D3">
              <w:rPr>
                <w:sz w:val="16"/>
                <w:szCs w:val="16"/>
                <w:lang w:val="en-US"/>
              </w:rPr>
              <w:t>Programme</w:t>
            </w:r>
            <w:proofErr w:type="spellEnd"/>
            <w:r w:rsidRPr="00F971D3">
              <w:rPr>
                <w:sz w:val="16"/>
                <w:szCs w:val="16"/>
                <w:lang w:val="en-US"/>
              </w:rPr>
              <w:t xml:space="preserve"> Responsible/Course </w:t>
            </w:r>
            <w:proofErr w:type="spellStart"/>
            <w:r w:rsidRPr="00F971D3">
              <w:rPr>
                <w:sz w:val="16"/>
                <w:szCs w:val="16"/>
                <w:lang w:val="en-US"/>
              </w:rPr>
              <w:t>Responsibles</w:t>
            </w:r>
            <w:proofErr w:type="spellEnd"/>
          </w:p>
          <w:p w14:paraId="581A216D" w14:textId="55EA5A90" w:rsidR="00F971D3" w:rsidRPr="00AF7621" w:rsidRDefault="00F971D3" w:rsidP="003C12DD">
            <w:pPr>
              <w:rPr>
                <w:sz w:val="16"/>
                <w:szCs w:val="16"/>
                <w:lang w:val="en-US"/>
              </w:rPr>
            </w:pPr>
          </w:p>
        </w:tc>
        <w:tc>
          <w:tcPr>
            <w:tcW w:w="1417" w:type="dxa"/>
            <w:shd w:val="clear" w:color="auto" w:fill="D9E2F3" w:themeFill="accent1" w:themeFillTint="33"/>
          </w:tcPr>
          <w:p w14:paraId="40D7C12A" w14:textId="312DC517" w:rsidR="00C00B18" w:rsidRPr="00EF0523" w:rsidRDefault="00EF0523" w:rsidP="003C12DD">
            <w:pPr>
              <w:rPr>
                <w:sz w:val="16"/>
                <w:szCs w:val="16"/>
                <w:lang w:val="en-US"/>
              </w:rPr>
            </w:pPr>
            <w:r w:rsidRPr="00EF0523">
              <w:rPr>
                <w:b/>
                <w:bCs/>
                <w:sz w:val="16"/>
                <w:szCs w:val="16"/>
                <w:lang w:val="en-US"/>
              </w:rPr>
              <w:t xml:space="preserve">Fora: </w:t>
            </w:r>
            <w:r w:rsidRPr="00EF0523">
              <w:rPr>
                <w:sz w:val="16"/>
                <w:szCs w:val="16"/>
                <w:lang w:val="en-US"/>
              </w:rPr>
              <w:t>Teaching Quality Assurance Meeting (TQAM)</w:t>
            </w:r>
          </w:p>
          <w:p w14:paraId="7783CBFD" w14:textId="77777777" w:rsidR="00F971D3" w:rsidRPr="00EF0523" w:rsidRDefault="00F971D3" w:rsidP="003C12DD">
            <w:pPr>
              <w:rPr>
                <w:sz w:val="16"/>
                <w:szCs w:val="16"/>
                <w:lang w:val="en-US"/>
              </w:rPr>
            </w:pPr>
          </w:p>
          <w:p w14:paraId="215289FB" w14:textId="4B2B525D" w:rsidR="00F971D3" w:rsidRPr="00EF0523" w:rsidRDefault="007F1400" w:rsidP="003C12DD">
            <w:pPr>
              <w:rPr>
                <w:sz w:val="16"/>
                <w:szCs w:val="16"/>
                <w:lang w:val="en-US"/>
              </w:rPr>
            </w:pPr>
            <w:r>
              <w:rPr>
                <w:sz w:val="16"/>
                <w:szCs w:val="16"/>
                <w:lang w:val="en-US"/>
              </w:rPr>
              <w:t>Implementation phase.</w:t>
            </w:r>
          </w:p>
          <w:p w14:paraId="458A5732" w14:textId="77777777" w:rsidR="00F971D3" w:rsidRPr="00EF0523" w:rsidRDefault="00F971D3" w:rsidP="003C12DD">
            <w:pPr>
              <w:rPr>
                <w:sz w:val="16"/>
                <w:szCs w:val="16"/>
                <w:lang w:val="en-US"/>
              </w:rPr>
            </w:pPr>
          </w:p>
          <w:p w14:paraId="40941734" w14:textId="77777777" w:rsidR="00281D7D" w:rsidRDefault="00F971D3" w:rsidP="003C12DD">
            <w:pPr>
              <w:rPr>
                <w:sz w:val="16"/>
                <w:szCs w:val="16"/>
                <w:lang w:val="en-US"/>
              </w:rPr>
            </w:pPr>
            <w:proofErr w:type="spellStart"/>
            <w:r w:rsidRPr="00F971D3">
              <w:rPr>
                <w:b/>
                <w:bCs/>
                <w:sz w:val="16"/>
                <w:szCs w:val="16"/>
                <w:lang w:val="en-US"/>
              </w:rPr>
              <w:t>Ansvarlig</w:t>
            </w:r>
            <w:proofErr w:type="spellEnd"/>
            <w:r w:rsidRPr="00F971D3">
              <w:rPr>
                <w:b/>
                <w:bCs/>
                <w:sz w:val="16"/>
                <w:szCs w:val="16"/>
                <w:lang w:val="en-US"/>
              </w:rPr>
              <w:t xml:space="preserve">: </w:t>
            </w:r>
            <w:proofErr w:type="spellStart"/>
            <w:r w:rsidRPr="00F971D3">
              <w:rPr>
                <w:sz w:val="16"/>
                <w:szCs w:val="16"/>
                <w:lang w:val="en-US"/>
              </w:rPr>
              <w:t>Programme</w:t>
            </w:r>
            <w:proofErr w:type="spellEnd"/>
            <w:r w:rsidRPr="00F971D3">
              <w:rPr>
                <w:sz w:val="16"/>
                <w:szCs w:val="16"/>
                <w:lang w:val="en-US"/>
              </w:rPr>
              <w:t xml:space="preserve"> Responsible</w:t>
            </w:r>
          </w:p>
          <w:p w14:paraId="7D813846" w14:textId="6D3FB873" w:rsidR="00F971D3" w:rsidRPr="00281D7D" w:rsidRDefault="00F971D3" w:rsidP="003C12DD">
            <w:pPr>
              <w:rPr>
                <w:b/>
                <w:bCs/>
                <w:sz w:val="16"/>
                <w:szCs w:val="16"/>
                <w:lang w:val="en-US"/>
              </w:rPr>
            </w:pPr>
            <w:r w:rsidRPr="00F971D3">
              <w:rPr>
                <w:sz w:val="16"/>
                <w:szCs w:val="16"/>
                <w:lang w:val="en-US"/>
              </w:rPr>
              <w:t xml:space="preserve">/Course </w:t>
            </w:r>
            <w:proofErr w:type="spellStart"/>
            <w:r w:rsidRPr="00F971D3">
              <w:rPr>
                <w:sz w:val="16"/>
                <w:szCs w:val="16"/>
                <w:lang w:val="en-US"/>
              </w:rPr>
              <w:t>Responsibles</w:t>
            </w:r>
            <w:proofErr w:type="spellEnd"/>
          </w:p>
        </w:tc>
        <w:tc>
          <w:tcPr>
            <w:tcW w:w="2127" w:type="dxa"/>
            <w:shd w:val="clear" w:color="auto" w:fill="D9E2F3" w:themeFill="accent1" w:themeFillTint="33"/>
          </w:tcPr>
          <w:p w14:paraId="7A3B7575" w14:textId="4E205733" w:rsidR="00EF0523" w:rsidRDefault="00EF0523" w:rsidP="00EF0523">
            <w:pPr>
              <w:rPr>
                <w:sz w:val="16"/>
                <w:szCs w:val="16"/>
                <w:lang w:val="en-US"/>
              </w:rPr>
            </w:pPr>
            <w:r w:rsidRPr="00835C2A">
              <w:rPr>
                <w:b/>
                <w:bCs/>
                <w:sz w:val="16"/>
                <w:szCs w:val="16"/>
                <w:lang w:val="en-US"/>
              </w:rPr>
              <w:t xml:space="preserve">Fora: </w:t>
            </w:r>
            <w:r w:rsidRPr="00835C2A">
              <w:rPr>
                <w:sz w:val="16"/>
                <w:szCs w:val="16"/>
                <w:lang w:val="en-US"/>
              </w:rPr>
              <w:t>Teaching Quality Assurance Meeting (TQAM)</w:t>
            </w:r>
            <w:r w:rsidR="0056244F">
              <w:rPr>
                <w:sz w:val="16"/>
                <w:szCs w:val="16"/>
                <w:lang w:val="en-US"/>
              </w:rPr>
              <w:t xml:space="preserve"> </w:t>
            </w:r>
            <w:r w:rsidR="004B2C02">
              <w:rPr>
                <w:sz w:val="16"/>
                <w:szCs w:val="16"/>
                <w:lang w:val="en-US"/>
              </w:rPr>
              <w:t>+ student representatives</w:t>
            </w:r>
          </w:p>
          <w:p w14:paraId="6DB903BC" w14:textId="6E1A6C6A" w:rsidR="00F971D3" w:rsidRDefault="00F971D3" w:rsidP="00F971D3">
            <w:pPr>
              <w:rPr>
                <w:b/>
                <w:bCs/>
                <w:sz w:val="16"/>
                <w:szCs w:val="16"/>
                <w:lang w:val="en-US"/>
              </w:rPr>
            </w:pPr>
          </w:p>
          <w:p w14:paraId="06BE1220" w14:textId="63585B31" w:rsidR="007F1400" w:rsidRDefault="00842AAD" w:rsidP="00F971D3">
            <w:pPr>
              <w:rPr>
                <w:sz w:val="16"/>
                <w:szCs w:val="16"/>
                <w:lang w:val="en-US"/>
              </w:rPr>
            </w:pPr>
            <w:r>
              <w:rPr>
                <w:sz w:val="16"/>
                <w:szCs w:val="16"/>
                <w:lang w:val="en-US"/>
              </w:rPr>
              <w:t>Implementation/</w:t>
            </w:r>
            <w:r w:rsidR="007F1400">
              <w:rPr>
                <w:sz w:val="16"/>
                <w:szCs w:val="16"/>
                <w:lang w:val="en-US"/>
              </w:rPr>
              <w:t xml:space="preserve">Evaluation of </w:t>
            </w:r>
            <w:r w:rsidR="001F3A39">
              <w:rPr>
                <w:sz w:val="16"/>
                <w:szCs w:val="16"/>
                <w:lang w:val="en-US"/>
              </w:rPr>
              <w:t>innovative practices.</w:t>
            </w:r>
          </w:p>
          <w:p w14:paraId="528BC093" w14:textId="5667B193" w:rsidR="001F3A39" w:rsidRDefault="001F3A39" w:rsidP="00F971D3">
            <w:pPr>
              <w:rPr>
                <w:sz w:val="16"/>
                <w:szCs w:val="16"/>
                <w:lang w:val="en-US"/>
              </w:rPr>
            </w:pPr>
          </w:p>
          <w:p w14:paraId="63143D00" w14:textId="49BE26B4" w:rsidR="001F3A39" w:rsidRDefault="001F3A39" w:rsidP="00F971D3">
            <w:pPr>
              <w:rPr>
                <w:sz w:val="16"/>
                <w:szCs w:val="16"/>
                <w:lang w:val="en-US"/>
              </w:rPr>
            </w:pPr>
            <w:r>
              <w:rPr>
                <w:sz w:val="16"/>
                <w:szCs w:val="16"/>
                <w:lang w:val="en-US"/>
              </w:rPr>
              <w:t xml:space="preserve">Discussion for potential </w:t>
            </w:r>
            <w:r w:rsidR="002E6BAE">
              <w:rPr>
                <w:sz w:val="16"/>
                <w:szCs w:val="16"/>
                <w:lang w:val="en-US"/>
              </w:rPr>
              <w:t>adjustments</w:t>
            </w:r>
            <w:r>
              <w:rPr>
                <w:sz w:val="16"/>
                <w:szCs w:val="16"/>
                <w:lang w:val="en-US"/>
              </w:rPr>
              <w:t xml:space="preserve"> and improvements.</w:t>
            </w:r>
          </w:p>
          <w:p w14:paraId="1EDFA5CD" w14:textId="04E87E38" w:rsidR="004B2C02" w:rsidRDefault="004B2C02" w:rsidP="00F971D3">
            <w:pPr>
              <w:rPr>
                <w:sz w:val="16"/>
                <w:szCs w:val="16"/>
                <w:lang w:val="en-US"/>
              </w:rPr>
            </w:pPr>
          </w:p>
          <w:p w14:paraId="68F08490" w14:textId="0866F457" w:rsidR="007F1400" w:rsidRPr="00281D7D" w:rsidRDefault="004B2C02" w:rsidP="00F971D3">
            <w:pPr>
              <w:rPr>
                <w:sz w:val="16"/>
                <w:szCs w:val="16"/>
                <w:lang w:val="en-US"/>
              </w:rPr>
            </w:pPr>
            <w:r>
              <w:rPr>
                <w:sz w:val="16"/>
                <w:szCs w:val="16"/>
                <w:lang w:val="en-US"/>
              </w:rPr>
              <w:t>Feedback from students</w:t>
            </w:r>
          </w:p>
          <w:p w14:paraId="1B524844" w14:textId="77777777" w:rsidR="00F971D3" w:rsidRDefault="00F971D3" w:rsidP="00F971D3">
            <w:pPr>
              <w:rPr>
                <w:b/>
                <w:bCs/>
                <w:sz w:val="16"/>
                <w:szCs w:val="16"/>
                <w:lang w:val="en-US"/>
              </w:rPr>
            </w:pPr>
          </w:p>
          <w:p w14:paraId="6158C1ED" w14:textId="79015630" w:rsidR="00C00B18" w:rsidRPr="00E67EB6" w:rsidRDefault="00F971D3" w:rsidP="003C12DD">
            <w:pPr>
              <w:rPr>
                <w:b/>
                <w:bCs/>
                <w:sz w:val="16"/>
                <w:szCs w:val="16"/>
                <w:lang w:val="en-US"/>
              </w:rPr>
            </w:pPr>
            <w:proofErr w:type="spellStart"/>
            <w:r w:rsidRPr="00F971D3">
              <w:rPr>
                <w:b/>
                <w:bCs/>
                <w:sz w:val="16"/>
                <w:szCs w:val="16"/>
                <w:lang w:val="en-US"/>
              </w:rPr>
              <w:t>Ansvarlig</w:t>
            </w:r>
            <w:proofErr w:type="spellEnd"/>
            <w:r w:rsidRPr="00F971D3">
              <w:rPr>
                <w:b/>
                <w:bCs/>
                <w:sz w:val="16"/>
                <w:szCs w:val="16"/>
                <w:lang w:val="en-US"/>
              </w:rPr>
              <w:t xml:space="preserve">: </w:t>
            </w:r>
            <w:proofErr w:type="spellStart"/>
            <w:r w:rsidRPr="00F971D3">
              <w:rPr>
                <w:sz w:val="16"/>
                <w:szCs w:val="16"/>
                <w:lang w:val="en-US"/>
              </w:rPr>
              <w:t>Programme</w:t>
            </w:r>
            <w:proofErr w:type="spellEnd"/>
            <w:r w:rsidRPr="00F971D3">
              <w:rPr>
                <w:sz w:val="16"/>
                <w:szCs w:val="16"/>
                <w:lang w:val="en-US"/>
              </w:rPr>
              <w:t xml:space="preserve"> Responsible/Course </w:t>
            </w:r>
            <w:proofErr w:type="spellStart"/>
            <w:r w:rsidRPr="00F971D3">
              <w:rPr>
                <w:sz w:val="16"/>
                <w:szCs w:val="16"/>
                <w:lang w:val="en-US"/>
              </w:rPr>
              <w:t>Responsibles</w:t>
            </w:r>
            <w:proofErr w:type="spellEnd"/>
          </w:p>
        </w:tc>
        <w:tc>
          <w:tcPr>
            <w:tcW w:w="1417" w:type="dxa"/>
            <w:shd w:val="clear" w:color="auto" w:fill="D9E2F3" w:themeFill="accent1" w:themeFillTint="33"/>
          </w:tcPr>
          <w:p w14:paraId="5C18A142" w14:textId="77777777" w:rsidR="00EF0523" w:rsidRPr="00EF0523" w:rsidRDefault="00EF0523" w:rsidP="00EF0523">
            <w:pPr>
              <w:rPr>
                <w:b/>
                <w:bCs/>
                <w:sz w:val="16"/>
                <w:szCs w:val="16"/>
                <w:lang w:val="en-US"/>
              </w:rPr>
            </w:pPr>
            <w:r w:rsidRPr="00EF0523">
              <w:rPr>
                <w:b/>
                <w:bCs/>
                <w:sz w:val="16"/>
                <w:szCs w:val="16"/>
                <w:lang w:val="en-US"/>
              </w:rPr>
              <w:t>Fora: Teaching Quality Assurance Meeting (TQAM)</w:t>
            </w:r>
          </w:p>
          <w:p w14:paraId="617B5AAA" w14:textId="584B354C" w:rsidR="00F971D3" w:rsidRDefault="00F971D3" w:rsidP="00F971D3">
            <w:pPr>
              <w:rPr>
                <w:b/>
                <w:bCs/>
                <w:sz w:val="16"/>
                <w:szCs w:val="16"/>
                <w:lang w:val="en-US"/>
              </w:rPr>
            </w:pPr>
          </w:p>
          <w:p w14:paraId="63743F4C" w14:textId="727CF551" w:rsidR="002E6BAE" w:rsidRPr="00281D7D" w:rsidRDefault="002E6BAE" w:rsidP="00F971D3">
            <w:pPr>
              <w:rPr>
                <w:sz w:val="16"/>
                <w:szCs w:val="16"/>
                <w:lang w:val="en-US"/>
              </w:rPr>
            </w:pPr>
            <w:r>
              <w:rPr>
                <w:sz w:val="16"/>
                <w:szCs w:val="16"/>
                <w:lang w:val="en-US"/>
              </w:rPr>
              <w:t>Implementation of further innovative methods.</w:t>
            </w:r>
          </w:p>
          <w:p w14:paraId="6E425B7D" w14:textId="77777777" w:rsidR="00F971D3" w:rsidRDefault="00F971D3" w:rsidP="00F971D3">
            <w:pPr>
              <w:rPr>
                <w:b/>
                <w:bCs/>
                <w:sz w:val="16"/>
                <w:szCs w:val="16"/>
                <w:lang w:val="en-US"/>
              </w:rPr>
            </w:pPr>
          </w:p>
          <w:p w14:paraId="25147B8A" w14:textId="464175A6" w:rsidR="00C00B18" w:rsidRPr="00F971D3" w:rsidRDefault="00F971D3" w:rsidP="002E6BAE">
            <w:pPr>
              <w:rPr>
                <w:sz w:val="16"/>
                <w:szCs w:val="16"/>
                <w:lang w:val="en-US"/>
              </w:rPr>
            </w:pPr>
            <w:proofErr w:type="spellStart"/>
            <w:r w:rsidRPr="00F971D3">
              <w:rPr>
                <w:b/>
                <w:bCs/>
                <w:sz w:val="16"/>
                <w:szCs w:val="16"/>
                <w:lang w:val="en-US"/>
              </w:rPr>
              <w:t>Ansvarlig</w:t>
            </w:r>
            <w:proofErr w:type="spellEnd"/>
            <w:r w:rsidRPr="00F971D3">
              <w:rPr>
                <w:b/>
                <w:bCs/>
                <w:sz w:val="16"/>
                <w:szCs w:val="16"/>
                <w:lang w:val="en-US"/>
              </w:rPr>
              <w:t xml:space="preserve">: </w:t>
            </w:r>
            <w:proofErr w:type="spellStart"/>
            <w:r w:rsidRPr="00F971D3">
              <w:rPr>
                <w:sz w:val="16"/>
                <w:szCs w:val="16"/>
                <w:lang w:val="en-US"/>
              </w:rPr>
              <w:t>Programme</w:t>
            </w:r>
            <w:proofErr w:type="spellEnd"/>
            <w:r w:rsidRPr="00F971D3">
              <w:rPr>
                <w:sz w:val="16"/>
                <w:szCs w:val="16"/>
                <w:lang w:val="en-US"/>
              </w:rPr>
              <w:t xml:space="preserve"> Responsible</w:t>
            </w:r>
          </w:p>
        </w:tc>
        <w:tc>
          <w:tcPr>
            <w:tcW w:w="1701" w:type="dxa"/>
            <w:shd w:val="clear" w:color="auto" w:fill="D9E2F3" w:themeFill="accent1" w:themeFillTint="33"/>
          </w:tcPr>
          <w:p w14:paraId="70682D51" w14:textId="77777777" w:rsidR="00EF0523" w:rsidRPr="00EF0523" w:rsidRDefault="00EF0523" w:rsidP="00EF0523">
            <w:pPr>
              <w:rPr>
                <w:b/>
                <w:bCs/>
                <w:sz w:val="16"/>
                <w:szCs w:val="16"/>
                <w:lang w:val="en-US"/>
              </w:rPr>
            </w:pPr>
            <w:r w:rsidRPr="00EF0523">
              <w:rPr>
                <w:b/>
                <w:bCs/>
                <w:sz w:val="16"/>
                <w:szCs w:val="16"/>
                <w:lang w:val="en-US"/>
              </w:rPr>
              <w:t>Fora: Teaching Quality Assurance Meeting (TQAM)</w:t>
            </w:r>
          </w:p>
          <w:p w14:paraId="2315D0CA" w14:textId="77777777" w:rsidR="00F971D3" w:rsidRDefault="00F971D3" w:rsidP="003C12DD">
            <w:pPr>
              <w:rPr>
                <w:b/>
                <w:bCs/>
                <w:sz w:val="16"/>
                <w:szCs w:val="16"/>
                <w:lang w:val="en-US"/>
              </w:rPr>
            </w:pPr>
          </w:p>
          <w:p w14:paraId="18EF9390" w14:textId="0331EF47" w:rsidR="002E6BAE" w:rsidRDefault="00842AAD" w:rsidP="00F971D3">
            <w:pPr>
              <w:rPr>
                <w:sz w:val="16"/>
                <w:szCs w:val="16"/>
                <w:lang w:val="en-US"/>
              </w:rPr>
            </w:pPr>
            <w:r>
              <w:rPr>
                <w:sz w:val="16"/>
                <w:szCs w:val="16"/>
                <w:lang w:val="en-US"/>
              </w:rPr>
              <w:t xml:space="preserve">Implementation &amp; comprehensive assessment. </w:t>
            </w:r>
          </w:p>
          <w:p w14:paraId="339C4F4F" w14:textId="77777777" w:rsidR="002E6BAE" w:rsidRDefault="002E6BAE" w:rsidP="00F971D3">
            <w:pPr>
              <w:rPr>
                <w:sz w:val="16"/>
                <w:szCs w:val="16"/>
                <w:lang w:val="en-US"/>
              </w:rPr>
            </w:pPr>
          </w:p>
          <w:p w14:paraId="7B3802F1" w14:textId="77777777" w:rsidR="002E6BAE" w:rsidRDefault="002E6BAE" w:rsidP="00F971D3">
            <w:pPr>
              <w:rPr>
                <w:sz w:val="16"/>
                <w:szCs w:val="16"/>
                <w:lang w:val="en-US"/>
              </w:rPr>
            </w:pPr>
          </w:p>
          <w:p w14:paraId="16F7954D" w14:textId="0E9B69D7" w:rsidR="00F971D3" w:rsidRPr="00F971D3" w:rsidRDefault="00F971D3" w:rsidP="00F971D3">
            <w:pPr>
              <w:rPr>
                <w:sz w:val="16"/>
                <w:szCs w:val="16"/>
                <w:lang w:val="en-US"/>
              </w:rPr>
            </w:pPr>
            <w:proofErr w:type="spellStart"/>
            <w:r w:rsidRPr="00F971D3">
              <w:rPr>
                <w:sz w:val="16"/>
                <w:szCs w:val="16"/>
                <w:lang w:val="en-US"/>
              </w:rPr>
              <w:t>Ansvarlig</w:t>
            </w:r>
            <w:proofErr w:type="spellEnd"/>
            <w:r w:rsidRPr="00F971D3">
              <w:rPr>
                <w:sz w:val="16"/>
                <w:szCs w:val="16"/>
                <w:lang w:val="en-US"/>
              </w:rPr>
              <w:t xml:space="preserve">: </w:t>
            </w:r>
            <w:proofErr w:type="spellStart"/>
            <w:r w:rsidRPr="00F971D3">
              <w:rPr>
                <w:sz w:val="16"/>
                <w:szCs w:val="16"/>
                <w:lang w:val="en-US"/>
              </w:rPr>
              <w:t>Programme</w:t>
            </w:r>
            <w:proofErr w:type="spellEnd"/>
            <w:r w:rsidRPr="00F971D3">
              <w:rPr>
                <w:sz w:val="16"/>
                <w:szCs w:val="16"/>
                <w:lang w:val="en-US"/>
              </w:rPr>
              <w:t xml:space="preserve"> Responsible/Course </w:t>
            </w:r>
            <w:proofErr w:type="spellStart"/>
            <w:r w:rsidRPr="00F971D3">
              <w:rPr>
                <w:sz w:val="16"/>
                <w:szCs w:val="16"/>
                <w:lang w:val="en-US"/>
              </w:rPr>
              <w:t>Responsibles</w:t>
            </w:r>
            <w:proofErr w:type="spellEnd"/>
          </w:p>
          <w:p w14:paraId="1DD419D4" w14:textId="34831051" w:rsidR="00F971D3" w:rsidRPr="00F971D3" w:rsidRDefault="00F971D3" w:rsidP="003C12DD">
            <w:pPr>
              <w:rPr>
                <w:b/>
                <w:bCs/>
                <w:sz w:val="16"/>
                <w:szCs w:val="16"/>
                <w:lang w:val="en-US"/>
              </w:rPr>
            </w:pPr>
          </w:p>
        </w:tc>
        <w:tc>
          <w:tcPr>
            <w:tcW w:w="1276" w:type="dxa"/>
            <w:shd w:val="clear" w:color="auto" w:fill="D9E2F3" w:themeFill="accent1" w:themeFillTint="33"/>
          </w:tcPr>
          <w:p w14:paraId="6CEF926F" w14:textId="77777777" w:rsidR="00C00B18" w:rsidRPr="00F971D3" w:rsidRDefault="00C00B18" w:rsidP="003C12DD">
            <w:pPr>
              <w:rPr>
                <w:sz w:val="16"/>
                <w:szCs w:val="16"/>
                <w:lang w:val="en-US"/>
              </w:rPr>
            </w:pPr>
          </w:p>
        </w:tc>
        <w:tc>
          <w:tcPr>
            <w:tcW w:w="1843" w:type="dxa"/>
            <w:shd w:val="clear" w:color="auto" w:fill="D9E2F3" w:themeFill="accent1" w:themeFillTint="33"/>
          </w:tcPr>
          <w:p w14:paraId="3DD1A3E9" w14:textId="77777777" w:rsidR="00C00B18" w:rsidRPr="00F971D3" w:rsidRDefault="00C00B18" w:rsidP="003C12DD">
            <w:pPr>
              <w:rPr>
                <w:b/>
                <w:bCs/>
                <w:sz w:val="16"/>
                <w:szCs w:val="16"/>
                <w:lang w:val="en-US"/>
              </w:rPr>
            </w:pPr>
          </w:p>
        </w:tc>
      </w:tr>
    </w:tbl>
    <w:p w14:paraId="41BD99C2" w14:textId="77777777" w:rsidR="00286B19" w:rsidRPr="00F2240F" w:rsidRDefault="00286B19" w:rsidP="00614EDE">
      <w:pPr>
        <w:rPr>
          <w:b/>
          <w:bCs/>
          <w:lang w:val="en-US"/>
        </w:rPr>
      </w:pPr>
    </w:p>
    <w:p w14:paraId="4AEF63AE" w14:textId="77777777" w:rsidR="009F720D" w:rsidRDefault="00614EDE" w:rsidP="00614EDE">
      <w:pPr>
        <w:rPr>
          <w:i/>
          <w:iCs/>
        </w:rPr>
      </w:pPr>
      <w:r w:rsidRPr="00286B19">
        <w:rPr>
          <w:b/>
          <w:bCs/>
        </w:rPr>
        <w:t xml:space="preserve">Hvordan arbejdes med innovative undervisnings- og læringsformer på de enkelte uddannelser? </w:t>
      </w:r>
      <w:r w:rsidR="00466863">
        <w:rPr>
          <w:b/>
          <w:bCs/>
        </w:rPr>
        <w:br/>
      </w:r>
      <w:r w:rsidR="009F720D">
        <w:rPr>
          <w:i/>
          <w:iCs/>
        </w:rPr>
        <w:t xml:space="preserve">Se plan ovenfor. </w:t>
      </w:r>
    </w:p>
    <w:p w14:paraId="7959E797" w14:textId="0447A0C5" w:rsidR="00685EE1" w:rsidRPr="00466863" w:rsidRDefault="00D607F1" w:rsidP="00614EDE">
      <w:pPr>
        <w:rPr>
          <w:b/>
          <w:bCs/>
        </w:rPr>
      </w:pPr>
      <w:r>
        <w:rPr>
          <w:i/>
          <w:iCs/>
        </w:rPr>
        <w:t>På baggrund af vores erfaringer,</w:t>
      </w:r>
      <w:r w:rsidR="00CE58E6">
        <w:rPr>
          <w:i/>
          <w:iCs/>
        </w:rPr>
        <w:t xml:space="preserve"> er</w:t>
      </w:r>
      <w:r>
        <w:rPr>
          <w:i/>
          <w:iCs/>
        </w:rPr>
        <w:t xml:space="preserve"> vi</w:t>
      </w:r>
      <w:r w:rsidR="00CE58E6">
        <w:rPr>
          <w:i/>
          <w:iCs/>
        </w:rPr>
        <w:t xml:space="preserve"> af den overbevisning på </w:t>
      </w:r>
      <w:proofErr w:type="spellStart"/>
      <w:r w:rsidR="00CE58E6">
        <w:rPr>
          <w:i/>
          <w:iCs/>
        </w:rPr>
        <w:t>IfS</w:t>
      </w:r>
      <w:proofErr w:type="spellEnd"/>
      <w:r w:rsidR="00466863">
        <w:rPr>
          <w:i/>
          <w:iCs/>
        </w:rPr>
        <w:t>,</w:t>
      </w:r>
      <w:r w:rsidR="00CE58E6">
        <w:rPr>
          <w:i/>
          <w:iCs/>
        </w:rPr>
        <w:t xml:space="preserve"> at innovation og udvikling af læringsformer bedst sker nedefra og skabes på baggrund af de enkelte medarbejderes motivation for at videreudvikle et fag eller et læringsforløb. </w:t>
      </w:r>
      <w:r>
        <w:rPr>
          <w:i/>
          <w:iCs/>
        </w:rPr>
        <w:t>Udviklingen sker ofte inkrementelt</w:t>
      </w:r>
      <w:r w:rsidR="006A7703">
        <w:rPr>
          <w:i/>
          <w:iCs/>
        </w:rPr>
        <w:t>,</w:t>
      </w:r>
      <w:r>
        <w:rPr>
          <w:i/>
          <w:iCs/>
        </w:rPr>
        <w:t xml:space="preserve"> og instituttets</w:t>
      </w:r>
      <w:r w:rsidR="00E10CF6">
        <w:rPr>
          <w:i/>
          <w:iCs/>
        </w:rPr>
        <w:t>/</w:t>
      </w:r>
      <w:proofErr w:type="spellStart"/>
      <w:r w:rsidR="00E10CF6">
        <w:rPr>
          <w:i/>
          <w:iCs/>
        </w:rPr>
        <w:t>SULs</w:t>
      </w:r>
      <w:proofErr w:type="spellEnd"/>
      <w:r>
        <w:rPr>
          <w:i/>
          <w:iCs/>
        </w:rPr>
        <w:t xml:space="preserve"> og de uddannelsesansvarliges rolle bliver derfor at sikre inspiration og koordinering</w:t>
      </w:r>
      <w:r w:rsidR="006A7703">
        <w:rPr>
          <w:i/>
          <w:iCs/>
        </w:rPr>
        <w:t>,</w:t>
      </w:r>
      <w:r w:rsidR="00CE58E6">
        <w:rPr>
          <w:i/>
          <w:iCs/>
        </w:rPr>
        <w:t xml:space="preserve"> </w:t>
      </w:r>
      <w:r>
        <w:rPr>
          <w:i/>
          <w:iCs/>
        </w:rPr>
        <w:t>når</w:t>
      </w:r>
      <w:r w:rsidR="006A7703">
        <w:rPr>
          <w:i/>
          <w:iCs/>
        </w:rPr>
        <w:t xml:space="preserve"> fag eller læringsforløb gentænkes</w:t>
      </w:r>
      <w:r>
        <w:rPr>
          <w:i/>
          <w:iCs/>
        </w:rPr>
        <w:t xml:space="preserve"> jf.</w:t>
      </w:r>
      <w:r w:rsidR="00C51B43" w:rsidRPr="00C51B43">
        <w:rPr>
          <w:i/>
          <w:iCs/>
        </w:rPr>
        <w:t xml:space="preserve"> plan</w:t>
      </w:r>
      <w:r>
        <w:rPr>
          <w:i/>
          <w:iCs/>
        </w:rPr>
        <w:t>erne</w:t>
      </w:r>
      <w:r w:rsidR="00C51B43" w:rsidRPr="00C51B43">
        <w:rPr>
          <w:i/>
          <w:iCs/>
        </w:rPr>
        <w:t xml:space="preserve"> ovenfor</w:t>
      </w:r>
      <w:r w:rsidR="00F36B4F">
        <w:rPr>
          <w:i/>
          <w:iCs/>
        </w:rPr>
        <w:t>.</w:t>
      </w:r>
      <w:r w:rsidR="00281D7D">
        <w:rPr>
          <w:i/>
          <w:iCs/>
        </w:rPr>
        <w:br/>
      </w:r>
      <w:r w:rsidR="00F53FF2">
        <w:rPr>
          <w:i/>
          <w:iCs/>
        </w:rPr>
        <w:t xml:space="preserve">Ved store ændringer i brugen af læringsrummene, </w:t>
      </w:r>
      <w:r w:rsidR="005B663F">
        <w:rPr>
          <w:i/>
          <w:iCs/>
        </w:rPr>
        <w:t xml:space="preserve">som </w:t>
      </w:r>
      <w:r w:rsidR="00F53FF2">
        <w:rPr>
          <w:i/>
          <w:iCs/>
        </w:rPr>
        <w:t>defineret i den pædagogiske ramme, vil der være behov for allerede i fagbeskrivelsen at justere på fordelingen af arbejdsbelastningen.</w:t>
      </w:r>
    </w:p>
    <w:p w14:paraId="663F6152" w14:textId="000AB42D" w:rsidR="00685EE1" w:rsidRPr="00286B19" w:rsidRDefault="00614EDE" w:rsidP="00614EDE">
      <w:pPr>
        <w:rPr>
          <w:b/>
          <w:bCs/>
        </w:rPr>
      </w:pPr>
      <w:r w:rsidRPr="00286B19">
        <w:rPr>
          <w:b/>
          <w:bCs/>
        </w:rPr>
        <w:t xml:space="preserve">Hvilke strategiske overvejelser har instituttet for arbejdet med innovative undervisnings- og læringsformer? </w:t>
      </w:r>
    </w:p>
    <w:p w14:paraId="656000A2" w14:textId="096D5567" w:rsidR="00E10CF6" w:rsidRDefault="00612B11" w:rsidP="00614EDE">
      <w:pPr>
        <w:rPr>
          <w:i/>
          <w:iCs/>
        </w:rPr>
      </w:pPr>
      <w:r>
        <w:rPr>
          <w:i/>
          <w:iCs/>
        </w:rPr>
        <w:t>Det er vigtigt at innovation ikke blot bliver for innovationens skyld, men derimod at innovationen i undervisnings- og læringsformer sikre</w:t>
      </w:r>
      <w:r w:rsidR="00E10CF6">
        <w:rPr>
          <w:i/>
          <w:iCs/>
        </w:rPr>
        <w:t>r</w:t>
      </w:r>
      <w:r>
        <w:rPr>
          <w:i/>
          <w:iCs/>
        </w:rPr>
        <w:t xml:space="preserve"> en god kvalitet i undervisningen og læringen for de studerende</w:t>
      </w:r>
      <w:r w:rsidR="00E10CF6">
        <w:rPr>
          <w:i/>
          <w:iCs/>
        </w:rPr>
        <w:t>,</w:t>
      </w:r>
      <w:r w:rsidR="00F1633E">
        <w:rPr>
          <w:i/>
          <w:iCs/>
        </w:rPr>
        <w:t xml:space="preserve"> </w:t>
      </w:r>
      <w:r w:rsidR="00E10CF6">
        <w:rPr>
          <w:i/>
          <w:iCs/>
        </w:rPr>
        <w:t xml:space="preserve">så </w:t>
      </w:r>
      <w:r w:rsidR="0018295B">
        <w:rPr>
          <w:i/>
          <w:iCs/>
        </w:rPr>
        <w:t>vores dimittender</w:t>
      </w:r>
      <w:r w:rsidR="00E10CF6">
        <w:rPr>
          <w:i/>
          <w:iCs/>
        </w:rPr>
        <w:t xml:space="preserve"> kommer ud</w:t>
      </w:r>
      <w:r w:rsidR="00266640">
        <w:rPr>
          <w:i/>
          <w:iCs/>
        </w:rPr>
        <w:t xml:space="preserve"> fra universitetet</w:t>
      </w:r>
      <w:r w:rsidR="00E10CF6">
        <w:rPr>
          <w:i/>
          <w:iCs/>
        </w:rPr>
        <w:t xml:space="preserve"> med viden og kompetencer der kan bidrage med værdi til samfundet. </w:t>
      </w:r>
      <w:r w:rsidR="00F1633E">
        <w:rPr>
          <w:i/>
          <w:iCs/>
        </w:rPr>
        <w:t xml:space="preserve"> </w:t>
      </w:r>
    </w:p>
    <w:p w14:paraId="371AC552" w14:textId="77777777" w:rsidR="00C91EB5" w:rsidRDefault="00E10CF6" w:rsidP="00614EDE">
      <w:pPr>
        <w:rPr>
          <w:i/>
          <w:iCs/>
        </w:rPr>
      </w:pPr>
      <w:r>
        <w:rPr>
          <w:i/>
          <w:iCs/>
        </w:rPr>
        <w:t>Innovativ undervisning og læringsformer er for os ikke blot brugen af online undervisning eller digitale løsninger, men derimod undervisning</w:t>
      </w:r>
      <w:r w:rsidR="00080C0D">
        <w:rPr>
          <w:i/>
          <w:iCs/>
        </w:rPr>
        <w:t xml:space="preserve"> og læringsformer</w:t>
      </w:r>
      <w:r w:rsidR="006C39F7">
        <w:rPr>
          <w:i/>
          <w:iCs/>
        </w:rPr>
        <w:t xml:space="preserve"> </w:t>
      </w:r>
      <w:r w:rsidR="00080C0D">
        <w:rPr>
          <w:i/>
          <w:iCs/>
        </w:rPr>
        <w:t xml:space="preserve">der aktiverer de studerendes </w:t>
      </w:r>
      <w:r w:rsidR="006C39F7">
        <w:rPr>
          <w:i/>
          <w:iCs/>
        </w:rPr>
        <w:t>læring</w:t>
      </w:r>
      <w:r w:rsidR="00080C0D">
        <w:rPr>
          <w:i/>
          <w:iCs/>
        </w:rPr>
        <w:t>.</w:t>
      </w:r>
      <w:r w:rsidR="00266640">
        <w:rPr>
          <w:i/>
          <w:iCs/>
        </w:rPr>
        <w:t xml:space="preserve"> Overvejelser vedr. udvikling af eller introduktion af nye undervisningsformer, vil derfor bero på om de </w:t>
      </w:r>
      <w:r w:rsidR="00A834AE">
        <w:rPr>
          <w:i/>
          <w:iCs/>
        </w:rPr>
        <w:t>bidrager aktivt til at de studerende aktiveres</w:t>
      </w:r>
      <w:r w:rsidR="00CE278D">
        <w:rPr>
          <w:i/>
          <w:iCs/>
        </w:rPr>
        <w:t>,</w:t>
      </w:r>
      <w:r w:rsidR="00A834AE">
        <w:rPr>
          <w:i/>
          <w:iCs/>
        </w:rPr>
        <w:t xml:space="preserve"> motiveres</w:t>
      </w:r>
      <w:r w:rsidR="00CE278D">
        <w:rPr>
          <w:i/>
          <w:iCs/>
        </w:rPr>
        <w:t xml:space="preserve"> og finder undervisningen relevant</w:t>
      </w:r>
      <w:r w:rsidR="00A834AE">
        <w:rPr>
          <w:i/>
          <w:iCs/>
        </w:rPr>
        <w:t>. Vi er af den overbevisning at,</w:t>
      </w:r>
      <w:r w:rsidR="00080C0D">
        <w:rPr>
          <w:i/>
          <w:iCs/>
        </w:rPr>
        <w:t xml:space="preserve"> engagere</w:t>
      </w:r>
      <w:r w:rsidR="00A834AE">
        <w:rPr>
          <w:i/>
          <w:iCs/>
        </w:rPr>
        <w:t>de</w:t>
      </w:r>
      <w:r w:rsidR="00080C0D">
        <w:rPr>
          <w:i/>
          <w:iCs/>
        </w:rPr>
        <w:t xml:space="preserve"> studerende</w:t>
      </w:r>
      <w:r w:rsidR="00A834AE">
        <w:rPr>
          <w:i/>
          <w:iCs/>
        </w:rPr>
        <w:t xml:space="preserve"> er mindre tilbøjelighed til at falde fra studiet, og at vi</w:t>
      </w:r>
      <w:r w:rsidR="0072396D">
        <w:rPr>
          <w:i/>
          <w:iCs/>
        </w:rPr>
        <w:t xml:space="preserve"> ved at prioritere undervisningsformer der understøtter dette</w:t>
      </w:r>
      <w:r w:rsidR="00A834AE">
        <w:rPr>
          <w:i/>
          <w:iCs/>
        </w:rPr>
        <w:t xml:space="preserve"> kan mindske frafaldet. </w:t>
      </w:r>
      <w:r>
        <w:rPr>
          <w:i/>
          <w:iCs/>
        </w:rPr>
        <w:t xml:space="preserve"> </w:t>
      </w:r>
    </w:p>
    <w:p w14:paraId="701AA55D" w14:textId="238A1F02" w:rsidR="00C91EB5" w:rsidRDefault="00CE278D" w:rsidP="00614EDE">
      <w:pPr>
        <w:rPr>
          <w:i/>
          <w:iCs/>
        </w:rPr>
      </w:pPr>
      <w:r>
        <w:rPr>
          <w:i/>
          <w:iCs/>
        </w:rPr>
        <w:t xml:space="preserve">I forlængelse af ovenstående </w:t>
      </w:r>
      <w:r w:rsidR="00ED7D7C">
        <w:rPr>
          <w:i/>
          <w:iCs/>
        </w:rPr>
        <w:t>vil</w:t>
      </w:r>
      <w:r w:rsidR="00C91EB5">
        <w:rPr>
          <w:i/>
          <w:iCs/>
        </w:rPr>
        <w:t xml:space="preserve"> brugen af </w:t>
      </w:r>
      <w:r w:rsidR="00ED7D7C">
        <w:rPr>
          <w:i/>
          <w:iCs/>
        </w:rPr>
        <w:t>undervisningsformer der</w:t>
      </w:r>
      <w:r w:rsidR="0072396D">
        <w:rPr>
          <w:i/>
          <w:iCs/>
        </w:rPr>
        <w:t xml:space="preserve"> </w:t>
      </w:r>
      <w:r w:rsidR="00B9499F">
        <w:rPr>
          <w:i/>
          <w:iCs/>
        </w:rPr>
        <w:t>bidrager aktivt til at udvikle de studerendes transformative kompetencer</w:t>
      </w:r>
      <w:r w:rsidR="00C91EB5">
        <w:rPr>
          <w:i/>
          <w:iCs/>
        </w:rPr>
        <w:t xml:space="preserve"> prioriteres, for at </w:t>
      </w:r>
      <w:r w:rsidR="00C91C38">
        <w:rPr>
          <w:i/>
          <w:iCs/>
        </w:rPr>
        <w:t>gøre dimittenderne mere attraktive for arbejdsgiverne.</w:t>
      </w:r>
      <w:r w:rsidR="0072396D">
        <w:rPr>
          <w:i/>
          <w:iCs/>
        </w:rPr>
        <w:t xml:space="preserve"> </w:t>
      </w:r>
      <w:r>
        <w:rPr>
          <w:i/>
          <w:iCs/>
        </w:rPr>
        <w:t xml:space="preserve"> </w:t>
      </w:r>
    </w:p>
    <w:p w14:paraId="601ABAE7" w14:textId="2DD436DC" w:rsidR="007148A4" w:rsidRPr="00C91EB5" w:rsidRDefault="009F720D" w:rsidP="00C91EB5">
      <w:pPr>
        <w:rPr>
          <w:i/>
          <w:iCs/>
        </w:rPr>
      </w:pPr>
      <w:r>
        <w:rPr>
          <w:i/>
          <w:iCs/>
        </w:rPr>
        <w:t>Vi vil desuden u</w:t>
      </w:r>
      <w:r w:rsidR="005B663F">
        <w:rPr>
          <w:i/>
          <w:iCs/>
        </w:rPr>
        <w:t>ndersøge muligheden for samlæsning på tværs af campus og uddannelser</w:t>
      </w:r>
      <w:r w:rsidR="00C91EB5">
        <w:rPr>
          <w:i/>
          <w:iCs/>
        </w:rPr>
        <w:t>, for at sikre en mere ressource effektiv undervisning</w:t>
      </w:r>
      <w:r w:rsidR="005B663F">
        <w:rPr>
          <w:i/>
          <w:iCs/>
        </w:rPr>
        <w:t xml:space="preserve">. </w:t>
      </w:r>
      <w:r w:rsidR="004C39E8" w:rsidRPr="00C91EB5">
        <w:rPr>
          <w:i/>
          <w:iCs/>
        </w:rPr>
        <w:t xml:space="preserve"> </w:t>
      </w:r>
      <w:r w:rsidR="007148A4" w:rsidRPr="00C91EB5">
        <w:rPr>
          <w:i/>
          <w:iCs/>
        </w:rPr>
        <w:t xml:space="preserve"> </w:t>
      </w:r>
    </w:p>
    <w:p w14:paraId="34DC30DB" w14:textId="77777777" w:rsidR="009F720D" w:rsidRDefault="009F720D" w:rsidP="00614EDE">
      <w:pPr>
        <w:rPr>
          <w:b/>
          <w:bCs/>
        </w:rPr>
      </w:pPr>
    </w:p>
    <w:p w14:paraId="204D61EA" w14:textId="77777777" w:rsidR="009F720D" w:rsidRDefault="009F720D" w:rsidP="00614EDE">
      <w:pPr>
        <w:rPr>
          <w:b/>
          <w:bCs/>
        </w:rPr>
      </w:pPr>
    </w:p>
    <w:p w14:paraId="6761BCD7" w14:textId="7E4B0D62" w:rsidR="00614EDE" w:rsidRPr="00286B19" w:rsidRDefault="00614EDE" w:rsidP="00614EDE">
      <w:pPr>
        <w:rPr>
          <w:b/>
          <w:bCs/>
          <w:i/>
          <w:iCs/>
        </w:rPr>
      </w:pPr>
      <w:r w:rsidRPr="00286B19">
        <w:rPr>
          <w:b/>
          <w:bCs/>
        </w:rPr>
        <w:lastRenderedPageBreak/>
        <w:t xml:space="preserve">Hvilke initiativer planlægger instituttet at igangsætte for at understøtte udviklingen af innovative undervisning- og læringsformer?   </w:t>
      </w:r>
    </w:p>
    <w:p w14:paraId="4BB04567" w14:textId="7D89BDFD" w:rsidR="00B9499F" w:rsidRDefault="00612B11" w:rsidP="00614EDE">
      <w:pPr>
        <w:rPr>
          <w:i/>
          <w:iCs/>
        </w:rPr>
      </w:pPr>
      <w:r>
        <w:rPr>
          <w:i/>
          <w:iCs/>
        </w:rPr>
        <w:t xml:space="preserve">Instituttet ønsker </w:t>
      </w:r>
      <w:r w:rsidR="00CE58E6">
        <w:rPr>
          <w:i/>
          <w:iCs/>
        </w:rPr>
        <w:t xml:space="preserve">(post </w:t>
      </w:r>
      <w:proofErr w:type="spellStart"/>
      <w:r w:rsidR="00CE58E6">
        <w:rPr>
          <w:i/>
          <w:iCs/>
        </w:rPr>
        <w:t>corona</w:t>
      </w:r>
      <w:proofErr w:type="spellEnd"/>
      <w:r w:rsidR="00CE58E6">
        <w:rPr>
          <w:i/>
          <w:iCs/>
        </w:rPr>
        <w:t xml:space="preserve">) </w:t>
      </w:r>
      <w:r>
        <w:rPr>
          <w:i/>
          <w:iCs/>
        </w:rPr>
        <w:t>at genoplive det årlige underviserseminar, hvor der både hentes inspiration udefra til undervisningen, men også deles erfaringer mellem kollegaer</w:t>
      </w:r>
      <w:r w:rsidR="00CE58E6">
        <w:rPr>
          <w:i/>
          <w:iCs/>
        </w:rPr>
        <w:t>, så instituttets medarbejdere</w:t>
      </w:r>
      <w:r w:rsidR="00466863">
        <w:rPr>
          <w:i/>
          <w:iCs/>
        </w:rPr>
        <w:t xml:space="preserve"> herigennem</w:t>
      </w:r>
      <w:r w:rsidR="00CE58E6">
        <w:rPr>
          <w:i/>
          <w:iCs/>
        </w:rPr>
        <w:t xml:space="preserve"> kan tilegne sig nye færdigheder og viden</w:t>
      </w:r>
      <w:r>
        <w:rPr>
          <w:i/>
          <w:iCs/>
        </w:rPr>
        <w:t xml:space="preserve">. </w:t>
      </w:r>
      <w:r w:rsidR="009A0BA1">
        <w:rPr>
          <w:i/>
          <w:iCs/>
        </w:rPr>
        <w:t>Herved bliver undervisnings- og læringsformer en aktiv del af instituttets årshjul.</w:t>
      </w:r>
      <w:r w:rsidR="00F24B7C">
        <w:rPr>
          <w:i/>
          <w:iCs/>
        </w:rPr>
        <w:t xml:space="preserve"> Herudover, overvejes muligheden for fagsparring på enkelte fag</w:t>
      </w:r>
      <w:r w:rsidR="009F720D">
        <w:rPr>
          <w:i/>
          <w:iCs/>
        </w:rPr>
        <w:t>.</w:t>
      </w:r>
      <w:r w:rsidR="00B42C5F">
        <w:rPr>
          <w:i/>
          <w:iCs/>
        </w:rPr>
        <w:br/>
        <w:t xml:space="preserve">Udviklingen af undervisning- og læringsformer understøttes ved at gøre brug af timer fra </w:t>
      </w:r>
      <w:r w:rsidR="00F36B4F">
        <w:rPr>
          <w:i/>
          <w:iCs/>
        </w:rPr>
        <w:t xml:space="preserve">den pædagogiske </w:t>
      </w:r>
      <w:r w:rsidR="00B42C5F">
        <w:rPr>
          <w:i/>
          <w:iCs/>
        </w:rPr>
        <w:t>udviklingsfond</w:t>
      </w:r>
      <w:r w:rsidR="009F720D">
        <w:rPr>
          <w:i/>
          <w:iCs/>
        </w:rPr>
        <w:t xml:space="preserve"> og der er m</w:t>
      </w:r>
      <w:r w:rsidR="00B9499F">
        <w:rPr>
          <w:i/>
          <w:iCs/>
        </w:rPr>
        <w:t>ulighed for at søge midler til</w:t>
      </w:r>
      <w:r>
        <w:rPr>
          <w:i/>
          <w:iCs/>
        </w:rPr>
        <w:t xml:space="preserve"> individuel kompetenceudvikling</w:t>
      </w:r>
      <w:r w:rsidR="00B9499F">
        <w:rPr>
          <w:i/>
          <w:iCs/>
        </w:rPr>
        <w:t xml:space="preserve"> fra instituttets kompetencefond</w:t>
      </w:r>
      <w:r>
        <w:rPr>
          <w:i/>
          <w:iCs/>
        </w:rPr>
        <w:t xml:space="preserve">. </w:t>
      </w:r>
      <w:r w:rsidR="00B9499F">
        <w:rPr>
          <w:i/>
          <w:iCs/>
        </w:rPr>
        <w:br/>
      </w:r>
      <w:r w:rsidR="009F720D">
        <w:rPr>
          <w:i/>
          <w:iCs/>
        </w:rPr>
        <w:t>F</w:t>
      </w:r>
      <w:r w:rsidR="00B9499F">
        <w:rPr>
          <w:i/>
          <w:iCs/>
        </w:rPr>
        <w:t>inansiel støtte fra undervisningsbudgettet</w:t>
      </w:r>
      <w:r w:rsidR="009F720D">
        <w:rPr>
          <w:i/>
          <w:iCs/>
        </w:rPr>
        <w:t xml:space="preserve"> gives</w:t>
      </w:r>
      <w:r w:rsidR="00B9499F">
        <w:rPr>
          <w:i/>
          <w:iCs/>
        </w:rPr>
        <w:t xml:space="preserve"> fx til betaling af transport/løn ifm. inddragelse af praktikere i undervisningen</w:t>
      </w:r>
      <w:r w:rsidR="00B87CF7">
        <w:rPr>
          <w:i/>
          <w:iCs/>
        </w:rPr>
        <w:t>.</w:t>
      </w:r>
    </w:p>
    <w:p w14:paraId="7FFAD076" w14:textId="50D63F23" w:rsidR="002E1B9C" w:rsidRPr="001E0EAF" w:rsidRDefault="002E1B9C" w:rsidP="002E1B9C">
      <w:pPr>
        <w:pStyle w:val="Heading1"/>
        <w:rPr>
          <w:highlight w:val="magenta"/>
        </w:rPr>
      </w:pPr>
      <w:r w:rsidRPr="00286B19">
        <w:t>Beskriv organisering og proces for implementering på instituttet</w:t>
      </w:r>
      <w:r w:rsidRPr="001E0EAF">
        <w:rPr>
          <w:highlight w:val="magenta"/>
        </w:rPr>
        <w:t xml:space="preserve"> </w:t>
      </w:r>
    </w:p>
    <w:p w14:paraId="3A5BDB7E" w14:textId="01023208" w:rsidR="00F36B4F" w:rsidRPr="00466863" w:rsidRDefault="002E1B9C" w:rsidP="002E1B9C">
      <w:pPr>
        <w:rPr>
          <w:b/>
        </w:rPr>
      </w:pPr>
      <w:r w:rsidRPr="00466863">
        <w:rPr>
          <w:b/>
        </w:rPr>
        <w:t xml:space="preserve">Hvordan og hvornår involveres medarbejderne på instituttet? </w:t>
      </w:r>
    </w:p>
    <w:p w14:paraId="463446A0" w14:textId="284A9822" w:rsidR="00E67EB6" w:rsidRPr="00466863" w:rsidRDefault="00466863" w:rsidP="002E1B9C">
      <w:pPr>
        <w:rPr>
          <w:bCs/>
          <w:i/>
          <w:iCs/>
        </w:rPr>
      </w:pPr>
      <w:r w:rsidRPr="00466863">
        <w:rPr>
          <w:bCs/>
          <w:i/>
          <w:iCs/>
        </w:rPr>
        <w:t>Alle m</w:t>
      </w:r>
      <w:r w:rsidR="004420D0" w:rsidRPr="00466863">
        <w:rPr>
          <w:bCs/>
          <w:i/>
          <w:iCs/>
        </w:rPr>
        <w:t>edarbejderne involver</w:t>
      </w:r>
      <w:r w:rsidRPr="00466863">
        <w:rPr>
          <w:bCs/>
          <w:i/>
          <w:iCs/>
        </w:rPr>
        <w:t xml:space="preserve">es årligt på underviserseminarer, </w:t>
      </w:r>
      <w:r w:rsidR="00A834AE">
        <w:rPr>
          <w:bCs/>
          <w:i/>
          <w:iCs/>
        </w:rPr>
        <w:t>samt gennem de respektive mødefora, de måtte være medlem af</w:t>
      </w:r>
      <w:r w:rsidR="00B87CF7">
        <w:rPr>
          <w:bCs/>
          <w:i/>
          <w:iCs/>
        </w:rPr>
        <w:t>,</w:t>
      </w:r>
      <w:r w:rsidR="00A834AE">
        <w:rPr>
          <w:bCs/>
          <w:i/>
          <w:iCs/>
        </w:rPr>
        <w:t xml:space="preserve"> fx</w:t>
      </w:r>
      <w:r w:rsidR="004420D0" w:rsidRPr="00466863">
        <w:rPr>
          <w:bCs/>
          <w:i/>
          <w:iCs/>
        </w:rPr>
        <w:t xml:space="preserve"> uddannelsesudvalg</w:t>
      </w:r>
      <w:r w:rsidRPr="00466863">
        <w:rPr>
          <w:bCs/>
          <w:i/>
          <w:iCs/>
        </w:rPr>
        <w:t>,</w:t>
      </w:r>
      <w:r w:rsidR="004420D0" w:rsidRPr="00466863">
        <w:rPr>
          <w:bCs/>
          <w:i/>
          <w:iCs/>
        </w:rPr>
        <w:t xml:space="preserve"> medarbejdermøder</w:t>
      </w:r>
      <w:r w:rsidR="00A834AE">
        <w:rPr>
          <w:bCs/>
          <w:i/>
          <w:iCs/>
        </w:rPr>
        <w:t xml:space="preserve"> (jf. planerne ovenfor).</w:t>
      </w:r>
    </w:p>
    <w:p w14:paraId="5D024C62" w14:textId="7CA8E2E3" w:rsidR="002E1B9C" w:rsidRPr="00466863" w:rsidRDefault="002E1B9C" w:rsidP="002E1B9C">
      <w:pPr>
        <w:rPr>
          <w:b/>
          <w:highlight w:val="magenta"/>
        </w:rPr>
      </w:pPr>
      <w:r w:rsidRPr="00466863">
        <w:rPr>
          <w:b/>
        </w:rPr>
        <w:t>Hvordan samarbejdes med studieleder og studienævn?</w:t>
      </w:r>
      <w:r w:rsidRPr="00466863">
        <w:rPr>
          <w:b/>
          <w:highlight w:val="magenta"/>
        </w:rPr>
        <w:t xml:space="preserve"> </w:t>
      </w:r>
    </w:p>
    <w:p w14:paraId="5CCFDB01" w14:textId="703C6E03" w:rsidR="004420D0" w:rsidRPr="00F24B7C" w:rsidRDefault="006A60FB" w:rsidP="002E1B9C">
      <w:pPr>
        <w:rPr>
          <w:bCs/>
          <w:i/>
          <w:iCs/>
        </w:rPr>
      </w:pPr>
      <w:r w:rsidRPr="00F24B7C">
        <w:rPr>
          <w:bCs/>
          <w:i/>
          <w:iCs/>
        </w:rPr>
        <w:t>Da studienævnet dækker meget bredt, er nævnets rolle i implementeringen begrænset. Dog vil S</w:t>
      </w:r>
      <w:r w:rsidR="004420D0" w:rsidRPr="00F24B7C">
        <w:rPr>
          <w:bCs/>
          <w:i/>
          <w:iCs/>
        </w:rPr>
        <w:t>tudienæ</w:t>
      </w:r>
      <w:r w:rsidRPr="00F24B7C">
        <w:rPr>
          <w:bCs/>
          <w:i/>
          <w:iCs/>
        </w:rPr>
        <w:t>v</w:t>
      </w:r>
      <w:r w:rsidR="004420D0" w:rsidRPr="00F24B7C">
        <w:rPr>
          <w:bCs/>
          <w:i/>
          <w:iCs/>
        </w:rPr>
        <w:t>net</w:t>
      </w:r>
      <w:r w:rsidRPr="00F24B7C">
        <w:rPr>
          <w:bCs/>
          <w:i/>
          <w:iCs/>
        </w:rPr>
        <w:t xml:space="preserve"> være det kvalificerende og kontrollerende organ, </w:t>
      </w:r>
      <w:r w:rsidR="00F24B7C" w:rsidRPr="00F24B7C">
        <w:rPr>
          <w:bCs/>
          <w:i/>
          <w:iCs/>
        </w:rPr>
        <w:t>og agere vagthund for</w:t>
      </w:r>
      <w:r w:rsidRPr="00F24B7C">
        <w:rPr>
          <w:bCs/>
          <w:i/>
          <w:iCs/>
        </w:rPr>
        <w:t xml:space="preserve"> at </w:t>
      </w:r>
      <w:r w:rsidR="00F24B7C" w:rsidRPr="00F24B7C">
        <w:rPr>
          <w:bCs/>
          <w:i/>
          <w:iCs/>
        </w:rPr>
        <w:t>tankerne</w:t>
      </w:r>
      <w:r w:rsidRPr="00F24B7C">
        <w:rPr>
          <w:bCs/>
          <w:i/>
          <w:iCs/>
        </w:rPr>
        <w:t xml:space="preserve"> i den pædagogiske ramme efterleves </w:t>
      </w:r>
      <w:r w:rsidR="00F24B7C" w:rsidRPr="00F24B7C">
        <w:rPr>
          <w:bCs/>
          <w:i/>
          <w:iCs/>
        </w:rPr>
        <w:t>herunder garant for variation og progression i uddannelserne under nævnet</w:t>
      </w:r>
      <w:r w:rsidRPr="00F24B7C">
        <w:rPr>
          <w:bCs/>
          <w:i/>
          <w:iCs/>
        </w:rPr>
        <w:t>.</w:t>
      </w:r>
    </w:p>
    <w:p w14:paraId="32FBA46D" w14:textId="63E9F259" w:rsidR="005B663F" w:rsidRPr="00F24B7C" w:rsidRDefault="004420D0" w:rsidP="002E1B9C">
      <w:pPr>
        <w:rPr>
          <w:bCs/>
          <w:i/>
          <w:iCs/>
        </w:rPr>
      </w:pPr>
      <w:r w:rsidRPr="00F24B7C">
        <w:rPr>
          <w:bCs/>
          <w:i/>
          <w:iCs/>
        </w:rPr>
        <w:t>Studieleder</w:t>
      </w:r>
      <w:r w:rsidR="006A60FB" w:rsidRPr="00F24B7C">
        <w:rPr>
          <w:bCs/>
          <w:i/>
          <w:iCs/>
        </w:rPr>
        <w:t xml:space="preserve"> er</w:t>
      </w:r>
      <w:r w:rsidRPr="00F24B7C">
        <w:rPr>
          <w:bCs/>
          <w:i/>
          <w:iCs/>
        </w:rPr>
        <w:t xml:space="preserve"> ansvar</w:t>
      </w:r>
      <w:r w:rsidR="006A60FB" w:rsidRPr="00F24B7C">
        <w:rPr>
          <w:bCs/>
          <w:i/>
          <w:iCs/>
        </w:rPr>
        <w:t>l</w:t>
      </w:r>
      <w:r w:rsidRPr="00F24B7C">
        <w:rPr>
          <w:bCs/>
          <w:i/>
          <w:iCs/>
        </w:rPr>
        <w:t xml:space="preserve">ig for </w:t>
      </w:r>
      <w:r w:rsidR="006A60FB" w:rsidRPr="00F24B7C">
        <w:rPr>
          <w:bCs/>
          <w:i/>
          <w:iCs/>
        </w:rPr>
        <w:t>at underviserne er orienteret og inddraget i processen samt</w:t>
      </w:r>
      <w:r w:rsidRPr="00F24B7C">
        <w:rPr>
          <w:bCs/>
          <w:i/>
          <w:iCs/>
        </w:rPr>
        <w:t xml:space="preserve"> </w:t>
      </w:r>
      <w:r w:rsidR="002D3BE2" w:rsidRPr="00F24B7C">
        <w:rPr>
          <w:bCs/>
          <w:i/>
          <w:iCs/>
        </w:rPr>
        <w:t xml:space="preserve">overordnet </w:t>
      </w:r>
      <w:r w:rsidRPr="00F24B7C">
        <w:rPr>
          <w:bCs/>
          <w:i/>
          <w:iCs/>
        </w:rPr>
        <w:t>koordinerende</w:t>
      </w:r>
      <w:r w:rsidR="006A60FB" w:rsidRPr="00F24B7C">
        <w:rPr>
          <w:bCs/>
          <w:i/>
          <w:iCs/>
        </w:rPr>
        <w:t>.</w:t>
      </w:r>
      <w:r w:rsidRPr="00F24B7C">
        <w:rPr>
          <w:bCs/>
          <w:i/>
          <w:iCs/>
        </w:rPr>
        <w:t xml:space="preserve">   </w:t>
      </w:r>
    </w:p>
    <w:p w14:paraId="3C394523" w14:textId="5E8651EC" w:rsidR="002E1B9C" w:rsidRPr="00466863" w:rsidRDefault="002E1B9C" w:rsidP="002E1B9C">
      <w:pPr>
        <w:rPr>
          <w:b/>
          <w:highlight w:val="magenta"/>
        </w:rPr>
      </w:pPr>
      <w:r w:rsidRPr="00466863">
        <w:rPr>
          <w:b/>
        </w:rPr>
        <w:t xml:space="preserve">Hvilke(t) forum/fora på instituttet forankres igangsættelsen og opfølgning på implementeringen? </w:t>
      </w:r>
      <w:r w:rsidRPr="00466863">
        <w:rPr>
          <w:b/>
          <w:highlight w:val="magenta"/>
        </w:rPr>
        <w:t xml:space="preserve"> </w:t>
      </w:r>
    </w:p>
    <w:p w14:paraId="6201B6DB" w14:textId="160911FB" w:rsidR="00E67EB6" w:rsidRPr="00466863" w:rsidRDefault="002D3BE2" w:rsidP="002E1B9C">
      <w:pPr>
        <w:rPr>
          <w:bCs/>
          <w:i/>
          <w:iCs/>
        </w:rPr>
      </w:pPr>
      <w:r w:rsidRPr="00466863">
        <w:rPr>
          <w:bCs/>
          <w:i/>
          <w:iCs/>
        </w:rPr>
        <w:t>Underviserseminar og de forskellige underviserfor</w:t>
      </w:r>
      <w:r w:rsidR="00EE3985" w:rsidRPr="00466863">
        <w:rPr>
          <w:bCs/>
          <w:i/>
          <w:iCs/>
        </w:rPr>
        <w:t>a,</w:t>
      </w:r>
      <w:r w:rsidRPr="00466863">
        <w:rPr>
          <w:bCs/>
          <w:i/>
          <w:iCs/>
        </w:rPr>
        <w:t xml:space="preserve"> herunder uddannelsesudvalgsmøder og </w:t>
      </w:r>
      <w:r w:rsidR="00F24B7C">
        <w:rPr>
          <w:bCs/>
          <w:i/>
          <w:iCs/>
        </w:rPr>
        <w:t>medarbejder</w:t>
      </w:r>
      <w:r w:rsidRPr="00466863">
        <w:rPr>
          <w:bCs/>
          <w:i/>
          <w:iCs/>
        </w:rPr>
        <w:t>møder</w:t>
      </w:r>
      <w:r w:rsidR="00F24B7C">
        <w:rPr>
          <w:bCs/>
          <w:i/>
          <w:iCs/>
        </w:rPr>
        <w:t>.</w:t>
      </w:r>
    </w:p>
    <w:p w14:paraId="5A5236EE" w14:textId="4E0B211E" w:rsidR="002D3BE2" w:rsidRPr="00466863" w:rsidRDefault="002E1B9C" w:rsidP="002E1B9C">
      <w:pPr>
        <w:rPr>
          <w:bCs/>
          <w:i/>
          <w:iCs/>
        </w:rPr>
      </w:pPr>
      <w:r w:rsidRPr="00466863">
        <w:rPr>
          <w:b/>
        </w:rPr>
        <w:t xml:space="preserve">Er der identificeret særlige behov for kompetenceudvikling af undervisere og instruktorer? </w:t>
      </w:r>
      <w:r w:rsidR="00F36B4F" w:rsidRPr="00466863">
        <w:rPr>
          <w:b/>
          <w:i/>
          <w:iCs/>
          <w:highlight w:val="magenta"/>
        </w:rPr>
        <w:br/>
      </w:r>
      <w:r w:rsidR="002D3BE2" w:rsidRPr="00595013">
        <w:rPr>
          <w:bCs/>
          <w:i/>
          <w:iCs/>
        </w:rPr>
        <w:t xml:space="preserve">Særlige behov for kompetenceudvikling ift. </w:t>
      </w:r>
      <w:proofErr w:type="spellStart"/>
      <w:r w:rsidR="002D3BE2" w:rsidRPr="00595013">
        <w:rPr>
          <w:bCs/>
          <w:i/>
          <w:iCs/>
        </w:rPr>
        <w:t>employability</w:t>
      </w:r>
      <w:proofErr w:type="spellEnd"/>
      <w:r w:rsidR="006A60FB" w:rsidRPr="00595013">
        <w:rPr>
          <w:bCs/>
          <w:i/>
          <w:iCs/>
        </w:rPr>
        <w:t>:</w:t>
      </w:r>
      <w:r w:rsidR="002D3BE2" w:rsidRPr="00595013">
        <w:rPr>
          <w:bCs/>
          <w:i/>
          <w:iCs/>
        </w:rPr>
        <w:t xml:space="preserve"> </w:t>
      </w:r>
      <w:r w:rsidR="006A60FB" w:rsidRPr="00595013">
        <w:rPr>
          <w:bCs/>
          <w:i/>
          <w:iCs/>
        </w:rPr>
        <w:t>O</w:t>
      </w:r>
      <w:r w:rsidR="002D3BE2" w:rsidRPr="00595013">
        <w:rPr>
          <w:bCs/>
          <w:i/>
          <w:iCs/>
        </w:rPr>
        <w:t>versætte</w:t>
      </w:r>
      <w:r w:rsidR="006A60FB" w:rsidRPr="00595013">
        <w:rPr>
          <w:bCs/>
          <w:i/>
          <w:iCs/>
        </w:rPr>
        <w:t>lse af</w:t>
      </w:r>
      <w:r w:rsidR="002D3BE2" w:rsidRPr="00595013">
        <w:rPr>
          <w:bCs/>
          <w:i/>
          <w:iCs/>
        </w:rPr>
        <w:t xml:space="preserve"> kompetencer </w:t>
      </w:r>
      <w:r w:rsidR="006A60FB" w:rsidRPr="00595013">
        <w:rPr>
          <w:bCs/>
          <w:i/>
          <w:iCs/>
        </w:rPr>
        <w:t>opnået på studiet til hvordan de kan oversættes arbejdsmarkedet/en kommende arbejdsgiver.</w:t>
      </w:r>
    </w:p>
    <w:p w14:paraId="3B70340A" w14:textId="77777777" w:rsidR="002E1B9C" w:rsidRPr="00286B19" w:rsidRDefault="002E1B9C" w:rsidP="002E1B9C">
      <w:pPr>
        <w:pStyle w:val="Heading1"/>
        <w:rPr>
          <w:bCs/>
          <w:sz w:val="22"/>
          <w:szCs w:val="28"/>
        </w:rPr>
      </w:pPr>
      <w:r w:rsidRPr="00286B19">
        <w:t xml:space="preserve">Angiv hvilke behov/ønsker der er for centrale aktiviteter fra fakultetet eller understøttelse fra fakultetsadministrationen? </w:t>
      </w:r>
    </w:p>
    <w:p w14:paraId="36ADBC06" w14:textId="33001989" w:rsidR="00E67EB6" w:rsidRPr="00466863" w:rsidRDefault="002E1B9C" w:rsidP="002E1B9C">
      <w:pPr>
        <w:rPr>
          <w:b/>
          <w:highlight w:val="magenta"/>
        </w:rPr>
      </w:pPr>
      <w:r w:rsidRPr="00466863">
        <w:rPr>
          <w:b/>
        </w:rPr>
        <w:t>Er der fælles fokusområder for institutlederkredsen eller studielederkredsen?</w:t>
      </w:r>
      <w:r w:rsidRPr="00466863">
        <w:rPr>
          <w:b/>
          <w:highlight w:val="magenta"/>
        </w:rPr>
        <w:t xml:space="preserve"> </w:t>
      </w:r>
      <w:r w:rsidR="00466863">
        <w:rPr>
          <w:b/>
        </w:rPr>
        <w:br/>
      </w:r>
      <w:r w:rsidR="00286B19">
        <w:rPr>
          <w:bCs/>
          <w:i/>
          <w:iCs/>
        </w:rPr>
        <w:t>Der er en bekymring for hvorvidt introduktionen a</w:t>
      </w:r>
      <w:r w:rsidR="004B1F5F">
        <w:rPr>
          <w:bCs/>
          <w:i/>
          <w:iCs/>
        </w:rPr>
        <w:t xml:space="preserve">f og implementeringen af den pædagogiske ramme kan foregå ressourceneutralt, og at dette derfor vil lægge et øget arbejdspres på underviserne. </w:t>
      </w:r>
    </w:p>
    <w:p w14:paraId="5811636D" w14:textId="43DACB77" w:rsidR="009A0BA1" w:rsidRPr="00466863" w:rsidRDefault="002E1B9C" w:rsidP="002E1B9C">
      <w:pPr>
        <w:rPr>
          <w:b/>
        </w:rPr>
      </w:pPr>
      <w:r w:rsidRPr="00286B19">
        <w:rPr>
          <w:b/>
        </w:rPr>
        <w:t>Er der fælles udviklingsprojekter?</w:t>
      </w:r>
      <w:r w:rsidR="00466863">
        <w:rPr>
          <w:b/>
        </w:rPr>
        <w:br/>
      </w:r>
      <w:r w:rsidR="004B1F5F">
        <w:rPr>
          <w:bCs/>
          <w:i/>
          <w:iCs/>
        </w:rPr>
        <w:t>Det er endnu for tidligt at sige. Det er svært at vurdere ud fra den indsigt SUL og de uddannelsesansvarlige pt. har.</w:t>
      </w:r>
    </w:p>
    <w:p w14:paraId="4594D926" w14:textId="694F2E59" w:rsidR="002E1B9C" w:rsidRPr="00286B19" w:rsidRDefault="002E1B9C" w:rsidP="002E1B9C">
      <w:pPr>
        <w:rPr>
          <w:b/>
        </w:rPr>
      </w:pPr>
      <w:r w:rsidRPr="00286B19">
        <w:rPr>
          <w:b/>
        </w:rPr>
        <w:lastRenderedPageBreak/>
        <w:t>Er der behov for understøttelse eller nye arbejdsgange fra centrale enheder?</w:t>
      </w:r>
    </w:p>
    <w:p w14:paraId="1DB20E1C" w14:textId="0D994840" w:rsidR="00614EDE" w:rsidRPr="00944451" w:rsidRDefault="00614EDE" w:rsidP="00553867">
      <w:pPr>
        <w:pStyle w:val="ListBullet"/>
        <w:numPr>
          <w:ilvl w:val="0"/>
          <w:numId w:val="2"/>
        </w:numPr>
        <w:rPr>
          <w:i/>
          <w:iCs/>
        </w:rPr>
      </w:pPr>
      <w:r w:rsidRPr="00944451">
        <w:rPr>
          <w:i/>
          <w:iCs/>
        </w:rPr>
        <w:t xml:space="preserve">For at sikre at </w:t>
      </w:r>
      <w:proofErr w:type="spellStart"/>
      <w:r w:rsidRPr="00944451">
        <w:rPr>
          <w:i/>
          <w:iCs/>
        </w:rPr>
        <w:t>study</w:t>
      </w:r>
      <w:proofErr w:type="spellEnd"/>
      <w:r w:rsidRPr="00944451">
        <w:rPr>
          <w:i/>
          <w:iCs/>
        </w:rPr>
        <w:t xml:space="preserve"> guides bliver en fast del af alle underviseres kompetencer, </w:t>
      </w:r>
      <w:r w:rsidR="009A0BA1" w:rsidRPr="00944451">
        <w:rPr>
          <w:i/>
          <w:iCs/>
        </w:rPr>
        <w:t>ville det være oplagt at dette indgik som en del af pædagogikumet</w:t>
      </w:r>
      <w:r w:rsidR="00EE3985">
        <w:rPr>
          <w:i/>
          <w:iCs/>
        </w:rPr>
        <w:t>. Lignende betragtning gør sig gældende for brugen af studiegrupper.</w:t>
      </w:r>
    </w:p>
    <w:p w14:paraId="25BA5FAF" w14:textId="6A2A29D3" w:rsidR="00B046EF" w:rsidRDefault="00553867" w:rsidP="00553867">
      <w:pPr>
        <w:pStyle w:val="ListBullet"/>
        <w:numPr>
          <w:ilvl w:val="0"/>
          <w:numId w:val="2"/>
        </w:numPr>
        <w:rPr>
          <w:i/>
          <w:iCs/>
        </w:rPr>
      </w:pPr>
      <w:r w:rsidRPr="00944451">
        <w:rPr>
          <w:i/>
          <w:iCs/>
        </w:rPr>
        <w:t xml:space="preserve">Understøttelse </w:t>
      </w:r>
      <w:r w:rsidR="0052030F">
        <w:rPr>
          <w:i/>
          <w:iCs/>
        </w:rPr>
        <w:t>til medarbejdere ifm. brugen af</w:t>
      </w:r>
      <w:r w:rsidRPr="00944451">
        <w:rPr>
          <w:i/>
          <w:iCs/>
        </w:rPr>
        <w:t xml:space="preserve"> </w:t>
      </w:r>
      <w:proofErr w:type="spellStart"/>
      <w:r w:rsidRPr="00944451">
        <w:rPr>
          <w:i/>
          <w:iCs/>
        </w:rPr>
        <w:t>divs</w:t>
      </w:r>
      <w:proofErr w:type="spellEnd"/>
      <w:r w:rsidRPr="00944451">
        <w:rPr>
          <w:i/>
          <w:iCs/>
        </w:rPr>
        <w:t>. IT-løsninger, underviserne er ikke uddannet som IT-teknikere, men er ansat til at videregive deres teoretiske såvel som praktiske viden. Der er derfor behov for assistance med tekniske løsninger, såvel som hvordan de kan understøtte læring.</w:t>
      </w:r>
      <w:r w:rsidR="004B1F5F">
        <w:rPr>
          <w:i/>
          <w:iCs/>
        </w:rPr>
        <w:t xml:space="preserve"> </w:t>
      </w:r>
    </w:p>
    <w:p w14:paraId="15075089" w14:textId="059AFBCB" w:rsidR="002E1B9C" w:rsidRDefault="004B1F5F" w:rsidP="00B046EF">
      <w:pPr>
        <w:pStyle w:val="ListBullet"/>
        <w:numPr>
          <w:ilvl w:val="0"/>
          <w:numId w:val="0"/>
        </w:numPr>
        <w:ind w:left="360"/>
        <w:rPr>
          <w:i/>
          <w:iCs/>
        </w:rPr>
      </w:pPr>
      <w:r>
        <w:rPr>
          <w:i/>
          <w:iCs/>
        </w:rPr>
        <w:t>Tiltag så som:</w:t>
      </w:r>
    </w:p>
    <w:p w14:paraId="7E7022FB" w14:textId="39C398B5" w:rsidR="00B046EF" w:rsidRDefault="004B1F5F" w:rsidP="004B1F5F">
      <w:pPr>
        <w:pStyle w:val="ListBullet"/>
        <w:numPr>
          <w:ilvl w:val="1"/>
          <w:numId w:val="2"/>
        </w:numPr>
        <w:rPr>
          <w:i/>
          <w:iCs/>
        </w:rPr>
      </w:pPr>
      <w:r>
        <w:rPr>
          <w:i/>
          <w:iCs/>
        </w:rPr>
        <w:t>Book en time hos en IT eller pædagogisk konsulent</w:t>
      </w:r>
      <w:r w:rsidR="00B046EF">
        <w:rPr>
          <w:i/>
          <w:iCs/>
        </w:rPr>
        <w:t xml:space="preserve"> til hjælp med </w:t>
      </w:r>
      <w:proofErr w:type="spellStart"/>
      <w:r w:rsidR="00B046EF">
        <w:rPr>
          <w:i/>
          <w:iCs/>
        </w:rPr>
        <w:t>ItsLearning</w:t>
      </w:r>
      <w:proofErr w:type="spellEnd"/>
      <w:r w:rsidR="00B046EF">
        <w:rPr>
          <w:i/>
          <w:iCs/>
        </w:rPr>
        <w:t>, eller hvordan inkluderer jeg bedst en læringsform/værktøj (fx studiegrupper, PBL, mv.) i mit fag</w:t>
      </w:r>
    </w:p>
    <w:p w14:paraId="4A7BF101" w14:textId="44923B6B" w:rsidR="00B046EF" w:rsidRPr="0052030F" w:rsidRDefault="00B046EF" w:rsidP="004B1F5F">
      <w:pPr>
        <w:pStyle w:val="ListBullet"/>
        <w:numPr>
          <w:ilvl w:val="1"/>
          <w:numId w:val="2"/>
        </w:numPr>
        <w:rPr>
          <w:i/>
          <w:iCs/>
          <w:lang w:val="en-GB"/>
        </w:rPr>
      </w:pPr>
      <w:r w:rsidRPr="0052030F">
        <w:rPr>
          <w:i/>
          <w:iCs/>
          <w:lang w:val="en-GB"/>
        </w:rPr>
        <w:t xml:space="preserve">Best practice </w:t>
      </w:r>
      <w:proofErr w:type="spellStart"/>
      <w:r w:rsidRPr="0052030F">
        <w:rPr>
          <w:i/>
          <w:iCs/>
          <w:lang w:val="en-GB"/>
        </w:rPr>
        <w:t>video’er</w:t>
      </w:r>
      <w:proofErr w:type="spellEnd"/>
      <w:r w:rsidR="0052030F" w:rsidRPr="0052030F">
        <w:rPr>
          <w:i/>
          <w:iCs/>
          <w:lang w:val="en-GB"/>
        </w:rPr>
        <w:t xml:space="preserve"> (</w:t>
      </w:r>
      <w:proofErr w:type="spellStart"/>
      <w:r w:rsidR="0052030F" w:rsidRPr="0052030F">
        <w:rPr>
          <w:i/>
          <w:iCs/>
          <w:lang w:val="en-GB"/>
        </w:rPr>
        <w:t>Fx</w:t>
      </w:r>
      <w:proofErr w:type="spellEnd"/>
      <w:r w:rsidR="0052030F" w:rsidRPr="0052030F">
        <w:rPr>
          <w:i/>
          <w:iCs/>
          <w:lang w:val="en-GB"/>
        </w:rPr>
        <w:t xml:space="preserve">: </w:t>
      </w:r>
      <w:proofErr w:type="spellStart"/>
      <w:r w:rsidR="0052030F" w:rsidRPr="0052030F">
        <w:rPr>
          <w:i/>
          <w:iCs/>
          <w:lang w:val="en-GB"/>
        </w:rPr>
        <w:t>ift</w:t>
      </w:r>
      <w:proofErr w:type="spellEnd"/>
      <w:r w:rsidR="0052030F" w:rsidRPr="0052030F">
        <w:rPr>
          <w:i/>
          <w:iCs/>
          <w:lang w:val="en-GB"/>
        </w:rPr>
        <w:t>.</w:t>
      </w:r>
      <w:r w:rsidR="0052030F">
        <w:rPr>
          <w:i/>
          <w:iCs/>
          <w:lang w:val="en-GB"/>
        </w:rPr>
        <w:t xml:space="preserve"> </w:t>
      </w:r>
      <w:proofErr w:type="spellStart"/>
      <w:r w:rsidR="0052030F">
        <w:rPr>
          <w:i/>
          <w:iCs/>
          <w:lang w:val="en-GB"/>
        </w:rPr>
        <w:t>studiegrupper</w:t>
      </w:r>
      <w:proofErr w:type="spellEnd"/>
      <w:r w:rsidR="0052030F">
        <w:rPr>
          <w:i/>
          <w:iCs/>
          <w:lang w:val="en-GB"/>
        </w:rPr>
        <w:t xml:space="preserve">) </w:t>
      </w:r>
      <w:r w:rsidR="0052030F" w:rsidRPr="0052030F">
        <w:rPr>
          <w:i/>
          <w:iCs/>
          <w:lang w:val="en-GB"/>
        </w:rPr>
        <w:t xml:space="preserve"> </w:t>
      </w:r>
    </w:p>
    <w:p w14:paraId="5EBC5D71" w14:textId="57B64944" w:rsidR="004B1F5F" w:rsidRPr="00BF535D" w:rsidRDefault="00B046EF" w:rsidP="00EE3985">
      <w:pPr>
        <w:pStyle w:val="ListBullet"/>
        <w:numPr>
          <w:ilvl w:val="1"/>
          <w:numId w:val="2"/>
        </w:numPr>
        <w:rPr>
          <w:i/>
          <w:iCs/>
        </w:rPr>
      </w:pPr>
      <w:r w:rsidRPr="00BF535D">
        <w:rPr>
          <w:i/>
          <w:iCs/>
        </w:rPr>
        <w:t>Tilbud om ca.</w:t>
      </w:r>
      <w:r w:rsidR="004B1F5F" w:rsidRPr="00BF535D">
        <w:rPr>
          <w:i/>
          <w:iCs/>
        </w:rPr>
        <w:t xml:space="preserve"> </w:t>
      </w:r>
      <w:r w:rsidRPr="00BF535D">
        <w:rPr>
          <w:i/>
          <w:iCs/>
        </w:rPr>
        <w:t>½ times oplæg om fx læringsformer og værktøjer</w:t>
      </w:r>
      <w:r w:rsidR="008D468D">
        <w:rPr>
          <w:i/>
          <w:iCs/>
        </w:rPr>
        <w:t>,</w:t>
      </w:r>
      <w:r w:rsidRPr="00BF535D">
        <w:rPr>
          <w:i/>
          <w:iCs/>
        </w:rPr>
        <w:t xml:space="preserve"> </w:t>
      </w:r>
      <w:r w:rsidR="008D468D">
        <w:rPr>
          <w:i/>
          <w:iCs/>
        </w:rPr>
        <w:t>s</w:t>
      </w:r>
      <w:r w:rsidRPr="00BF535D">
        <w:rPr>
          <w:i/>
          <w:iCs/>
        </w:rPr>
        <w:t>om man kan invitere til fx sektionsmøder, uddannelsesudvalgsmøder mv.</w:t>
      </w:r>
    </w:p>
    <w:p w14:paraId="1B4418F9" w14:textId="2BC50ABD" w:rsidR="0052030F" w:rsidRDefault="0052030F" w:rsidP="00553867">
      <w:pPr>
        <w:pStyle w:val="ListBullet"/>
        <w:numPr>
          <w:ilvl w:val="0"/>
          <w:numId w:val="2"/>
        </w:numPr>
        <w:rPr>
          <w:i/>
          <w:iCs/>
          <w:lang w:val="en-GB"/>
        </w:rPr>
      </w:pPr>
      <w:proofErr w:type="spellStart"/>
      <w:r>
        <w:rPr>
          <w:i/>
          <w:iCs/>
          <w:lang w:val="en-GB"/>
        </w:rPr>
        <w:t>Understøttelse</w:t>
      </w:r>
      <w:proofErr w:type="spellEnd"/>
      <w:r>
        <w:rPr>
          <w:i/>
          <w:iCs/>
          <w:lang w:val="en-GB"/>
        </w:rPr>
        <w:t xml:space="preserve"> til de </w:t>
      </w:r>
      <w:proofErr w:type="spellStart"/>
      <w:r>
        <w:rPr>
          <w:i/>
          <w:iCs/>
          <w:lang w:val="en-GB"/>
        </w:rPr>
        <w:t>studerende</w:t>
      </w:r>
      <w:proofErr w:type="spellEnd"/>
      <w:r>
        <w:rPr>
          <w:i/>
          <w:iCs/>
          <w:lang w:val="en-GB"/>
        </w:rPr>
        <w:t>:</w:t>
      </w:r>
    </w:p>
    <w:p w14:paraId="136C551B" w14:textId="676E065D" w:rsidR="002D3BE2" w:rsidRDefault="0052030F" w:rsidP="0052030F">
      <w:pPr>
        <w:pStyle w:val="ListBullet"/>
        <w:numPr>
          <w:ilvl w:val="1"/>
          <w:numId w:val="2"/>
        </w:numPr>
        <w:rPr>
          <w:i/>
          <w:iCs/>
        </w:rPr>
      </w:pPr>
      <w:r w:rsidRPr="0052030F">
        <w:rPr>
          <w:i/>
          <w:iCs/>
        </w:rPr>
        <w:t xml:space="preserve">Best practice </w:t>
      </w:r>
      <w:proofErr w:type="spellStart"/>
      <w:r w:rsidRPr="0052030F">
        <w:rPr>
          <w:i/>
          <w:iCs/>
        </w:rPr>
        <w:t>video’er</w:t>
      </w:r>
      <w:proofErr w:type="spellEnd"/>
      <w:r w:rsidRPr="0052030F">
        <w:rPr>
          <w:i/>
          <w:iCs/>
        </w:rPr>
        <w:t xml:space="preserve"> (Hvad kan jeg bruge en studiegruppe til, hvordan burger jeg bedst min studiegruppe)</w:t>
      </w:r>
    </w:p>
    <w:p w14:paraId="64653EBC" w14:textId="3B5419F9" w:rsidR="0052030F" w:rsidRDefault="0052030F" w:rsidP="0052030F">
      <w:pPr>
        <w:pStyle w:val="ListBullet"/>
        <w:numPr>
          <w:ilvl w:val="1"/>
          <w:numId w:val="2"/>
        </w:numPr>
        <w:rPr>
          <w:i/>
          <w:iCs/>
        </w:rPr>
      </w:pPr>
      <w:r>
        <w:rPr>
          <w:i/>
          <w:iCs/>
        </w:rPr>
        <w:t>Support ifm. udfordringer i studiegrupper fx en moderator ifm. krisehåndtering i studiegrupper og forebyggende</w:t>
      </w:r>
      <w:r w:rsidR="004940D0">
        <w:rPr>
          <w:i/>
          <w:iCs/>
        </w:rPr>
        <w:t xml:space="preserve"> fx ved facilitering af </w:t>
      </w:r>
      <w:r w:rsidR="00BB44F3">
        <w:rPr>
          <w:i/>
          <w:iCs/>
        </w:rPr>
        <w:t>en evaluering af samarbejdet i studiegruppen</w:t>
      </w:r>
      <w:r>
        <w:rPr>
          <w:i/>
          <w:iCs/>
        </w:rPr>
        <w:t>.</w:t>
      </w:r>
      <w:r w:rsidR="00BB44F3">
        <w:rPr>
          <w:i/>
          <w:iCs/>
        </w:rPr>
        <w:t xml:space="preserve"> </w:t>
      </w:r>
      <w:r w:rsidR="00BB44F3">
        <w:rPr>
          <w:i/>
          <w:iCs/>
        </w:rPr>
        <w:br/>
        <w:t xml:space="preserve">Bemærkning: Når vi sætter forventninger til at de studerende skal indgå i studiegrupper, skal vi støtte op om arbejdet i studiegrupper samt tilbyde assistance når de ikke fungerer. Dette er undervisere og uddannelsesansvarlige ikke uddannet til. Derfor vil det være centralt at der er en enhed der kan løfte denne opgave professionelt og at undervisere, uddannelsesansvarlige med god samvittighed kan henvise studerende hertil. </w:t>
      </w:r>
      <w:r>
        <w:rPr>
          <w:i/>
          <w:iCs/>
        </w:rPr>
        <w:t xml:space="preserve"> </w:t>
      </w:r>
    </w:p>
    <w:p w14:paraId="1B24A22B" w14:textId="77777777" w:rsidR="0052030F" w:rsidRDefault="0052030F" w:rsidP="0052030F">
      <w:pPr>
        <w:pStyle w:val="ListBullet"/>
        <w:numPr>
          <w:ilvl w:val="1"/>
          <w:numId w:val="2"/>
        </w:numPr>
        <w:rPr>
          <w:i/>
          <w:iCs/>
        </w:rPr>
      </w:pPr>
      <w:r>
        <w:rPr>
          <w:i/>
          <w:iCs/>
        </w:rPr>
        <w:t xml:space="preserve">Sikre at de studerende også forstår deres rolle i implementeringen af den pædagogiske ramme, og ikke kun ved studiestart, men gennem hele studiet. Den nye ramme fungerer kun, hvis de studerende tager en aktiv rolle. </w:t>
      </w:r>
    </w:p>
    <w:p w14:paraId="324172E6" w14:textId="16EA5CFE" w:rsidR="006A7703" w:rsidRDefault="00EE3985" w:rsidP="006A7703">
      <w:pPr>
        <w:pStyle w:val="ListBullet"/>
        <w:numPr>
          <w:ilvl w:val="0"/>
          <w:numId w:val="2"/>
        </w:numPr>
        <w:rPr>
          <w:i/>
          <w:iCs/>
        </w:rPr>
      </w:pPr>
      <w:r>
        <w:rPr>
          <w:i/>
          <w:iCs/>
        </w:rPr>
        <w:t>Understøttelse til SUL og uddannelsesansvarlige</w:t>
      </w:r>
    </w:p>
    <w:p w14:paraId="3352FAA8" w14:textId="7AD742E4" w:rsidR="008E37F2" w:rsidRPr="00EE3985" w:rsidRDefault="008E37F2" w:rsidP="00EE3985">
      <w:pPr>
        <w:pStyle w:val="ListBullet"/>
        <w:numPr>
          <w:ilvl w:val="1"/>
          <w:numId w:val="2"/>
        </w:numPr>
        <w:rPr>
          <w:i/>
          <w:iCs/>
        </w:rPr>
      </w:pPr>
      <w:r w:rsidRPr="00EE3985">
        <w:rPr>
          <w:i/>
          <w:iCs/>
        </w:rPr>
        <w:t>Evt. behov for</w:t>
      </w:r>
      <w:r w:rsidR="00EE3985">
        <w:rPr>
          <w:i/>
          <w:iCs/>
        </w:rPr>
        <w:t xml:space="preserve"> kortlægning af</w:t>
      </w:r>
      <w:r w:rsidRPr="00EE3985">
        <w:rPr>
          <w:i/>
          <w:iCs/>
        </w:rPr>
        <w:t xml:space="preserve"> brugen af </w:t>
      </w:r>
      <w:proofErr w:type="spellStart"/>
      <w:r w:rsidR="00EE3985">
        <w:rPr>
          <w:i/>
          <w:iCs/>
        </w:rPr>
        <w:t>study</w:t>
      </w:r>
      <w:proofErr w:type="spellEnd"/>
      <w:r w:rsidRPr="00EE3985">
        <w:rPr>
          <w:i/>
          <w:iCs/>
        </w:rPr>
        <w:t xml:space="preserve"> guides</w:t>
      </w:r>
      <w:r w:rsidR="00EE3985">
        <w:rPr>
          <w:i/>
          <w:iCs/>
        </w:rPr>
        <w:t>, for at kunne sikre, at alle fag gør brug af d</w:t>
      </w:r>
      <w:r w:rsidR="00466863">
        <w:rPr>
          <w:i/>
          <w:iCs/>
        </w:rPr>
        <w:t xml:space="preserve">isse. </w:t>
      </w:r>
    </w:p>
    <w:p w14:paraId="26FF1AC1" w14:textId="68167257" w:rsidR="004A0A8C" w:rsidRPr="00EE3985" w:rsidRDefault="004A0A8C" w:rsidP="00EE3985">
      <w:pPr>
        <w:rPr>
          <w:i/>
          <w:iCs/>
        </w:rPr>
      </w:pPr>
      <w:r w:rsidRPr="00EE3985">
        <w:rPr>
          <w:i/>
          <w:iCs/>
          <w:highlight w:val="yellow"/>
        </w:rPr>
        <w:br/>
      </w:r>
    </w:p>
    <w:sectPr w:rsidR="004A0A8C" w:rsidRPr="00EE3985" w:rsidSect="004A0A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F35D" w14:textId="77777777" w:rsidR="00CF1168" w:rsidRDefault="00CF1168" w:rsidP="007C5154">
      <w:pPr>
        <w:spacing w:after="0" w:line="240" w:lineRule="auto"/>
      </w:pPr>
      <w:r>
        <w:separator/>
      </w:r>
    </w:p>
  </w:endnote>
  <w:endnote w:type="continuationSeparator" w:id="0">
    <w:p w14:paraId="284813FC" w14:textId="77777777" w:rsidR="00CF1168" w:rsidRDefault="00CF1168" w:rsidP="007C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4B38" w14:textId="77777777" w:rsidR="00CF1168" w:rsidRDefault="00CF1168" w:rsidP="007C5154">
      <w:pPr>
        <w:spacing w:after="0" w:line="240" w:lineRule="auto"/>
      </w:pPr>
      <w:r>
        <w:separator/>
      </w:r>
    </w:p>
  </w:footnote>
  <w:footnote w:type="continuationSeparator" w:id="0">
    <w:p w14:paraId="2F5DFE4E" w14:textId="77777777" w:rsidR="00CF1168" w:rsidRDefault="00CF1168" w:rsidP="007C5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FC4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4763735"/>
    <w:multiLevelType w:val="hybridMultilevel"/>
    <w:tmpl w:val="4156D4FA"/>
    <w:lvl w:ilvl="0" w:tplc="0406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E0590A"/>
    <w:multiLevelType w:val="hybridMultilevel"/>
    <w:tmpl w:val="A0788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9C"/>
    <w:rsid w:val="0002678C"/>
    <w:rsid w:val="00057226"/>
    <w:rsid w:val="00070D66"/>
    <w:rsid w:val="00073E6E"/>
    <w:rsid w:val="00080C0D"/>
    <w:rsid w:val="000A0FDA"/>
    <w:rsid w:val="000C5B8B"/>
    <w:rsid w:val="000F5E2D"/>
    <w:rsid w:val="00107F6A"/>
    <w:rsid w:val="001360BC"/>
    <w:rsid w:val="00175B80"/>
    <w:rsid w:val="0018295B"/>
    <w:rsid w:val="001E0EAF"/>
    <w:rsid w:val="001F3A39"/>
    <w:rsid w:val="00215040"/>
    <w:rsid w:val="00216146"/>
    <w:rsid w:val="00240A01"/>
    <w:rsid w:val="00266640"/>
    <w:rsid w:val="00281D7D"/>
    <w:rsid w:val="002833FF"/>
    <w:rsid w:val="00286B19"/>
    <w:rsid w:val="002A4A21"/>
    <w:rsid w:val="002B0E20"/>
    <w:rsid w:val="002B2A66"/>
    <w:rsid w:val="002D3BE2"/>
    <w:rsid w:val="002E1B9C"/>
    <w:rsid w:val="002E2E1A"/>
    <w:rsid w:val="002E6BAE"/>
    <w:rsid w:val="002F7BDD"/>
    <w:rsid w:val="00304727"/>
    <w:rsid w:val="003326D7"/>
    <w:rsid w:val="0033364F"/>
    <w:rsid w:val="003467BC"/>
    <w:rsid w:val="00347864"/>
    <w:rsid w:val="00391AAC"/>
    <w:rsid w:val="003D20F1"/>
    <w:rsid w:val="003D7E9E"/>
    <w:rsid w:val="003F1FC0"/>
    <w:rsid w:val="004420D0"/>
    <w:rsid w:val="00460B98"/>
    <w:rsid w:val="00465483"/>
    <w:rsid w:val="00466863"/>
    <w:rsid w:val="00492535"/>
    <w:rsid w:val="004940D0"/>
    <w:rsid w:val="004A0A8C"/>
    <w:rsid w:val="004A7887"/>
    <w:rsid w:val="004B1F5F"/>
    <w:rsid w:val="004B2C02"/>
    <w:rsid w:val="004C39E8"/>
    <w:rsid w:val="00513267"/>
    <w:rsid w:val="00514620"/>
    <w:rsid w:val="0052030F"/>
    <w:rsid w:val="00552643"/>
    <w:rsid w:val="00553867"/>
    <w:rsid w:val="005568DE"/>
    <w:rsid w:val="0056244F"/>
    <w:rsid w:val="00576A43"/>
    <w:rsid w:val="00595013"/>
    <w:rsid w:val="005B663F"/>
    <w:rsid w:val="005E09E7"/>
    <w:rsid w:val="005F66C3"/>
    <w:rsid w:val="00612B11"/>
    <w:rsid w:val="00614EDE"/>
    <w:rsid w:val="006353E3"/>
    <w:rsid w:val="00645626"/>
    <w:rsid w:val="00647DDE"/>
    <w:rsid w:val="00676542"/>
    <w:rsid w:val="00685EE1"/>
    <w:rsid w:val="006935DD"/>
    <w:rsid w:val="006A60FB"/>
    <w:rsid w:val="006A7703"/>
    <w:rsid w:val="006C39F7"/>
    <w:rsid w:val="006F24D0"/>
    <w:rsid w:val="006F5499"/>
    <w:rsid w:val="007148A4"/>
    <w:rsid w:val="0072396D"/>
    <w:rsid w:val="00755E4D"/>
    <w:rsid w:val="007C5154"/>
    <w:rsid w:val="007E7322"/>
    <w:rsid w:val="007F1400"/>
    <w:rsid w:val="007F7511"/>
    <w:rsid w:val="008164E8"/>
    <w:rsid w:val="0082525E"/>
    <w:rsid w:val="00835C2A"/>
    <w:rsid w:val="00842AAD"/>
    <w:rsid w:val="00843ED1"/>
    <w:rsid w:val="00874327"/>
    <w:rsid w:val="008D468D"/>
    <w:rsid w:val="008D74C4"/>
    <w:rsid w:val="008E37F2"/>
    <w:rsid w:val="008F0B20"/>
    <w:rsid w:val="00912720"/>
    <w:rsid w:val="00934814"/>
    <w:rsid w:val="00936CE5"/>
    <w:rsid w:val="00942394"/>
    <w:rsid w:val="00944451"/>
    <w:rsid w:val="00952352"/>
    <w:rsid w:val="00955823"/>
    <w:rsid w:val="00956FCE"/>
    <w:rsid w:val="009A0BA1"/>
    <w:rsid w:val="009C27EA"/>
    <w:rsid w:val="009F720D"/>
    <w:rsid w:val="00A1422C"/>
    <w:rsid w:val="00A24002"/>
    <w:rsid w:val="00A40A14"/>
    <w:rsid w:val="00A621FC"/>
    <w:rsid w:val="00A65D72"/>
    <w:rsid w:val="00A66ACD"/>
    <w:rsid w:val="00A75B6E"/>
    <w:rsid w:val="00A834AE"/>
    <w:rsid w:val="00AD3B06"/>
    <w:rsid w:val="00AF21EF"/>
    <w:rsid w:val="00AF39A4"/>
    <w:rsid w:val="00AF7621"/>
    <w:rsid w:val="00B046EF"/>
    <w:rsid w:val="00B35C04"/>
    <w:rsid w:val="00B42C5F"/>
    <w:rsid w:val="00B61442"/>
    <w:rsid w:val="00B87CF7"/>
    <w:rsid w:val="00B92025"/>
    <w:rsid w:val="00B9499F"/>
    <w:rsid w:val="00BA2B04"/>
    <w:rsid w:val="00BB44F3"/>
    <w:rsid w:val="00BC6C53"/>
    <w:rsid w:val="00BF535D"/>
    <w:rsid w:val="00C00B18"/>
    <w:rsid w:val="00C36E20"/>
    <w:rsid w:val="00C45B7D"/>
    <w:rsid w:val="00C51B43"/>
    <w:rsid w:val="00C72642"/>
    <w:rsid w:val="00C91C38"/>
    <w:rsid w:val="00C91EB5"/>
    <w:rsid w:val="00CE278D"/>
    <w:rsid w:val="00CE58E6"/>
    <w:rsid w:val="00CE7F0A"/>
    <w:rsid w:val="00CF1168"/>
    <w:rsid w:val="00CF7042"/>
    <w:rsid w:val="00D01226"/>
    <w:rsid w:val="00D148EB"/>
    <w:rsid w:val="00D40F84"/>
    <w:rsid w:val="00D51663"/>
    <w:rsid w:val="00D51842"/>
    <w:rsid w:val="00D607F1"/>
    <w:rsid w:val="00D628B9"/>
    <w:rsid w:val="00D94B55"/>
    <w:rsid w:val="00DA3A18"/>
    <w:rsid w:val="00DC40A3"/>
    <w:rsid w:val="00DE0C31"/>
    <w:rsid w:val="00DF563F"/>
    <w:rsid w:val="00E10CF6"/>
    <w:rsid w:val="00E511C1"/>
    <w:rsid w:val="00E67EB6"/>
    <w:rsid w:val="00E725AA"/>
    <w:rsid w:val="00EB1DDB"/>
    <w:rsid w:val="00ED7D7C"/>
    <w:rsid w:val="00EE3985"/>
    <w:rsid w:val="00EF0523"/>
    <w:rsid w:val="00EF1B85"/>
    <w:rsid w:val="00EF3B42"/>
    <w:rsid w:val="00F1633E"/>
    <w:rsid w:val="00F2240F"/>
    <w:rsid w:val="00F24B7C"/>
    <w:rsid w:val="00F31861"/>
    <w:rsid w:val="00F36132"/>
    <w:rsid w:val="00F36B4F"/>
    <w:rsid w:val="00F53FF2"/>
    <w:rsid w:val="00F60DAB"/>
    <w:rsid w:val="00F910CA"/>
    <w:rsid w:val="00F971D3"/>
    <w:rsid w:val="00FC38AF"/>
    <w:rsid w:val="00FE3EB7"/>
    <w:rsid w:val="00FE7AD6"/>
    <w:rsid w:val="00FF4E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2EAE"/>
  <w15:chartTrackingRefBased/>
  <w15:docId w15:val="{FEBB625E-0458-49E8-909D-D59CC4E5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42"/>
  </w:style>
  <w:style w:type="paragraph" w:styleId="Heading1">
    <w:name w:val="heading 1"/>
    <w:basedOn w:val="Normal"/>
    <w:next w:val="Normal"/>
    <w:link w:val="Heading1Char"/>
    <w:uiPriority w:val="9"/>
    <w:qFormat/>
    <w:rsid w:val="002E1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1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B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1B9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E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53867"/>
    <w:pPr>
      <w:numPr>
        <w:numId w:val="1"/>
      </w:numPr>
      <w:contextualSpacing/>
    </w:pPr>
  </w:style>
  <w:style w:type="paragraph" w:styleId="Header">
    <w:name w:val="header"/>
    <w:basedOn w:val="Normal"/>
    <w:link w:val="HeaderChar"/>
    <w:uiPriority w:val="99"/>
    <w:unhideWhenUsed/>
    <w:rsid w:val="007C51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5154"/>
  </w:style>
  <w:style w:type="paragraph" w:styleId="Footer">
    <w:name w:val="footer"/>
    <w:basedOn w:val="Normal"/>
    <w:link w:val="FooterChar"/>
    <w:uiPriority w:val="99"/>
    <w:unhideWhenUsed/>
    <w:rsid w:val="007C51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5154"/>
  </w:style>
  <w:style w:type="character" w:styleId="CommentReference">
    <w:name w:val="annotation reference"/>
    <w:basedOn w:val="DefaultParagraphFont"/>
    <w:uiPriority w:val="99"/>
    <w:semiHidden/>
    <w:unhideWhenUsed/>
    <w:rsid w:val="00DE0C31"/>
    <w:rPr>
      <w:sz w:val="16"/>
      <w:szCs w:val="16"/>
    </w:rPr>
  </w:style>
  <w:style w:type="paragraph" w:styleId="CommentText">
    <w:name w:val="annotation text"/>
    <w:basedOn w:val="Normal"/>
    <w:link w:val="CommentTextChar"/>
    <w:uiPriority w:val="99"/>
    <w:semiHidden/>
    <w:unhideWhenUsed/>
    <w:rsid w:val="00DE0C31"/>
    <w:pPr>
      <w:spacing w:line="240" w:lineRule="auto"/>
    </w:pPr>
    <w:rPr>
      <w:sz w:val="20"/>
      <w:szCs w:val="20"/>
    </w:rPr>
  </w:style>
  <w:style w:type="character" w:customStyle="1" w:styleId="CommentTextChar">
    <w:name w:val="Comment Text Char"/>
    <w:basedOn w:val="DefaultParagraphFont"/>
    <w:link w:val="CommentText"/>
    <w:uiPriority w:val="99"/>
    <w:semiHidden/>
    <w:rsid w:val="00DE0C31"/>
    <w:rPr>
      <w:sz w:val="20"/>
      <w:szCs w:val="20"/>
    </w:rPr>
  </w:style>
  <w:style w:type="paragraph" w:styleId="CommentSubject">
    <w:name w:val="annotation subject"/>
    <w:basedOn w:val="CommentText"/>
    <w:next w:val="CommentText"/>
    <w:link w:val="CommentSubjectChar"/>
    <w:uiPriority w:val="99"/>
    <w:semiHidden/>
    <w:unhideWhenUsed/>
    <w:rsid w:val="00DE0C31"/>
    <w:rPr>
      <w:b/>
      <w:bCs/>
    </w:rPr>
  </w:style>
  <w:style w:type="character" w:customStyle="1" w:styleId="CommentSubjectChar">
    <w:name w:val="Comment Subject Char"/>
    <w:basedOn w:val="CommentTextChar"/>
    <w:link w:val="CommentSubject"/>
    <w:uiPriority w:val="99"/>
    <w:semiHidden/>
    <w:rsid w:val="00DE0C31"/>
    <w:rPr>
      <w:b/>
      <w:bCs/>
      <w:sz w:val="20"/>
      <w:szCs w:val="20"/>
    </w:rPr>
  </w:style>
  <w:style w:type="paragraph" w:styleId="ListParagraph">
    <w:name w:val="List Paragraph"/>
    <w:basedOn w:val="Normal"/>
    <w:uiPriority w:val="34"/>
    <w:qFormat/>
    <w:rsid w:val="00FE7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3869">
      <w:bodyDiv w:val="1"/>
      <w:marLeft w:val="0"/>
      <w:marRight w:val="0"/>
      <w:marTop w:val="0"/>
      <w:marBottom w:val="0"/>
      <w:divBdr>
        <w:top w:val="none" w:sz="0" w:space="0" w:color="auto"/>
        <w:left w:val="none" w:sz="0" w:space="0" w:color="auto"/>
        <w:bottom w:val="none" w:sz="0" w:space="0" w:color="auto"/>
        <w:right w:val="none" w:sz="0" w:space="0" w:color="auto"/>
      </w:divBdr>
    </w:div>
    <w:div w:id="20294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31E968779564480C586AEDA105882" ma:contentTypeVersion="0" ma:contentTypeDescription="Create a new document." ma:contentTypeScope="" ma:versionID="a957394248e7f36d1051683fa59cff4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092D1-7174-4C08-9E18-667BB3A0D8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D1FDEFB-E0D2-4B93-8852-F1E5676A6DA5}">
  <ds:schemaRefs>
    <ds:schemaRef ds:uri="http://schemas.openxmlformats.org/officeDocument/2006/bibliography"/>
  </ds:schemaRefs>
</ds:datastoreItem>
</file>

<file path=customXml/itemProps3.xml><?xml version="1.0" encoding="utf-8"?>
<ds:datastoreItem xmlns:ds="http://schemas.openxmlformats.org/officeDocument/2006/customXml" ds:itemID="{C76EEF04-624B-4978-AD58-40C8A01BBC13}">
  <ds:schemaRefs>
    <ds:schemaRef ds:uri="http://schemas.microsoft.com/sharepoint/v3/contenttype/forms"/>
  </ds:schemaRefs>
</ds:datastoreItem>
</file>

<file path=customXml/itemProps4.xml><?xml version="1.0" encoding="utf-8"?>
<ds:datastoreItem xmlns:ds="http://schemas.openxmlformats.org/officeDocument/2006/customXml" ds:itemID="{D1D20125-33C1-4B5C-AB7D-51A539F23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Egede Rogers</dc:creator>
  <cp:keywords/>
  <dc:description/>
  <cp:lastModifiedBy>Bess Egede Rogers</cp:lastModifiedBy>
  <cp:revision>2</cp:revision>
  <dcterms:created xsi:type="dcterms:W3CDTF">2022-02-21T13:53:00Z</dcterms:created>
  <dcterms:modified xsi:type="dcterms:W3CDTF">2022-02-21T13:53:00Z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0x0101000B131E968779564480C586AEDA105882</vt:lpwstr>
  </property>
  <property fmtid="{D5CDD505-2E9C-101B-9397-08002B2CF9AE}" pid="3" name="OfficeInstanceGUID">
    <vt:lpwstr>{3A280716-E3C8-41BF-BD90-AB210CE9C2A4}</vt:lpwstr>
  </property>
</Properties>
</file>