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4FA5" w14:textId="5B23514C" w:rsidR="00F17C48" w:rsidRPr="00416CFF" w:rsidRDefault="00B54419" w:rsidP="00964806">
      <w:pPr>
        <w:pStyle w:val="Overskrift1"/>
        <w:jc w:val="both"/>
        <w:rPr>
          <w:lang w:val="en-GB"/>
        </w:rPr>
      </w:pPr>
      <w:r w:rsidRPr="00416CFF">
        <w:rPr>
          <w:lang w:val="en-GB"/>
        </w:rPr>
        <w:t>Instructors</w:t>
      </w:r>
    </w:p>
    <w:p w14:paraId="74F2C186" w14:textId="697929C5" w:rsidR="00B54419" w:rsidRPr="00416CFF" w:rsidRDefault="00B54419" w:rsidP="00964806">
      <w:pPr>
        <w:pStyle w:val="Overskrift2"/>
        <w:jc w:val="both"/>
        <w:rPr>
          <w:lang w:val="en-GB"/>
        </w:rPr>
      </w:pPr>
      <w:r w:rsidRPr="00416CFF">
        <w:rPr>
          <w:lang w:val="en-GB"/>
        </w:rPr>
        <w:t>How to hire?</w:t>
      </w:r>
    </w:p>
    <w:p w14:paraId="4AD40529" w14:textId="77777777" w:rsidR="00B54419" w:rsidRDefault="00B54419" w:rsidP="00964806">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sz w:val="22"/>
          <w:szCs w:val="22"/>
          <w:lang w:val="en-US"/>
        </w:rPr>
        <w:t>Before hiring an instructor make sure exercise sessions is a part of the course description and approved by the study board.</w:t>
      </w:r>
      <w:r>
        <w:rPr>
          <w:rStyle w:val="eop"/>
          <w:rFonts w:ascii="Calibri" w:hAnsi="Calibri" w:cs="Calibri"/>
          <w:sz w:val="22"/>
          <w:szCs w:val="22"/>
          <w:lang w:val="en-US"/>
        </w:rPr>
        <w:t> </w:t>
      </w:r>
    </w:p>
    <w:p w14:paraId="42D6C5B1" w14:textId="77777777" w:rsidR="00B54419" w:rsidRDefault="00B54419" w:rsidP="00964806">
      <w:pPr>
        <w:pStyle w:val="paragraph"/>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684468F8" w14:textId="5D994B52" w:rsidR="00B54419" w:rsidRDefault="00B54419" w:rsidP="00964806">
      <w:pPr>
        <w:pStyle w:val="paragraph"/>
        <w:spacing w:before="0" w:beforeAutospacing="0" w:after="0" w:afterAutospacing="0"/>
        <w:jc w:val="both"/>
        <w:textAlignment w:val="baseline"/>
        <w:rPr>
          <w:rStyle w:val="eop"/>
          <w:rFonts w:ascii="Calibri" w:hAnsi="Calibri" w:cs="Calibri"/>
          <w:sz w:val="22"/>
          <w:szCs w:val="22"/>
          <w:lang w:val="en-US"/>
        </w:rPr>
      </w:pPr>
      <w:r>
        <w:rPr>
          <w:rStyle w:val="normaltextrun"/>
          <w:rFonts w:ascii="Calibri" w:hAnsi="Calibri" w:cs="Calibri"/>
          <w:sz w:val="22"/>
          <w:szCs w:val="22"/>
          <w:lang w:val="en-US"/>
        </w:rPr>
        <w:t>Inform Tina </w:t>
      </w:r>
      <w:r w:rsidR="00964806">
        <w:rPr>
          <w:rStyle w:val="normaltextrun"/>
          <w:rFonts w:ascii="Calibri" w:hAnsi="Calibri" w:cs="Calibri"/>
          <w:sz w:val="22"/>
          <w:szCs w:val="22"/>
          <w:lang w:val="en-US"/>
        </w:rPr>
        <w:t>(</w:t>
      </w:r>
      <w:hyperlink r:id="rId8" w:history="1">
        <w:r w:rsidR="00964806" w:rsidRPr="004411A2">
          <w:rPr>
            <w:rStyle w:val="Hyperlink"/>
            <w:rFonts w:ascii="Calibri" w:hAnsi="Calibri" w:cs="Calibri"/>
            <w:sz w:val="22"/>
            <w:szCs w:val="22"/>
            <w:lang w:val="en-US"/>
          </w:rPr>
          <w:t>tja@sam.sdu.dk</w:t>
        </w:r>
      </w:hyperlink>
      <w:r w:rsidR="00964806">
        <w:rPr>
          <w:rStyle w:val="normaltextrun"/>
          <w:rFonts w:ascii="Calibri" w:hAnsi="Calibri" w:cs="Calibri"/>
          <w:sz w:val="22"/>
          <w:szCs w:val="22"/>
          <w:lang w:val="en-US"/>
        </w:rPr>
        <w:t xml:space="preserve">) </w:t>
      </w:r>
      <w:r>
        <w:rPr>
          <w:rStyle w:val="normaltextrun"/>
          <w:rFonts w:ascii="Calibri" w:hAnsi="Calibri" w:cs="Calibri"/>
          <w:sz w:val="22"/>
          <w:szCs w:val="22"/>
          <w:lang w:val="en-US"/>
        </w:rPr>
        <w:t>by May 1 (Autumn) and Nov. 1 (Spring) so she may assist you with the hiring process.</w:t>
      </w:r>
      <w:r>
        <w:rPr>
          <w:rStyle w:val="eop"/>
          <w:rFonts w:ascii="Calibri" w:hAnsi="Calibri" w:cs="Calibri"/>
          <w:sz w:val="22"/>
          <w:szCs w:val="22"/>
          <w:lang w:val="en-US"/>
        </w:rPr>
        <w:t> </w:t>
      </w:r>
    </w:p>
    <w:p w14:paraId="1AD69195" w14:textId="77777777" w:rsidR="00B473F8" w:rsidRPr="00B473F8" w:rsidRDefault="00B473F8" w:rsidP="00964806">
      <w:pPr>
        <w:pStyle w:val="paragraph"/>
        <w:spacing w:before="0" w:beforeAutospacing="0" w:after="0" w:afterAutospacing="0"/>
        <w:jc w:val="both"/>
        <w:textAlignment w:val="baseline"/>
        <w:rPr>
          <w:rFonts w:ascii="Segoe UI" w:hAnsi="Segoe UI" w:cs="Segoe UI"/>
          <w:sz w:val="18"/>
          <w:szCs w:val="18"/>
          <w:lang w:val="en-US"/>
        </w:rPr>
      </w:pPr>
    </w:p>
    <w:p w14:paraId="07095098" w14:textId="4AB53902" w:rsidR="00B54419" w:rsidRPr="00416CFF" w:rsidRDefault="00B54419" w:rsidP="00964806">
      <w:pPr>
        <w:pStyle w:val="Overskrift2"/>
        <w:jc w:val="both"/>
        <w:rPr>
          <w:rStyle w:val="eop"/>
          <w:lang w:val="en-GB"/>
        </w:rPr>
      </w:pPr>
      <w:r w:rsidRPr="00416CFF">
        <w:rPr>
          <w:rStyle w:val="normaltextrun"/>
          <w:lang w:val="en-GB"/>
        </w:rPr>
        <w:t>Preparing exercise sessions</w:t>
      </w:r>
      <w:r w:rsidRPr="00416CFF">
        <w:rPr>
          <w:rStyle w:val="eop"/>
          <w:lang w:val="en-GB"/>
        </w:rPr>
        <w:t> </w:t>
      </w:r>
    </w:p>
    <w:p w14:paraId="6AC64639" w14:textId="56208E08" w:rsidR="00B54419" w:rsidRDefault="00B54419" w:rsidP="00964806">
      <w:pPr>
        <w:jc w:val="both"/>
        <w:rPr>
          <w:lang w:val="en-US"/>
        </w:rPr>
      </w:pPr>
      <w:r w:rsidRPr="00B54419">
        <w:rPr>
          <w:lang w:val="en-US"/>
        </w:rPr>
        <w:t xml:space="preserve">If in need of a meeting </w:t>
      </w:r>
      <w:proofErr w:type="gramStart"/>
      <w:r w:rsidRPr="00B54419">
        <w:rPr>
          <w:lang w:val="en-US"/>
        </w:rPr>
        <w:t>room</w:t>
      </w:r>
      <w:proofErr w:type="gramEnd"/>
      <w:r w:rsidRPr="00B54419">
        <w:rPr>
          <w:lang w:val="en-US"/>
        </w:rPr>
        <w:t xml:space="preserve"> contact</w:t>
      </w:r>
      <w:r w:rsidR="00416CFF">
        <w:rPr>
          <w:lang w:val="en-US"/>
        </w:rPr>
        <w:t xml:space="preserve"> our student assistant </w:t>
      </w:r>
      <w:r w:rsidR="00964806">
        <w:rPr>
          <w:lang w:val="en-US"/>
        </w:rPr>
        <w:t>(</w:t>
      </w:r>
      <w:hyperlink r:id="rId9" w:history="1">
        <w:r w:rsidR="00964806" w:rsidRPr="004411A2">
          <w:rPr>
            <w:rStyle w:val="Hyperlink"/>
            <w:lang w:val="en-US"/>
          </w:rPr>
          <w:t>knie@sam.sdu.dk</w:t>
        </w:r>
      </w:hyperlink>
      <w:r w:rsidR="00964806">
        <w:rPr>
          <w:lang w:val="en-US"/>
        </w:rPr>
        <w:t>)</w:t>
      </w:r>
    </w:p>
    <w:p w14:paraId="13AF0D6E" w14:textId="0463F7F7" w:rsidR="00B54419" w:rsidRDefault="00B54419" w:rsidP="00964806">
      <w:pPr>
        <w:pStyle w:val="Overskrift1"/>
        <w:jc w:val="both"/>
        <w:rPr>
          <w:lang w:val="en-US"/>
        </w:rPr>
      </w:pPr>
      <w:r>
        <w:rPr>
          <w:lang w:val="en-US"/>
        </w:rPr>
        <w:t>Rooms</w:t>
      </w:r>
    </w:p>
    <w:p w14:paraId="0A2C7D26" w14:textId="6FF2B292" w:rsidR="00B54419" w:rsidRPr="00B54419" w:rsidRDefault="00B54419" w:rsidP="00964806">
      <w:pPr>
        <w:pStyle w:val="Overskrift2"/>
        <w:jc w:val="both"/>
        <w:rPr>
          <w:rStyle w:val="eop"/>
          <w:lang w:val="en-US"/>
        </w:rPr>
      </w:pPr>
      <w:r w:rsidRPr="00B54419">
        <w:rPr>
          <w:rStyle w:val="normaltextrun"/>
          <w:lang w:val="en-US"/>
        </w:rPr>
        <w:t>Cancelation of a lecture?</w:t>
      </w:r>
      <w:r w:rsidRPr="00B54419">
        <w:rPr>
          <w:rStyle w:val="eop"/>
          <w:lang w:val="en-US"/>
        </w:rPr>
        <w:t> </w:t>
      </w:r>
      <w:r w:rsidRPr="00B54419">
        <w:rPr>
          <w:rStyle w:val="normaltextrun"/>
          <w:lang w:val="en-US"/>
        </w:rPr>
        <w:t>Moving a lecture?</w:t>
      </w:r>
      <w:r w:rsidRPr="00B54419">
        <w:rPr>
          <w:rStyle w:val="eop"/>
          <w:lang w:val="en-US"/>
        </w:rPr>
        <w:t> </w:t>
      </w:r>
      <w:r>
        <w:rPr>
          <w:rStyle w:val="eop"/>
          <w:lang w:val="en-US"/>
        </w:rPr>
        <w:t>Need a room for teaching?</w:t>
      </w:r>
    </w:p>
    <w:p w14:paraId="1351D3ED" w14:textId="5A3B3CA2" w:rsidR="00B54419" w:rsidRDefault="00B54419" w:rsidP="00964806">
      <w:pPr>
        <w:jc w:val="both"/>
        <w:rPr>
          <w:rStyle w:val="eop"/>
          <w:rFonts w:ascii="Calibri" w:hAnsi="Calibri" w:cs="Calibri"/>
          <w:shd w:val="clear" w:color="auto" w:fill="FFFFFF"/>
          <w:lang w:val="en-US"/>
        </w:rPr>
      </w:pPr>
      <w:r w:rsidRPr="00B54419">
        <w:rPr>
          <w:rStyle w:val="normaltextrun"/>
          <w:rFonts w:ascii="Calibri" w:hAnsi="Calibri" w:cs="Calibri"/>
          <w:shd w:val="clear" w:color="auto" w:fill="FFFFFF"/>
          <w:lang w:val="en-US"/>
        </w:rPr>
        <w:t>Contact </w:t>
      </w:r>
      <w:hyperlink r:id="rId10" w:history="1">
        <w:r w:rsidR="00964806" w:rsidRPr="004411A2">
          <w:rPr>
            <w:rStyle w:val="Hyperlink"/>
            <w:lang w:val="en-US"/>
          </w:rPr>
          <w:t>skema@sam.sdu.dk</w:t>
        </w:r>
      </w:hyperlink>
      <w:r w:rsidR="00964806">
        <w:rPr>
          <w:rStyle w:val="normaltextrun"/>
          <w:rFonts w:ascii="Calibri" w:hAnsi="Calibri" w:cs="Calibri"/>
          <w:shd w:val="clear" w:color="auto" w:fill="FFFFFF"/>
          <w:lang w:val="en-US"/>
        </w:rPr>
        <w:t xml:space="preserve"> </w:t>
      </w:r>
    </w:p>
    <w:p w14:paraId="4877A62F" w14:textId="4346B328" w:rsidR="00B54419" w:rsidRDefault="00B54419" w:rsidP="00964806">
      <w:pPr>
        <w:pStyle w:val="Overskrift1"/>
        <w:jc w:val="both"/>
        <w:rPr>
          <w:lang w:val="en-US"/>
        </w:rPr>
      </w:pPr>
      <w:r>
        <w:rPr>
          <w:lang w:val="en-US"/>
        </w:rPr>
        <w:t>Guest lecturers</w:t>
      </w:r>
    </w:p>
    <w:p w14:paraId="0A53D34F" w14:textId="3BC8781E" w:rsidR="00B54419" w:rsidRPr="00416CFF" w:rsidRDefault="00B54419" w:rsidP="00964806">
      <w:pPr>
        <w:pStyle w:val="Overskrift2"/>
        <w:jc w:val="both"/>
        <w:rPr>
          <w:rStyle w:val="eop"/>
          <w:lang w:val="en-GB"/>
        </w:rPr>
      </w:pPr>
      <w:r w:rsidRPr="00416CFF">
        <w:rPr>
          <w:rStyle w:val="normaltextrun"/>
          <w:lang w:val="en-GB"/>
        </w:rPr>
        <w:t>Standard rules for use of guest lectures</w:t>
      </w:r>
    </w:p>
    <w:p w14:paraId="77514B4A" w14:textId="2947604D" w:rsidR="00B54419" w:rsidRDefault="00B54419" w:rsidP="00964806">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b/>
          <w:bCs/>
          <w:sz w:val="22"/>
          <w:szCs w:val="22"/>
          <w:lang w:val="en-US"/>
        </w:rPr>
        <w:t>Day studies:</w:t>
      </w:r>
      <w:r>
        <w:rPr>
          <w:rStyle w:val="eop"/>
          <w:rFonts w:ascii="Calibri" w:hAnsi="Calibri" w:cs="Calibri"/>
          <w:sz w:val="22"/>
          <w:szCs w:val="22"/>
          <w:lang w:val="en-US"/>
        </w:rPr>
        <w:t> </w:t>
      </w:r>
    </w:p>
    <w:p w14:paraId="04C25B1C" w14:textId="77777777" w:rsidR="00B54419" w:rsidRDefault="00B54419" w:rsidP="00964806">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sz w:val="22"/>
          <w:szCs w:val="22"/>
          <w:lang w:val="en-US"/>
        </w:rPr>
        <w:t>Each course can invite one guest lecture per course. </w:t>
      </w:r>
      <w:r>
        <w:rPr>
          <w:rStyle w:val="scxo76113758"/>
          <w:rFonts w:ascii="Calibri" w:hAnsi="Calibri" w:cs="Calibri"/>
          <w:sz w:val="22"/>
          <w:szCs w:val="22"/>
          <w:lang w:val="en-US"/>
        </w:rPr>
        <w:t> </w:t>
      </w:r>
      <w:r>
        <w:rPr>
          <w:rFonts w:ascii="Calibri" w:hAnsi="Calibri" w:cs="Calibri"/>
          <w:sz w:val="22"/>
          <w:szCs w:val="22"/>
          <w:lang w:val="en-US"/>
        </w:rPr>
        <w:br/>
      </w:r>
      <w:r>
        <w:rPr>
          <w:rStyle w:val="normaltextrun"/>
          <w:rFonts w:ascii="Calibri" w:hAnsi="Calibri" w:cs="Calibri"/>
          <w:sz w:val="22"/>
          <w:szCs w:val="22"/>
          <w:lang w:val="en-US"/>
        </w:rPr>
        <w:t>The practical oriented course in Journalism can invite up to three guest lectures, conditioned upon that none receive a fee for their presentation.</w:t>
      </w:r>
      <w:r>
        <w:rPr>
          <w:rStyle w:val="eop"/>
          <w:rFonts w:ascii="Calibri" w:hAnsi="Calibri" w:cs="Calibri"/>
          <w:sz w:val="22"/>
          <w:szCs w:val="22"/>
          <w:lang w:val="en-US"/>
        </w:rPr>
        <w:t> </w:t>
      </w:r>
    </w:p>
    <w:p w14:paraId="2F2DF327" w14:textId="77777777" w:rsidR="00B54419" w:rsidRDefault="00B54419" w:rsidP="00964806">
      <w:pPr>
        <w:pStyle w:val="paragraph"/>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10D5D891" w14:textId="77777777" w:rsidR="00B54419" w:rsidRDefault="00B54419" w:rsidP="00964806">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b/>
          <w:bCs/>
          <w:sz w:val="22"/>
          <w:szCs w:val="22"/>
          <w:lang w:val="en-US"/>
        </w:rPr>
        <w:t>Professional master </w:t>
      </w:r>
      <w:proofErr w:type="spellStart"/>
      <w:r>
        <w:rPr>
          <w:rStyle w:val="spellingerror"/>
          <w:rFonts w:ascii="Calibri" w:hAnsi="Calibri" w:cs="Calibri"/>
          <w:b/>
          <w:bCs/>
          <w:sz w:val="22"/>
          <w:szCs w:val="22"/>
          <w:lang w:val="en-US"/>
        </w:rPr>
        <w:t>programmes</w:t>
      </w:r>
      <w:proofErr w:type="spellEnd"/>
      <w:r>
        <w:rPr>
          <w:rStyle w:val="normaltextrun"/>
          <w:rFonts w:ascii="Calibri" w:hAnsi="Calibri" w:cs="Calibri"/>
          <w:b/>
          <w:bCs/>
          <w:sz w:val="22"/>
          <w:szCs w:val="22"/>
          <w:lang w:val="en-US"/>
        </w:rPr>
        <w:t>:</w:t>
      </w:r>
      <w:r>
        <w:rPr>
          <w:rStyle w:val="eop"/>
          <w:rFonts w:ascii="Calibri" w:hAnsi="Calibri" w:cs="Calibri"/>
          <w:sz w:val="22"/>
          <w:szCs w:val="22"/>
          <w:lang w:val="en-US"/>
        </w:rPr>
        <w:t> </w:t>
      </w:r>
    </w:p>
    <w:p w14:paraId="76E1EB65" w14:textId="77777777" w:rsidR="00B54419" w:rsidRDefault="00B54419" w:rsidP="00964806">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sz w:val="22"/>
          <w:szCs w:val="22"/>
          <w:lang w:val="en-US"/>
        </w:rPr>
        <w:t>If you wish to make use of a guest lecture in connection with a course on the professional master </w:t>
      </w:r>
      <w:proofErr w:type="spellStart"/>
      <w:r>
        <w:rPr>
          <w:rStyle w:val="spellingerror"/>
          <w:rFonts w:ascii="Calibri" w:hAnsi="Calibri" w:cs="Calibri"/>
          <w:sz w:val="22"/>
          <w:szCs w:val="22"/>
          <w:lang w:val="en-US"/>
        </w:rPr>
        <w:t>programme</w:t>
      </w:r>
      <w:proofErr w:type="spellEnd"/>
      <w:r>
        <w:rPr>
          <w:rStyle w:val="normaltextrun"/>
          <w:rFonts w:ascii="Calibri" w:hAnsi="Calibri" w:cs="Calibri"/>
          <w:sz w:val="22"/>
          <w:szCs w:val="22"/>
          <w:lang w:val="en-US"/>
        </w:rPr>
        <w:t> Head of Study must approve  </w:t>
      </w:r>
      <w:r>
        <w:rPr>
          <w:rStyle w:val="eop"/>
          <w:rFonts w:ascii="Calibri" w:hAnsi="Calibri" w:cs="Calibri"/>
          <w:sz w:val="22"/>
          <w:szCs w:val="22"/>
          <w:lang w:val="en-US"/>
        </w:rPr>
        <w:t> </w:t>
      </w:r>
    </w:p>
    <w:p w14:paraId="157700D8" w14:textId="476030E3" w:rsidR="00B54419" w:rsidRDefault="00B54419" w:rsidP="00964806">
      <w:pPr>
        <w:pStyle w:val="paragraph"/>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463CE972" w14:textId="218B840F" w:rsidR="00B54419" w:rsidRDefault="00B54419" w:rsidP="00964806">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Contact </w:t>
      </w:r>
      <w:r w:rsidR="00964806">
        <w:rPr>
          <w:rStyle w:val="normaltextrun"/>
          <w:rFonts w:ascii="Calibri" w:hAnsi="Calibri" w:cs="Calibri"/>
          <w:sz w:val="22"/>
          <w:szCs w:val="22"/>
          <w:lang w:val="en-US"/>
        </w:rPr>
        <w:t>Ann Skovly (</w:t>
      </w:r>
      <w:hyperlink r:id="rId11" w:history="1">
        <w:r w:rsidR="00964806" w:rsidRPr="004411A2">
          <w:rPr>
            <w:rStyle w:val="Hyperlink"/>
            <w:rFonts w:ascii="Calibri" w:hAnsi="Calibri" w:cs="Calibri"/>
            <w:sz w:val="22"/>
            <w:szCs w:val="22"/>
            <w:lang w:val="en-US"/>
          </w:rPr>
          <w:t>ann@sam.sdu.dk</w:t>
        </w:r>
      </w:hyperlink>
      <w:r w:rsidR="00964806">
        <w:rPr>
          <w:rStyle w:val="normaltextrun"/>
          <w:rFonts w:ascii="Calibri" w:hAnsi="Calibri" w:cs="Calibri"/>
          <w:sz w:val="22"/>
          <w:szCs w:val="22"/>
          <w:lang w:val="en-US"/>
        </w:rPr>
        <w:t xml:space="preserve">) </w:t>
      </w:r>
      <w:r>
        <w:rPr>
          <w:rStyle w:val="normaltextrun"/>
          <w:rFonts w:ascii="Calibri" w:hAnsi="Calibri" w:cs="Calibri"/>
          <w:sz w:val="22"/>
          <w:szCs w:val="22"/>
          <w:lang w:val="en-US"/>
        </w:rPr>
        <w:t xml:space="preserve">for practicalities </w:t>
      </w:r>
      <w:r w:rsidR="00B473F8">
        <w:rPr>
          <w:rStyle w:val="normaltextrun"/>
          <w:rFonts w:ascii="Calibri" w:hAnsi="Calibri" w:cs="Calibri"/>
          <w:sz w:val="22"/>
          <w:szCs w:val="22"/>
          <w:lang w:val="en-US"/>
        </w:rPr>
        <w:t>i.e.,</w:t>
      </w:r>
      <w:r>
        <w:rPr>
          <w:rStyle w:val="normaltextrun"/>
          <w:rFonts w:ascii="Calibri" w:hAnsi="Calibri" w:cs="Calibri"/>
          <w:sz w:val="22"/>
          <w:szCs w:val="22"/>
          <w:lang w:val="en-US"/>
        </w:rPr>
        <w:t xml:space="preserve"> gifts, reimbursement, fees etc.</w:t>
      </w:r>
    </w:p>
    <w:p w14:paraId="5CE92088" w14:textId="3B030067" w:rsidR="00B54419" w:rsidRDefault="00B54419" w:rsidP="00964806">
      <w:pPr>
        <w:pStyle w:val="Overskrift1"/>
        <w:jc w:val="both"/>
        <w:rPr>
          <w:lang w:val="en-US"/>
        </w:rPr>
      </w:pPr>
      <w:r>
        <w:rPr>
          <w:lang w:val="en-US"/>
        </w:rPr>
        <w:t>Literature for the coming semester</w:t>
      </w:r>
    </w:p>
    <w:p w14:paraId="16B73EE4" w14:textId="77777777" w:rsidR="00964806" w:rsidRPr="00964806" w:rsidRDefault="00964806" w:rsidP="00964806">
      <w:pPr>
        <w:pStyle w:val="Overskrift2"/>
      </w:pPr>
      <w:proofErr w:type="spellStart"/>
      <w:r w:rsidRPr="00964806">
        <w:t>Syllabus</w:t>
      </w:r>
      <w:proofErr w:type="spellEnd"/>
      <w:r w:rsidRPr="00964806">
        <w:t xml:space="preserve"> and </w:t>
      </w:r>
      <w:proofErr w:type="spellStart"/>
      <w:r w:rsidRPr="00964806">
        <w:t>books</w:t>
      </w:r>
      <w:proofErr w:type="spellEnd"/>
    </w:p>
    <w:p w14:paraId="0EF46DD3" w14:textId="77777777" w:rsidR="00964806" w:rsidRDefault="00964806" w:rsidP="00964806">
      <w:pPr>
        <w:jc w:val="both"/>
        <w:rPr>
          <w:lang w:val="en-GB"/>
        </w:rPr>
      </w:pPr>
      <w:r>
        <w:rPr>
          <w:lang w:val="en-GB"/>
        </w:rPr>
        <w:t xml:space="preserve">Pre-order books for the students attending your courses in the coming semester by uploading your syllabus to Academic books or write to </w:t>
      </w:r>
      <w:hyperlink r:id="rId12" w:history="1">
        <w:r>
          <w:rPr>
            <w:rStyle w:val="Hyperlink"/>
            <w:lang w:val="en-GB"/>
          </w:rPr>
          <w:t>academicbooks@sdu.dk</w:t>
        </w:r>
      </w:hyperlink>
      <w:r>
        <w:rPr>
          <w:lang w:val="en-GB"/>
        </w:rPr>
        <w:t xml:space="preserve">. </w:t>
      </w:r>
    </w:p>
    <w:p w14:paraId="12E56C3C" w14:textId="1A69D2C4" w:rsidR="00964806" w:rsidRDefault="00964806" w:rsidP="00964806">
      <w:pPr>
        <w:jc w:val="both"/>
        <w:rPr>
          <w:lang w:val="en-GB"/>
        </w:rPr>
      </w:pPr>
      <w:r>
        <w:rPr>
          <w:lang w:val="en-GB"/>
        </w:rPr>
        <w:t xml:space="preserve">If you need free copies for yourself and/or teaching assistants/student </w:t>
      </w:r>
      <w:proofErr w:type="gramStart"/>
      <w:r>
        <w:rPr>
          <w:lang w:val="en-GB"/>
        </w:rPr>
        <w:t>instructors</w:t>
      </w:r>
      <w:proofErr w:type="gramEnd"/>
      <w:r>
        <w:rPr>
          <w:lang w:val="en-GB"/>
        </w:rPr>
        <w:t xml:space="preserve"> please write to </w:t>
      </w:r>
      <w:hyperlink r:id="rId13" w:history="1">
        <w:r>
          <w:rPr>
            <w:rStyle w:val="Hyperlink"/>
            <w:lang w:val="en-GB"/>
          </w:rPr>
          <w:t>academicbooks@sdu.dk</w:t>
        </w:r>
      </w:hyperlink>
      <w:r>
        <w:rPr>
          <w:lang w:val="en-GB"/>
        </w:rPr>
        <w:t>.   </w:t>
      </w:r>
    </w:p>
    <w:p w14:paraId="36FF467D" w14:textId="68C76ECF" w:rsidR="00B54419" w:rsidRPr="00964806" w:rsidRDefault="00964806" w:rsidP="00964806">
      <w:pPr>
        <w:jc w:val="both"/>
        <w:rPr>
          <w:lang w:val="en-GB"/>
        </w:rPr>
      </w:pPr>
      <w:r>
        <w:rPr>
          <w:lang w:val="en-GB"/>
        </w:rPr>
        <w:t>Please send your syllabus to the library (</w:t>
      </w:r>
      <w:hyperlink r:id="rId14" w:history="1">
        <w:r>
          <w:rPr>
            <w:rStyle w:val="Hyperlink"/>
            <w:lang w:val="en-GB"/>
          </w:rPr>
          <w:t>mfeh@bib.sdu.dk</w:t>
        </w:r>
      </w:hyperlink>
      <w:r>
        <w:rPr>
          <w:lang w:val="en-GB"/>
        </w:rPr>
        <w:t>), so they may ensure access to the resources for the students.</w:t>
      </w:r>
    </w:p>
    <w:p w14:paraId="10818287" w14:textId="30904DCC" w:rsidR="00B54419" w:rsidRDefault="00B54419" w:rsidP="00964806">
      <w:pPr>
        <w:pStyle w:val="Overskrift2"/>
        <w:jc w:val="both"/>
        <w:rPr>
          <w:lang w:val="en-US"/>
        </w:rPr>
      </w:pPr>
      <w:r>
        <w:rPr>
          <w:lang w:val="en-US"/>
        </w:rPr>
        <w:t>Compendiums</w:t>
      </w:r>
    </w:p>
    <w:p w14:paraId="04325D93" w14:textId="71D15914" w:rsidR="00964806" w:rsidRDefault="00964806" w:rsidP="00964806">
      <w:pPr>
        <w:rPr>
          <w:lang w:val="en-GB"/>
        </w:rPr>
      </w:pPr>
      <w:r>
        <w:rPr>
          <w:lang w:val="en-GB"/>
        </w:rPr>
        <w:t xml:space="preserve">The study board (for Political Science, Journalism, Sociology and European Studies) decided in Dec. 2021 that curricula, which traditionally would have been printed in a physical compendium, should be made available electronically via </w:t>
      </w:r>
      <w:proofErr w:type="spellStart"/>
      <w:r>
        <w:rPr>
          <w:lang w:val="en-GB"/>
        </w:rPr>
        <w:t>ItsLearning</w:t>
      </w:r>
      <w:proofErr w:type="spellEnd"/>
      <w:r>
        <w:rPr>
          <w:lang w:val="en-GB"/>
        </w:rPr>
        <w:t xml:space="preserve"> in the plan for the respective session/topic. </w:t>
      </w:r>
    </w:p>
    <w:p w14:paraId="78B3A1E7" w14:textId="07534796" w:rsidR="00964806" w:rsidRDefault="00964806" w:rsidP="00964806">
      <w:pPr>
        <w:rPr>
          <w:lang w:val="en-GB"/>
        </w:rPr>
      </w:pPr>
      <w:r>
        <w:rPr>
          <w:lang w:val="en-GB"/>
        </w:rPr>
        <w:lastRenderedPageBreak/>
        <w:t>If you have extraordinary didactic reasons for the curricula to be printed in your course, please contact Head of Studies Melike Wulfgramm.</w:t>
      </w:r>
    </w:p>
    <w:p w14:paraId="1E5713DB" w14:textId="77777777" w:rsidR="00964806" w:rsidRDefault="00964806" w:rsidP="00964806">
      <w:pPr>
        <w:rPr>
          <w:lang w:val="en-GB"/>
        </w:rPr>
      </w:pPr>
      <w:r>
        <w:rPr>
          <w:lang w:val="en-GB"/>
        </w:rPr>
        <w:t xml:space="preserve">Our student assistant, Kristina Finsen Baden Nielsen, will still assist with scans and uploading the material (if you ask her). But it is your responsibility to set up the structure of the course in </w:t>
      </w:r>
      <w:proofErr w:type="spellStart"/>
      <w:proofErr w:type="gramStart"/>
      <w:r>
        <w:rPr>
          <w:lang w:val="en-GB"/>
        </w:rPr>
        <w:t>itsLearning</w:t>
      </w:r>
      <w:proofErr w:type="spellEnd"/>
      <w:r>
        <w:rPr>
          <w:lang w:val="en-GB"/>
        </w:rPr>
        <w:t>, before</w:t>
      </w:r>
      <w:proofErr w:type="gramEnd"/>
      <w:r>
        <w:rPr>
          <w:lang w:val="en-GB"/>
        </w:rPr>
        <w:t xml:space="preserve"> Kristina is asked to upload the literature.</w:t>
      </w:r>
    </w:p>
    <w:p w14:paraId="05B75B91" w14:textId="1B052B90" w:rsidR="00964806" w:rsidRDefault="00964806" w:rsidP="00964806">
      <w:pPr>
        <w:rPr>
          <w:lang w:val="en-GB"/>
        </w:rPr>
      </w:pPr>
      <w:r>
        <w:rPr>
          <w:lang w:val="en-GB"/>
        </w:rPr>
        <w:t>If you would like Kristina’s assistance, please hand in the material to her no later than Jan 10, 2023.</w:t>
      </w:r>
    </w:p>
    <w:p w14:paraId="66406B51" w14:textId="77777777" w:rsidR="00964806" w:rsidRDefault="00964806" w:rsidP="00964806">
      <w:pPr>
        <w:rPr>
          <w:lang w:val="en-GB"/>
        </w:rPr>
      </w:pPr>
      <w:r>
        <w:rPr>
          <w:lang w:val="en-GB"/>
        </w:rPr>
        <w:t xml:space="preserve">Please remember the </w:t>
      </w:r>
      <w:proofErr w:type="gramStart"/>
      <w:r>
        <w:rPr>
          <w:lang w:val="en-GB"/>
        </w:rPr>
        <w:t>following, when</w:t>
      </w:r>
      <w:proofErr w:type="gramEnd"/>
      <w:r>
        <w:rPr>
          <w:lang w:val="en-GB"/>
        </w:rPr>
        <w:t xml:space="preserve"> you hand in material:</w:t>
      </w:r>
    </w:p>
    <w:p w14:paraId="587F2984" w14:textId="3064F04E" w:rsidR="00964806" w:rsidRDefault="00964806" w:rsidP="00964806">
      <w:pPr>
        <w:rPr>
          <w:lang w:val="en-GB"/>
        </w:rPr>
      </w:pPr>
      <w:r>
        <w:rPr>
          <w:lang w:val="en-GB"/>
        </w:rPr>
        <w:t xml:space="preserve">Email Kristina </w:t>
      </w:r>
      <w:hyperlink r:id="rId15" w:history="1">
        <w:r>
          <w:rPr>
            <w:rStyle w:val="Hyperlink"/>
            <w:lang w:val="en-GB"/>
          </w:rPr>
          <w:t>knie@sam.sdu.dk</w:t>
        </w:r>
      </w:hyperlink>
      <w:r>
        <w:rPr>
          <w:lang w:val="en-GB"/>
        </w:rPr>
        <w:t xml:space="preserve"> to let her know that you have handed in </w:t>
      </w:r>
      <w:proofErr w:type="gramStart"/>
      <w:r>
        <w:rPr>
          <w:lang w:val="en-GB"/>
        </w:rPr>
        <w:t>material, and</w:t>
      </w:r>
      <w:proofErr w:type="gramEnd"/>
      <w:r>
        <w:rPr>
          <w:lang w:val="en-GB"/>
        </w:rPr>
        <w:t xml:space="preserve"> let her know the tasks you want her to do.</w:t>
      </w:r>
    </w:p>
    <w:p w14:paraId="442CF2B7" w14:textId="2B63B4A2" w:rsidR="00964806" w:rsidRDefault="00964806" w:rsidP="00964806">
      <w:pPr>
        <w:rPr>
          <w:lang w:val="en-GB"/>
        </w:rPr>
      </w:pPr>
      <w:r>
        <w:rPr>
          <w:lang w:val="en-GB"/>
        </w:rPr>
        <w:t xml:space="preserve">Don’t forget the copying agreement with </w:t>
      </w:r>
      <w:proofErr w:type="spellStart"/>
      <w:r>
        <w:rPr>
          <w:lang w:val="en-GB"/>
        </w:rPr>
        <w:t>Copydan</w:t>
      </w:r>
      <w:proofErr w:type="spellEnd"/>
      <w:r>
        <w:rPr>
          <w:lang w:val="en-GB"/>
        </w:rPr>
        <w:t>. According to this you are permitted to scan 20 pct. of the material, regardless of year published, though a maximum of 50 pages. Remember to cite your sources: title, author, publisher.</w:t>
      </w:r>
    </w:p>
    <w:p w14:paraId="2B0546FB" w14:textId="2B156B97" w:rsidR="00B54419" w:rsidRPr="00964806" w:rsidRDefault="00964806" w:rsidP="00964806">
      <w:pPr>
        <w:rPr>
          <w:lang w:val="en-GB"/>
        </w:rPr>
      </w:pPr>
      <w:r>
        <w:rPr>
          <w:lang w:val="en-GB"/>
        </w:rPr>
        <w:t xml:space="preserve">For more information on copyright and what you are permitted to make available see the </w:t>
      </w:r>
      <w:hyperlink r:id="rId16" w:history="1">
        <w:r>
          <w:rPr>
            <w:rStyle w:val="Hyperlink"/>
            <w:lang w:val="en-GB"/>
          </w:rPr>
          <w:t>library guidelines</w:t>
        </w:r>
      </w:hyperlink>
      <w:r>
        <w:rPr>
          <w:lang w:val="en-GB"/>
        </w:rPr>
        <w:t>.</w:t>
      </w:r>
    </w:p>
    <w:p w14:paraId="70115A3D" w14:textId="64BFDAC8" w:rsidR="00B473F8" w:rsidRDefault="00B473F8" w:rsidP="00964806">
      <w:pPr>
        <w:pStyle w:val="Overskrift1"/>
        <w:jc w:val="both"/>
        <w:rPr>
          <w:lang w:val="en-US"/>
        </w:rPr>
      </w:pPr>
      <w:r w:rsidRPr="00B473F8">
        <w:rPr>
          <w:lang w:val="en-US"/>
        </w:rPr>
        <w:t xml:space="preserve">Handbook for teaching assistants / </w:t>
      </w:r>
      <w:proofErr w:type="spellStart"/>
      <w:r w:rsidRPr="00B473F8">
        <w:rPr>
          <w:lang w:val="en-US"/>
        </w:rPr>
        <w:t>håndbog</w:t>
      </w:r>
      <w:proofErr w:type="spellEnd"/>
      <w:r w:rsidRPr="00B473F8">
        <w:rPr>
          <w:lang w:val="en-US"/>
        </w:rPr>
        <w:t xml:space="preserve"> for </w:t>
      </w:r>
      <w:proofErr w:type="spellStart"/>
      <w:r w:rsidRPr="00B473F8">
        <w:rPr>
          <w:lang w:val="en-US"/>
        </w:rPr>
        <w:t>instruktorer</w:t>
      </w:r>
      <w:proofErr w:type="spellEnd"/>
      <w:r w:rsidRPr="00B473F8">
        <w:rPr>
          <w:lang w:val="en-US"/>
        </w:rPr>
        <w:t xml:space="preserve"> (only in</w:t>
      </w:r>
      <w:r>
        <w:rPr>
          <w:lang w:val="en-US"/>
        </w:rPr>
        <w:t xml:space="preserve"> Danish)</w:t>
      </w:r>
    </w:p>
    <w:p w14:paraId="3E8174AB" w14:textId="77777777" w:rsidR="00B473F8" w:rsidRPr="00964806" w:rsidRDefault="00B473F8" w:rsidP="00964806">
      <w:pPr>
        <w:pStyle w:val="Overskrift2"/>
      </w:pPr>
      <w:r w:rsidRPr="00964806">
        <w:t>Baggrund:</w:t>
      </w:r>
    </w:p>
    <w:p w14:paraId="5E5E8F93" w14:textId="2E8BA750" w:rsidR="00B473F8" w:rsidRPr="00964806" w:rsidRDefault="00B473F8" w:rsidP="00964806">
      <w:pPr>
        <w:jc w:val="both"/>
        <w:rPr>
          <w:rFonts w:ascii="Calibri" w:hAnsi="Calibri" w:cs="Calibri"/>
        </w:rPr>
      </w:pPr>
      <w:r w:rsidRPr="00964806">
        <w:rPr>
          <w:rFonts w:ascii="Calibri" w:hAnsi="Calibri" w:cs="Calibri"/>
        </w:rPr>
        <w:t xml:space="preserve">I efteråret 2021 gjorde de studerende i Institutrådet dette opmærksom på, at instruktorerne ansat på instituttet oplever nogle uoverensstemmelser ift. de timer der tildeles de enkelte fag, den arbejdsbyrde der er tilknyttet fagene, samt et ønske om at have en backupplan for, hvad der skal ske, når en underviser bliver langtidssygemeldt. Samtidig med dette var der en parallel APV-proces i gang. I denne modtog alle studenteransatte en </w:t>
      </w:r>
      <w:proofErr w:type="spellStart"/>
      <w:r w:rsidRPr="00964806">
        <w:rPr>
          <w:rFonts w:ascii="Calibri" w:hAnsi="Calibri" w:cs="Calibri"/>
        </w:rPr>
        <w:t>survey</w:t>
      </w:r>
      <w:proofErr w:type="spellEnd"/>
      <w:r w:rsidRPr="00964806">
        <w:rPr>
          <w:rFonts w:ascii="Calibri" w:hAnsi="Calibri" w:cs="Calibri"/>
        </w:rPr>
        <w:t xml:space="preserve">, hvorefter instituttet inviterede alle ansatte til en APV-drøftelse. De ansatte instruktorer udtrykte i samtalen et lignende behov for en forventningsafstemning ift. hvad arbejdet består i, hvordan timerne fordeles, et alternativt kontaktpunkt til den fagansvarlige og endelig foreslog de, at man udviklede en håndbog til instruktorerne, hvor de kunne finde svar eller hjælp på de spørgsmål eller udfordringer der kan opstå.  </w:t>
      </w:r>
    </w:p>
    <w:p w14:paraId="6CB6E8EB" w14:textId="77777777" w:rsidR="00B473F8" w:rsidRPr="00964806" w:rsidRDefault="00B473F8" w:rsidP="00964806">
      <w:pPr>
        <w:pStyle w:val="Overskrift2"/>
      </w:pPr>
      <w:r w:rsidRPr="00964806">
        <w:t>Arbejdsopgaven:</w:t>
      </w:r>
    </w:p>
    <w:p w14:paraId="3D6F8DA2" w14:textId="77777777" w:rsidR="00964806" w:rsidRPr="00964806" w:rsidRDefault="00B473F8" w:rsidP="00964806">
      <w:pPr>
        <w:jc w:val="both"/>
        <w:rPr>
          <w:rFonts w:ascii="Calibri" w:hAnsi="Calibri" w:cs="Calibri"/>
        </w:rPr>
      </w:pPr>
      <w:r w:rsidRPr="00964806">
        <w:rPr>
          <w:rFonts w:ascii="Calibri" w:hAnsi="Calibri" w:cs="Calibri"/>
        </w:rPr>
        <w:t>Arbejdet som instruktor består i at forberede og understøtte de faglige elementer, der er tilrettelagt for at facilitere de studerendes læring ifm. et fag.</w:t>
      </w:r>
    </w:p>
    <w:p w14:paraId="203F2187" w14:textId="0D66241B" w:rsidR="00B473F8" w:rsidRPr="00964806" w:rsidRDefault="00B473F8" w:rsidP="00964806">
      <w:pPr>
        <w:jc w:val="both"/>
        <w:rPr>
          <w:rFonts w:ascii="Calibri" w:hAnsi="Calibri" w:cs="Calibri"/>
        </w:rPr>
      </w:pPr>
      <w:r w:rsidRPr="00964806">
        <w:rPr>
          <w:rFonts w:ascii="Calibri" w:hAnsi="Calibri" w:cs="Calibri"/>
        </w:rPr>
        <w:t xml:space="preserve">Instruktorer ved </w:t>
      </w:r>
      <w:proofErr w:type="spellStart"/>
      <w:r w:rsidRPr="00964806">
        <w:rPr>
          <w:rFonts w:ascii="Calibri" w:hAnsi="Calibri" w:cs="Calibri"/>
        </w:rPr>
        <w:t>IfS</w:t>
      </w:r>
      <w:proofErr w:type="spellEnd"/>
      <w:r w:rsidRPr="00964806">
        <w:rPr>
          <w:rFonts w:ascii="Calibri" w:hAnsi="Calibri" w:cs="Calibri"/>
        </w:rPr>
        <w:t xml:space="preserve"> udfører undervisning som andre har planlagt. Det betyder at de skal have viden om undervisningens og vejledningens læringsmål og målgruppe; og kan udføre undervisning og gennemføre vejledning af kortere forløb, fx øvelser og færdighedstræning. </w:t>
      </w:r>
    </w:p>
    <w:p w14:paraId="69B18CF0" w14:textId="0E1AA07E" w:rsidR="00B473F8" w:rsidRPr="00964806" w:rsidRDefault="00B473F8" w:rsidP="00964806">
      <w:pPr>
        <w:jc w:val="both"/>
        <w:rPr>
          <w:rFonts w:ascii="Calibri" w:hAnsi="Calibri" w:cs="Calibri"/>
        </w:rPr>
      </w:pPr>
      <w:r w:rsidRPr="00964806">
        <w:rPr>
          <w:rFonts w:ascii="Calibri" w:hAnsi="Calibri" w:cs="Calibri"/>
        </w:rPr>
        <w:t xml:space="preserve">Der differentieres mellem typen af opgaver. Fx gives der en forberedelsesfaktor på 2,5 til aktiviteter, hvor instruktorerne har en særlig andel i faciliteringen af læring. Hvor der til aktiviteter, der foruden et forberedende møde med underviser ikke kræver yderligere forberedelse, gives timer for tilstedeværelse. </w:t>
      </w:r>
    </w:p>
    <w:p w14:paraId="0DA85233" w14:textId="77777777" w:rsidR="00964806" w:rsidRPr="00964806" w:rsidRDefault="00B473F8" w:rsidP="00964806">
      <w:pPr>
        <w:jc w:val="both"/>
        <w:rPr>
          <w:rFonts w:ascii="Calibri" w:hAnsi="Calibri" w:cs="Calibri"/>
        </w:rPr>
      </w:pPr>
      <w:r w:rsidRPr="00964806">
        <w:rPr>
          <w:rFonts w:ascii="Calibri" w:hAnsi="Calibri" w:cs="Calibri"/>
        </w:rPr>
        <w:t xml:space="preserve">Det betyder, at det ikke kan forventes at instruktorerne både (gen)læser pensum og deltager i forelæsningerne forud for øvelseshold. Underviser kan ikke stille krav om at ansatte studerende deltager i forelæsninger tilknyttet et fag de er instruktorer i, hvis de selv har undervisning i det pågældende tidsrum. </w:t>
      </w:r>
    </w:p>
    <w:p w14:paraId="41F6FBAB" w14:textId="001DADFC" w:rsidR="00B473F8" w:rsidRPr="00964806" w:rsidRDefault="00B473F8" w:rsidP="00964806">
      <w:pPr>
        <w:jc w:val="both"/>
        <w:rPr>
          <w:rFonts w:ascii="Calibri" w:hAnsi="Calibri" w:cs="Calibri"/>
        </w:rPr>
      </w:pPr>
      <w:r w:rsidRPr="00964806">
        <w:rPr>
          <w:rFonts w:ascii="Calibri" w:hAnsi="Calibri" w:cs="Calibri"/>
        </w:rPr>
        <w:t>Underviser/fagansvarlig på det enkelte fag skal gøre det klart for de ansatte instruktorer, hvordan de helts ser, instruktorerne forbereder sig øvelsesholdene.</w:t>
      </w:r>
    </w:p>
    <w:p w14:paraId="15F9CFEE" w14:textId="4817DFE3" w:rsidR="00B473F8" w:rsidRPr="00964806" w:rsidRDefault="00B473F8" w:rsidP="00964806">
      <w:pPr>
        <w:jc w:val="both"/>
        <w:rPr>
          <w:rFonts w:ascii="Calibri" w:hAnsi="Calibri" w:cs="Calibri"/>
        </w:rPr>
      </w:pPr>
      <w:r w:rsidRPr="00964806">
        <w:rPr>
          <w:rFonts w:ascii="Calibri" w:hAnsi="Calibri" w:cs="Calibri"/>
        </w:rPr>
        <w:lastRenderedPageBreak/>
        <w:t>Når opslagene for instruktoraterne laves, kontaktes den fagansvarlig for at sikre, at arbejdsbyrden der påhviler instruktorerne ifm. et fag er afspejlet i kontrakten.</w:t>
      </w:r>
    </w:p>
    <w:p w14:paraId="2BAA9403" w14:textId="77777777" w:rsidR="00B473F8" w:rsidRPr="00964806" w:rsidRDefault="00B473F8" w:rsidP="00964806">
      <w:pPr>
        <w:pStyle w:val="Overskrift2"/>
      </w:pPr>
      <w:r w:rsidRPr="00964806">
        <w:t>Praktisk information:</w:t>
      </w:r>
    </w:p>
    <w:p w14:paraId="08187ED5" w14:textId="37D6D78C" w:rsidR="00B473F8" w:rsidRPr="00964806" w:rsidRDefault="00B473F8" w:rsidP="00964806">
      <w:pPr>
        <w:jc w:val="both"/>
        <w:rPr>
          <w:rFonts w:ascii="Calibri" w:eastAsia="Times New Roman" w:hAnsi="Calibri" w:cs="Calibri"/>
          <w:b/>
          <w:bCs/>
          <w:color w:val="000000"/>
          <w:lang w:eastAsia="da-DK"/>
        </w:rPr>
      </w:pPr>
      <w:r w:rsidRPr="00964806">
        <w:rPr>
          <w:rFonts w:ascii="Calibri" w:eastAsia="Times New Roman" w:hAnsi="Calibri" w:cs="Calibri"/>
          <w:color w:val="000000"/>
          <w:lang w:eastAsia="da-DK"/>
        </w:rPr>
        <w:t xml:space="preserve">Den resterende del af dokumentet er tiltænkt som en hjælp til sig som instruktorer, og besvarer forhåbentligt mange af de spørgsmål, du måtte stå med eller som dukker op undervejs i dit undervisningsforløb. </w:t>
      </w:r>
      <w:r w:rsidRPr="00964806">
        <w:rPr>
          <w:rFonts w:ascii="Calibri" w:eastAsia="Times New Roman" w:hAnsi="Calibri" w:cs="Calibri"/>
          <w:color w:val="000000"/>
          <w:lang w:eastAsia="da-DK"/>
        </w:rPr>
        <w:br/>
        <w:t>Hvis ikke du finder svar på dit spørgsmål er du velkommen til at kontakte Bess Egede Rogers</w:t>
      </w:r>
      <w:r w:rsidRPr="00964806">
        <w:rPr>
          <w:rFonts w:ascii="Calibri" w:eastAsia="Times New Roman" w:hAnsi="Calibri" w:cs="Calibri"/>
          <w:b/>
          <w:bCs/>
          <w:color w:val="000000"/>
          <w:lang w:eastAsia="da-DK"/>
        </w:rPr>
        <w:t xml:space="preserve"> </w:t>
      </w:r>
      <w:r w:rsidRPr="00964806">
        <w:rPr>
          <w:rFonts w:ascii="Calibri" w:eastAsia="Times New Roman" w:hAnsi="Calibri" w:cs="Calibri"/>
          <w:color w:val="000000"/>
          <w:lang w:eastAsia="da-DK"/>
        </w:rPr>
        <w:t>(</w:t>
      </w:r>
      <w:hyperlink r:id="rId17" w:history="1">
        <w:r w:rsidRPr="00964806">
          <w:rPr>
            <w:rStyle w:val="Hyperlink"/>
            <w:rFonts w:ascii="Calibri" w:eastAsia="Times New Roman" w:hAnsi="Calibri" w:cs="Calibri"/>
            <w:lang w:eastAsia="da-DK"/>
          </w:rPr>
          <w:t>rogers@sam.sdu.dk</w:t>
        </w:r>
      </w:hyperlink>
      <w:r w:rsidRPr="00964806">
        <w:rPr>
          <w:rFonts w:ascii="Calibri" w:eastAsia="Times New Roman" w:hAnsi="Calibri" w:cs="Calibri"/>
          <w:color w:val="000000"/>
          <w:lang w:eastAsia="da-DK"/>
        </w:rPr>
        <w:t>).</w:t>
      </w:r>
    </w:p>
    <w:p w14:paraId="2EC6689A" w14:textId="77777777" w:rsidR="00B473F8" w:rsidRPr="00964806" w:rsidRDefault="00B473F8" w:rsidP="00964806">
      <w:pPr>
        <w:pStyle w:val="Overskrift2"/>
      </w:pPr>
      <w:r w:rsidRPr="00964806">
        <w:t>Generelle kontaktpersoner:</w:t>
      </w:r>
    </w:p>
    <w:p w14:paraId="0CA7B0C5"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Primær: underviser/fagansvarlige (kontaktes i tilfælde af fagligt indholdsmæssige eller øvrige spørgsmål vedr. undervisningen)</w:t>
      </w:r>
    </w:p>
    <w:p w14:paraId="18351A5C"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Sekundær: vice-institutleder og studieleder, Melike Wulfgramm (</w:t>
      </w:r>
      <w:hyperlink r:id="rId18" w:history="1">
        <w:r w:rsidRPr="00964806">
          <w:rPr>
            <w:rStyle w:val="Hyperlink"/>
            <w:rFonts w:ascii="Calibri" w:eastAsiaTheme="majorEastAsia" w:hAnsi="Calibri" w:cs="Calibri"/>
            <w:sz w:val="22"/>
            <w:szCs w:val="22"/>
          </w:rPr>
          <w:t>wulfgramm@sam.sdu.dk</w:t>
        </w:r>
      </w:hyperlink>
      <w:r w:rsidRPr="00964806">
        <w:rPr>
          <w:rFonts w:ascii="Calibri" w:hAnsi="Calibri" w:cs="Calibri"/>
          <w:color w:val="000000"/>
          <w:sz w:val="22"/>
          <w:szCs w:val="22"/>
        </w:rPr>
        <w:t xml:space="preserve">) </w:t>
      </w:r>
      <w:r w:rsidRPr="00964806">
        <w:rPr>
          <w:rFonts w:ascii="Calibri" w:hAnsi="Calibri" w:cs="Calibri"/>
          <w:color w:val="000000"/>
          <w:sz w:val="22"/>
          <w:szCs w:val="22"/>
        </w:rPr>
        <w:br/>
        <w:t>Som Vice-institutleder og studieleder har Melike det overordnede ansvar for uddannelserne på instituttet og kontaktes i tilfælde af, du oplever udfordringer som fagansvarlig eller studiekontakten ikke kan hjælpe med.</w:t>
      </w:r>
    </w:p>
    <w:p w14:paraId="4840F604" w14:textId="77777777" w:rsidR="00B473F8" w:rsidRPr="00964806" w:rsidRDefault="00B473F8" w:rsidP="00964806">
      <w:pPr>
        <w:pStyle w:val="Overskrift2"/>
        <w:rPr>
          <w:color w:val="1F3763" w:themeColor="accent1" w:themeShade="7F"/>
        </w:rPr>
      </w:pPr>
      <w:r w:rsidRPr="00964806">
        <w:t>Løn:</w:t>
      </w:r>
    </w:p>
    <w:p w14:paraId="7F2AD2F0"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Lønnen til instruktorer udbetales ligeligt fordelt over 5 måneder, så det svarer til en gennemsnitlig løn gennem et helt semester. Der tages ikke højde for, hvis dine arbejdstimer fordeles forskelligt over månederne. Du får derfor også løn i den måned, hvor eksamenerne forløber, selvom du ikke har undervisning i denne måned.</w:t>
      </w:r>
    </w:p>
    <w:p w14:paraId="28EB3913"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Spørgsmål til udbetaling af løn eller til din ansættelse kan henvendes til Tina Guldbrandt Jakobsen (</w:t>
      </w:r>
      <w:hyperlink r:id="rId19" w:history="1">
        <w:r w:rsidRPr="00964806">
          <w:rPr>
            <w:rStyle w:val="Hyperlink"/>
            <w:rFonts w:ascii="Calibri" w:eastAsiaTheme="majorEastAsia" w:hAnsi="Calibri" w:cs="Calibri"/>
            <w:sz w:val="22"/>
            <w:szCs w:val="22"/>
          </w:rPr>
          <w:t>tja@sam.sdu.dk</w:t>
        </w:r>
      </w:hyperlink>
      <w:r w:rsidRPr="00964806">
        <w:rPr>
          <w:rFonts w:ascii="Calibri" w:hAnsi="Calibri" w:cs="Calibri"/>
          <w:color w:val="000000"/>
          <w:sz w:val="22"/>
          <w:szCs w:val="22"/>
        </w:rPr>
        <w:t>)</w:t>
      </w:r>
    </w:p>
    <w:p w14:paraId="62F9595A" w14:textId="77777777" w:rsidR="00B473F8" w:rsidRPr="00964806" w:rsidRDefault="00B473F8" w:rsidP="00964806">
      <w:pPr>
        <w:pStyle w:val="Overskrift2"/>
        <w:rPr>
          <w:color w:val="1F3763" w:themeColor="accent1" w:themeShade="7F"/>
        </w:rPr>
      </w:pPr>
      <w:r w:rsidRPr="00964806">
        <w:t>Sygdom:</w:t>
      </w:r>
    </w:p>
    <w:p w14:paraId="12E5CE87" w14:textId="77777777" w:rsidR="00B473F8" w:rsidRPr="00964806" w:rsidRDefault="00B473F8" w:rsidP="00964806">
      <w:pPr>
        <w:pStyle w:val="Listeafsnit"/>
        <w:numPr>
          <w:ilvl w:val="0"/>
          <w:numId w:val="2"/>
        </w:numPr>
        <w:jc w:val="both"/>
        <w:rPr>
          <w:rFonts w:ascii="Calibri" w:hAnsi="Calibri" w:cs="Calibri"/>
          <w:color w:val="000000"/>
          <w:sz w:val="22"/>
          <w:szCs w:val="22"/>
        </w:rPr>
      </w:pPr>
      <w:bookmarkStart w:id="0" w:name="_Hlk121985875"/>
      <w:r w:rsidRPr="00964806">
        <w:rPr>
          <w:rFonts w:ascii="Calibri" w:hAnsi="Calibri" w:cs="Calibri"/>
          <w:color w:val="000000"/>
          <w:sz w:val="22"/>
          <w:szCs w:val="22"/>
        </w:rPr>
        <w:t xml:space="preserve">I tilfælde af sygdom skal du melde ud til dit øvelseshold, at den pågældende undervisning rykkes til et andet tidspunkt, orientere fagansvarlig at du er syg, og planlægge en ny undervisning på et senere tidspunkt (se længere nede for hjælp til lokalebooking). </w:t>
      </w:r>
      <w:bookmarkEnd w:id="0"/>
    </w:p>
    <w:p w14:paraId="1530DC0D" w14:textId="77777777" w:rsidR="00B473F8" w:rsidRPr="00964806" w:rsidRDefault="00B473F8" w:rsidP="00964806">
      <w:pPr>
        <w:pStyle w:val="Overskrift2"/>
        <w:rPr>
          <w:color w:val="1F3763" w:themeColor="accent1" w:themeShade="7F"/>
        </w:rPr>
      </w:pPr>
      <w:r w:rsidRPr="00964806">
        <w:t>Tekniske/praktiske problemer:</w:t>
      </w:r>
    </w:p>
    <w:p w14:paraId="0E768B62"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Hvis der er problemer med IT (</w:t>
      </w:r>
      <w:proofErr w:type="spellStart"/>
      <w:r w:rsidRPr="00964806">
        <w:rPr>
          <w:rFonts w:ascii="Calibri" w:hAnsi="Calibri" w:cs="Calibri"/>
          <w:color w:val="000000"/>
          <w:sz w:val="22"/>
          <w:szCs w:val="22"/>
        </w:rPr>
        <w:t>adaptor</w:t>
      </w:r>
      <w:proofErr w:type="spellEnd"/>
      <w:r w:rsidRPr="00964806">
        <w:rPr>
          <w:rFonts w:ascii="Calibri" w:hAnsi="Calibri" w:cs="Calibri"/>
          <w:color w:val="000000"/>
          <w:sz w:val="22"/>
          <w:szCs w:val="22"/>
        </w:rPr>
        <w:t>, skærm el.lign.) kan du kontakte SDU Servicedesk (</w:t>
      </w:r>
      <w:hyperlink r:id="rId20" w:history="1">
        <w:r w:rsidRPr="00964806">
          <w:rPr>
            <w:rStyle w:val="Hyperlink"/>
            <w:rFonts w:ascii="Calibri" w:eastAsiaTheme="majorEastAsia" w:hAnsi="Calibri" w:cs="Calibri"/>
            <w:sz w:val="22"/>
            <w:szCs w:val="22"/>
          </w:rPr>
          <w:t>servicedesk@sdu.dk</w:t>
        </w:r>
      </w:hyperlink>
      <w:r w:rsidRPr="00964806">
        <w:rPr>
          <w:rFonts w:ascii="Calibri" w:hAnsi="Calibri" w:cs="Calibri"/>
          <w:color w:val="000000"/>
          <w:sz w:val="22"/>
          <w:szCs w:val="22"/>
        </w:rPr>
        <w:t xml:space="preserve">) enten fysisk på </w:t>
      </w:r>
      <w:proofErr w:type="spellStart"/>
      <w:r w:rsidRPr="00964806">
        <w:rPr>
          <w:rFonts w:ascii="Calibri" w:hAnsi="Calibri" w:cs="Calibri"/>
          <w:color w:val="000000"/>
          <w:sz w:val="22"/>
          <w:szCs w:val="22"/>
        </w:rPr>
        <w:t>Gydehutten</w:t>
      </w:r>
      <w:proofErr w:type="spellEnd"/>
      <w:r w:rsidRPr="00964806">
        <w:rPr>
          <w:rFonts w:ascii="Calibri" w:hAnsi="Calibri" w:cs="Calibri"/>
          <w:color w:val="000000"/>
          <w:sz w:val="22"/>
          <w:szCs w:val="22"/>
        </w:rPr>
        <w:t xml:space="preserve"> eller på telefon 65 50 29 90.</w:t>
      </w:r>
    </w:p>
    <w:p w14:paraId="74CDEBF7"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Teknisk Service (</w:t>
      </w:r>
      <w:hyperlink r:id="rId21" w:history="1">
        <w:r w:rsidRPr="00964806">
          <w:rPr>
            <w:rStyle w:val="Hyperlink"/>
            <w:rFonts w:ascii="Calibri" w:eastAsiaTheme="majorEastAsia" w:hAnsi="Calibri" w:cs="Calibri"/>
            <w:sz w:val="22"/>
            <w:szCs w:val="22"/>
          </w:rPr>
          <w:t>8888@sdu.dk</w:t>
        </w:r>
      </w:hyperlink>
      <w:r w:rsidRPr="00964806">
        <w:rPr>
          <w:rStyle w:val="Hyperlink"/>
          <w:rFonts w:ascii="Calibri" w:eastAsiaTheme="majorEastAsia" w:hAnsi="Calibri" w:cs="Calibri"/>
          <w:sz w:val="22"/>
          <w:szCs w:val="22"/>
        </w:rPr>
        <w:t xml:space="preserve">  - </w:t>
      </w:r>
      <w:r w:rsidRPr="00964806">
        <w:rPr>
          <w:rFonts w:ascii="Calibri" w:hAnsi="Calibri" w:cs="Calibri"/>
          <w:color w:val="000000"/>
          <w:sz w:val="22"/>
          <w:szCs w:val="22"/>
        </w:rPr>
        <w:t>tlf. 65 50 88 88) kan kontaktes, hvis der er praktiske problemer ift. møbler der skal flyttes, mangler herunder kridt, el.lign.</w:t>
      </w:r>
    </w:p>
    <w:p w14:paraId="1AE259DE"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sz w:val="22"/>
          <w:szCs w:val="22"/>
        </w:rPr>
        <w:t>Hvis du i forbindelse med dit arbejde som instruktor mangler SDU-print, så kontakt Tina Guldbrandt Jakobsen (</w:t>
      </w:r>
      <w:hyperlink r:id="rId22" w:history="1">
        <w:r w:rsidRPr="00964806">
          <w:rPr>
            <w:rStyle w:val="Hyperlink"/>
            <w:rFonts w:ascii="Calibri" w:eastAsiaTheme="majorEastAsia" w:hAnsi="Calibri" w:cs="Calibri"/>
            <w:sz w:val="22"/>
            <w:szCs w:val="22"/>
          </w:rPr>
          <w:t>tja@sam.sdu.dk</w:t>
        </w:r>
      </w:hyperlink>
      <w:r w:rsidRPr="00964806">
        <w:rPr>
          <w:rStyle w:val="Hyperlink"/>
          <w:rFonts w:ascii="Calibri" w:eastAsiaTheme="majorEastAsia" w:hAnsi="Calibri" w:cs="Calibri"/>
          <w:sz w:val="22"/>
          <w:szCs w:val="22"/>
        </w:rPr>
        <w:t>)</w:t>
      </w:r>
    </w:p>
    <w:p w14:paraId="789E6C4B"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sz w:val="22"/>
          <w:szCs w:val="22"/>
        </w:rPr>
        <w:t>Hvis du gerne vil benytte hjælpemidler fx post-</w:t>
      </w:r>
      <w:proofErr w:type="spellStart"/>
      <w:r w:rsidRPr="00964806">
        <w:rPr>
          <w:rFonts w:ascii="Calibri" w:hAnsi="Calibri" w:cs="Calibri"/>
          <w:sz w:val="22"/>
          <w:szCs w:val="22"/>
        </w:rPr>
        <w:t>its</w:t>
      </w:r>
      <w:proofErr w:type="spellEnd"/>
      <w:r w:rsidRPr="00964806">
        <w:rPr>
          <w:rFonts w:ascii="Calibri" w:hAnsi="Calibri" w:cs="Calibri"/>
          <w:sz w:val="22"/>
          <w:szCs w:val="22"/>
        </w:rPr>
        <w:t>, A1-papir eller farver til pædagogiske eller didaktiske formål så kontakt instituttets studentermedhjælper Kristina Finsen Baden Nielsen</w:t>
      </w:r>
      <w:r w:rsidRPr="00964806">
        <w:rPr>
          <w:rFonts w:ascii="Calibri" w:hAnsi="Calibri" w:cs="Calibri"/>
          <w:color w:val="FF0000"/>
          <w:sz w:val="22"/>
          <w:szCs w:val="22"/>
        </w:rPr>
        <w:t xml:space="preserve"> </w:t>
      </w:r>
      <w:hyperlink r:id="rId23" w:history="1">
        <w:r w:rsidRPr="00964806">
          <w:rPr>
            <w:rStyle w:val="Hyperlink"/>
            <w:rFonts w:ascii="Calibri" w:eastAsiaTheme="majorEastAsia" w:hAnsi="Calibri" w:cs="Calibri"/>
            <w:sz w:val="22"/>
            <w:szCs w:val="22"/>
          </w:rPr>
          <w:t>knie@sam.sdu.dk</w:t>
        </w:r>
      </w:hyperlink>
      <w:r w:rsidRPr="00964806">
        <w:rPr>
          <w:rFonts w:ascii="Calibri" w:hAnsi="Calibri" w:cs="Calibri"/>
          <w:sz w:val="22"/>
          <w:szCs w:val="22"/>
        </w:rPr>
        <w:t>.</w:t>
      </w:r>
    </w:p>
    <w:p w14:paraId="70AD607F" w14:textId="77777777" w:rsidR="00B473F8" w:rsidRPr="00964806" w:rsidRDefault="00B473F8" w:rsidP="00964806">
      <w:pPr>
        <w:pStyle w:val="Overskrift2"/>
        <w:rPr>
          <w:color w:val="1F3763" w:themeColor="accent1" w:themeShade="7F"/>
        </w:rPr>
      </w:pPr>
      <w:r w:rsidRPr="00964806">
        <w:lastRenderedPageBreak/>
        <w:t>Opgaver og eksaminer:</w:t>
      </w:r>
    </w:p>
    <w:p w14:paraId="465BCDAA"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 xml:space="preserve">I tilfælde af spørgsmål vedr. opgaver eller eksaminer skriv til </w:t>
      </w:r>
      <w:hyperlink r:id="rId24" w:history="1">
        <w:r w:rsidRPr="00964806">
          <w:rPr>
            <w:rStyle w:val="Hyperlink"/>
            <w:rFonts w:ascii="Calibri" w:eastAsiaTheme="majorEastAsia" w:hAnsi="Calibri" w:cs="Calibri"/>
            <w:sz w:val="22"/>
            <w:szCs w:val="22"/>
            <w:shd w:val="clear" w:color="auto" w:fill="FFFFFF"/>
          </w:rPr>
          <w:t>eksamen-statjour@sam.sdu.dk</w:t>
        </w:r>
      </w:hyperlink>
      <w:r w:rsidRPr="00964806">
        <w:rPr>
          <w:rFonts w:ascii="Calibri" w:hAnsi="Calibri" w:cs="Calibri"/>
          <w:color w:val="000000"/>
          <w:sz w:val="22"/>
          <w:szCs w:val="22"/>
        </w:rPr>
        <w:t>. Eksempelvis i tilfælde af, at du skal rette seminaropgaver, og skal vide hvilke opgaver der er afleveret fra dit øvelseshold.</w:t>
      </w:r>
    </w:p>
    <w:p w14:paraId="4AEDD164" w14:textId="77777777" w:rsidR="00B473F8" w:rsidRPr="00964806" w:rsidRDefault="00B473F8" w:rsidP="00964806">
      <w:pPr>
        <w:pStyle w:val="Overskrift2"/>
        <w:rPr>
          <w:color w:val="1F3763" w:themeColor="accent1" w:themeShade="7F"/>
        </w:rPr>
      </w:pPr>
      <w:r w:rsidRPr="00964806">
        <w:t>Skemalægning:</w:t>
      </w:r>
    </w:p>
    <w:p w14:paraId="2086D2FB"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 xml:space="preserve">Hvis du ønsker at ændre på skemalægningen af dine holdtimer eller skal planlægge en ny holdtime grundet sygdom, så kontakt </w:t>
      </w:r>
      <w:hyperlink r:id="rId25" w:history="1">
        <w:r w:rsidRPr="00964806">
          <w:rPr>
            <w:rStyle w:val="Hyperlink"/>
            <w:rFonts w:ascii="Calibri" w:eastAsiaTheme="majorEastAsia" w:hAnsi="Calibri" w:cs="Calibri"/>
            <w:sz w:val="22"/>
            <w:szCs w:val="22"/>
          </w:rPr>
          <w:t>skema@sam.sdu.dk</w:t>
        </w:r>
      </w:hyperlink>
      <w:r w:rsidRPr="00964806">
        <w:rPr>
          <w:rFonts w:ascii="Calibri" w:hAnsi="Calibri" w:cs="Calibri"/>
          <w:color w:val="000000"/>
          <w:sz w:val="22"/>
          <w:szCs w:val="22"/>
        </w:rPr>
        <w:t>.</w:t>
      </w:r>
    </w:p>
    <w:p w14:paraId="6F589F01" w14:textId="77777777" w:rsidR="00B473F8" w:rsidRPr="00964806" w:rsidRDefault="00B473F8" w:rsidP="00964806">
      <w:pPr>
        <w:pStyle w:val="Overskrift2"/>
        <w:rPr>
          <w:rFonts w:eastAsia="Times New Roman"/>
          <w:color w:val="1F3763" w:themeColor="accent1" w:themeShade="7F"/>
          <w:lang w:eastAsia="da-DK"/>
        </w:rPr>
      </w:pPr>
      <w:r w:rsidRPr="00964806">
        <w:rPr>
          <w:rFonts w:eastAsia="Times New Roman"/>
          <w:lang w:eastAsia="da-DK"/>
        </w:rPr>
        <w:t>I tilfælde af trivselsmæssige problemstillinger:</w:t>
      </w:r>
    </w:p>
    <w:p w14:paraId="35D8CF91" w14:textId="77777777" w:rsidR="00B473F8" w:rsidRPr="00964806" w:rsidRDefault="00B473F8" w:rsidP="00964806">
      <w:pPr>
        <w:jc w:val="both"/>
        <w:rPr>
          <w:rFonts w:ascii="Calibri" w:eastAsia="Times New Roman" w:hAnsi="Calibri" w:cs="Calibri"/>
          <w:color w:val="000000"/>
          <w:lang w:eastAsia="da-DK"/>
        </w:rPr>
      </w:pPr>
      <w:r w:rsidRPr="00964806">
        <w:rPr>
          <w:rFonts w:ascii="Calibri" w:eastAsia="Times New Roman" w:hAnsi="Calibri" w:cs="Calibri"/>
          <w:color w:val="000000"/>
          <w:lang w:eastAsia="da-DK"/>
        </w:rPr>
        <w:t xml:space="preserve">Hvis du oplever problemer eller udfordringer socialt og trivselsmæssigt i forbindelse med dit arbejde som instruktor, kan du gå til vice-institutleder og studieleder Melike Wulfgramm </w:t>
      </w:r>
      <w:hyperlink r:id="rId26" w:history="1">
        <w:r w:rsidRPr="00964806">
          <w:rPr>
            <w:rStyle w:val="Hyperlink"/>
            <w:rFonts w:ascii="Calibri" w:eastAsia="Times New Roman" w:hAnsi="Calibri" w:cs="Calibri"/>
            <w:lang w:eastAsia="da-DK"/>
          </w:rPr>
          <w:t>wulfgramm@sam.sdu.dk</w:t>
        </w:r>
      </w:hyperlink>
      <w:r w:rsidRPr="00964806">
        <w:rPr>
          <w:rFonts w:ascii="Calibri" w:eastAsia="Times New Roman" w:hAnsi="Calibri" w:cs="Calibri"/>
          <w:color w:val="000000"/>
          <w:lang w:eastAsia="da-DK"/>
        </w:rPr>
        <w:t xml:space="preserve"> eller Bess Egede Rogers (</w:t>
      </w:r>
      <w:hyperlink r:id="rId27" w:history="1">
        <w:r w:rsidRPr="00964806">
          <w:rPr>
            <w:rStyle w:val="Hyperlink"/>
            <w:rFonts w:ascii="Calibri" w:eastAsia="Times New Roman" w:hAnsi="Calibri" w:cs="Calibri"/>
            <w:lang w:eastAsia="da-DK"/>
          </w:rPr>
          <w:t>rogers@sam.sdu.dk</w:t>
        </w:r>
      </w:hyperlink>
      <w:r w:rsidRPr="00964806">
        <w:rPr>
          <w:rFonts w:ascii="Calibri" w:eastAsia="Times New Roman" w:hAnsi="Calibri" w:cs="Calibri"/>
          <w:color w:val="000000"/>
          <w:lang w:eastAsia="da-DK"/>
        </w:rPr>
        <w:t>) som er arbejdsmiljørepræsentant.</w:t>
      </w:r>
    </w:p>
    <w:p w14:paraId="599FBE39" w14:textId="77777777" w:rsidR="00B473F8" w:rsidRPr="00964806" w:rsidRDefault="00B473F8" w:rsidP="00964806">
      <w:pPr>
        <w:jc w:val="both"/>
        <w:rPr>
          <w:rFonts w:ascii="Calibri" w:eastAsia="Times New Roman" w:hAnsi="Calibri" w:cs="Calibri"/>
          <w:color w:val="000000"/>
          <w:lang w:eastAsia="da-DK"/>
        </w:rPr>
      </w:pPr>
    </w:p>
    <w:p w14:paraId="605174A9" w14:textId="77777777" w:rsidR="00B473F8" w:rsidRPr="00964806" w:rsidRDefault="00B473F8" w:rsidP="00964806">
      <w:pPr>
        <w:jc w:val="both"/>
        <w:rPr>
          <w:rFonts w:ascii="Calibri" w:eastAsia="Times New Roman" w:hAnsi="Calibri" w:cs="Calibri"/>
          <w:color w:val="000000"/>
          <w:lang w:eastAsia="da-DK"/>
        </w:rPr>
      </w:pPr>
      <w:r w:rsidRPr="00964806">
        <w:rPr>
          <w:rFonts w:ascii="Calibri" w:eastAsia="Times New Roman" w:hAnsi="Calibri" w:cs="Calibri"/>
          <w:color w:val="000000"/>
          <w:lang w:eastAsia="da-DK"/>
        </w:rPr>
        <w:t>Oplever nogle af følgende scenarier, eller andre scenarier der påvirker din trivsel, er det vigtigt, at du søger hjælp til at få det håndteret:</w:t>
      </w:r>
    </w:p>
    <w:p w14:paraId="2FF55D13"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Grænseoverskridende adfærd fra studerende på dit øvelseshold</w:t>
      </w:r>
    </w:p>
    <w:p w14:paraId="73006808"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Problemer med samarbejde med underviseren/den fagansvarlige. Herunder kan fx nævnes hvis:</w:t>
      </w:r>
    </w:p>
    <w:p w14:paraId="71A3FBB5" w14:textId="77777777" w:rsidR="00B473F8" w:rsidRPr="00964806" w:rsidRDefault="00B473F8" w:rsidP="00964806">
      <w:pPr>
        <w:pStyle w:val="Listeafsnit"/>
        <w:numPr>
          <w:ilvl w:val="1"/>
          <w:numId w:val="2"/>
        </w:numPr>
        <w:jc w:val="both"/>
        <w:rPr>
          <w:rFonts w:ascii="Calibri" w:hAnsi="Calibri" w:cs="Calibri"/>
          <w:color w:val="000000"/>
          <w:sz w:val="22"/>
          <w:szCs w:val="22"/>
        </w:rPr>
      </w:pPr>
      <w:r w:rsidRPr="00964806">
        <w:rPr>
          <w:rFonts w:ascii="Calibri" w:hAnsi="Calibri" w:cs="Calibri"/>
          <w:color w:val="000000"/>
          <w:sz w:val="22"/>
          <w:szCs w:val="22"/>
        </w:rPr>
        <w:t>Underviseren forventer, at du bruger flere arbejdstimer i faget end du er forpligtet til (fx gennem flere møder, krav om at du møder op til forelæsninger)</w:t>
      </w:r>
    </w:p>
    <w:p w14:paraId="3AFC31E2" w14:textId="77777777" w:rsidR="00B473F8" w:rsidRPr="00964806" w:rsidRDefault="00B473F8" w:rsidP="00964806">
      <w:pPr>
        <w:pStyle w:val="Listeafsnit"/>
        <w:numPr>
          <w:ilvl w:val="1"/>
          <w:numId w:val="2"/>
        </w:numPr>
        <w:jc w:val="both"/>
        <w:rPr>
          <w:rFonts w:ascii="Calibri" w:hAnsi="Calibri" w:cs="Calibri"/>
          <w:color w:val="000000"/>
          <w:sz w:val="22"/>
          <w:szCs w:val="22"/>
        </w:rPr>
      </w:pPr>
      <w:r w:rsidRPr="00964806">
        <w:rPr>
          <w:rFonts w:ascii="Calibri" w:hAnsi="Calibri" w:cs="Calibri"/>
          <w:color w:val="000000"/>
          <w:sz w:val="22"/>
          <w:szCs w:val="22"/>
        </w:rPr>
        <w:t>Du får pålagt et større ansvar for undervisningen, end du kan varetage</w:t>
      </w:r>
    </w:p>
    <w:p w14:paraId="781290ED" w14:textId="77777777" w:rsidR="00B473F8" w:rsidRPr="00964806" w:rsidRDefault="00B473F8" w:rsidP="00964806">
      <w:pPr>
        <w:pStyle w:val="Listeafsnit"/>
        <w:numPr>
          <w:ilvl w:val="1"/>
          <w:numId w:val="2"/>
        </w:numPr>
        <w:jc w:val="both"/>
        <w:rPr>
          <w:rFonts w:ascii="Calibri" w:hAnsi="Calibri" w:cs="Calibri"/>
          <w:color w:val="000000"/>
          <w:sz w:val="22"/>
          <w:szCs w:val="22"/>
        </w:rPr>
      </w:pPr>
      <w:r w:rsidRPr="00964806">
        <w:rPr>
          <w:rFonts w:ascii="Calibri" w:hAnsi="Calibri" w:cs="Calibri"/>
          <w:color w:val="000000"/>
          <w:sz w:val="22"/>
          <w:szCs w:val="22"/>
        </w:rPr>
        <w:t>Underviseren forventer, at du på egen hånd kan løse problemer, som du oplever med undervisningen</w:t>
      </w:r>
    </w:p>
    <w:p w14:paraId="7B4ECE87" w14:textId="77777777" w:rsidR="00B473F8" w:rsidRPr="00964806" w:rsidRDefault="00B473F8" w:rsidP="00964806">
      <w:pPr>
        <w:jc w:val="both"/>
        <w:rPr>
          <w:rFonts w:ascii="Calibri" w:hAnsi="Calibri" w:cs="Calibri"/>
          <w:color w:val="000000"/>
        </w:rPr>
      </w:pPr>
      <w:r w:rsidRPr="00964806">
        <w:rPr>
          <w:rFonts w:ascii="Calibri" w:hAnsi="Calibri" w:cs="Calibri"/>
          <w:color w:val="000000"/>
        </w:rPr>
        <w:t xml:space="preserve">Hvis du oplever, at de studerende kommer til dig med sociale og trivselsmæssige udfordringer, så er det </w:t>
      </w:r>
      <w:r w:rsidRPr="00964806">
        <w:rPr>
          <w:rFonts w:ascii="Calibri" w:hAnsi="Calibri" w:cs="Calibri"/>
          <w:color w:val="000000"/>
          <w:u w:val="single"/>
        </w:rPr>
        <w:t>ikke</w:t>
      </w:r>
      <w:r w:rsidRPr="00964806">
        <w:rPr>
          <w:rFonts w:ascii="Calibri" w:hAnsi="Calibri" w:cs="Calibri"/>
          <w:color w:val="000000"/>
        </w:rPr>
        <w:t xml:space="preserve"> dit ansvar som instruktor at varetage problemerne. Men, det er naturligt for de studerende at opsøge en person, som de kender fra deres hverdag på universitetet. Derfor kan du være en stor hjælp for dem ved at henvise dem til:</w:t>
      </w:r>
    </w:p>
    <w:p w14:paraId="3731DC92" w14:textId="22657C1A" w:rsidR="00964806"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 xml:space="preserve">Faglige vejledere: kan opsøges for hjælp og vejledning vedr. studiet, fx i forbindelse med ansøgninger til studienævnet, studieordninger, tvivl om studiet mv. Kontaktes via SPOC. Læs mere på: </w:t>
      </w:r>
      <w:hyperlink r:id="rId28" w:history="1">
        <w:r w:rsidRPr="00964806">
          <w:rPr>
            <w:rStyle w:val="Hyperlink"/>
            <w:rFonts w:ascii="Calibri" w:eastAsiaTheme="majorEastAsia" w:hAnsi="Calibri" w:cs="Calibri"/>
            <w:sz w:val="22"/>
            <w:szCs w:val="22"/>
          </w:rPr>
          <w:t>https://mitsdu.dk/da/mit_studie/studiestart/samfundsvidenskab/fvl_samf/fvl_odense</w:t>
        </w:r>
      </w:hyperlink>
    </w:p>
    <w:p w14:paraId="14C0FC92" w14:textId="77777777" w:rsidR="00B473F8" w:rsidRPr="00964806" w:rsidRDefault="00B473F8" w:rsidP="00964806">
      <w:pPr>
        <w:pStyle w:val="Listeafsnit"/>
        <w:numPr>
          <w:ilvl w:val="0"/>
          <w:numId w:val="2"/>
        </w:numPr>
        <w:jc w:val="both"/>
        <w:rPr>
          <w:rFonts w:ascii="Calibri" w:hAnsi="Calibri" w:cs="Calibri"/>
          <w:color w:val="000000"/>
          <w:sz w:val="22"/>
          <w:szCs w:val="22"/>
        </w:rPr>
      </w:pPr>
      <w:r w:rsidRPr="00964806">
        <w:rPr>
          <w:rFonts w:ascii="Calibri" w:hAnsi="Calibri" w:cs="Calibri"/>
          <w:color w:val="000000"/>
          <w:sz w:val="22"/>
          <w:szCs w:val="22"/>
        </w:rPr>
        <w:t xml:space="preserve">Studie- og Trivselsvejledningen: er et organ for hele SDU, og besvarer derfor ikke lige så uddannelsesspecifikke spørgsmål som de faglige vejledere. Kan bruges til at tale om studietvivl, studieteknik, udfordringer på studiet som fx stress/pres. Læs mere på: </w:t>
      </w:r>
      <w:hyperlink r:id="rId29" w:history="1">
        <w:r w:rsidRPr="00964806">
          <w:rPr>
            <w:rStyle w:val="Hyperlink"/>
            <w:rFonts w:ascii="Calibri" w:eastAsiaTheme="majorEastAsia" w:hAnsi="Calibri" w:cs="Calibri"/>
            <w:sz w:val="22"/>
            <w:szCs w:val="22"/>
          </w:rPr>
          <w:t>https://mitsdu.dk/da/mit_studie/bachelor/statskundskab/vejledning-og-support/vejledning/studieogtrivsel</w:t>
        </w:r>
      </w:hyperlink>
      <w:r w:rsidRPr="00964806">
        <w:rPr>
          <w:rFonts w:ascii="Calibri" w:hAnsi="Calibri" w:cs="Calibri"/>
          <w:color w:val="000000"/>
          <w:sz w:val="22"/>
          <w:szCs w:val="22"/>
        </w:rPr>
        <w:t xml:space="preserve"> </w:t>
      </w:r>
    </w:p>
    <w:p w14:paraId="4AA61D25" w14:textId="77777777" w:rsidR="00B473F8" w:rsidRPr="00964806" w:rsidRDefault="00B473F8" w:rsidP="00964806">
      <w:pPr>
        <w:pStyle w:val="Overskrift2"/>
        <w:rPr>
          <w:color w:val="1F3763" w:themeColor="accent1" w:themeShade="7F"/>
        </w:rPr>
      </w:pPr>
      <w:r w:rsidRPr="00964806">
        <w:t>Øvrige oplysninger</w:t>
      </w:r>
    </w:p>
    <w:p w14:paraId="0C60EB70" w14:textId="3E9E81FA" w:rsidR="00B473F8" w:rsidRPr="00964806" w:rsidRDefault="00B473F8" w:rsidP="00964806">
      <w:pPr>
        <w:jc w:val="both"/>
        <w:rPr>
          <w:rFonts w:ascii="Calibri" w:hAnsi="Calibri" w:cs="Calibri"/>
          <w:color w:val="000000"/>
        </w:rPr>
      </w:pPr>
      <w:r w:rsidRPr="00964806">
        <w:rPr>
          <w:rFonts w:ascii="Calibri" w:hAnsi="Calibri" w:cs="Calibri"/>
          <w:color w:val="000000"/>
        </w:rPr>
        <w:t>Der afholdes en instruktormiddag i slutningen af hvert semester, hvor alle instruktorer og undervisere i de pågældende fag inviteres ud at spise på vegne af instituttet. Du vil modtage en invitation herom i din studiemail.</w:t>
      </w:r>
    </w:p>
    <w:p w14:paraId="7D34E50D" w14:textId="77777777" w:rsidR="00B473F8" w:rsidRPr="00964806" w:rsidRDefault="00B473F8" w:rsidP="00964806">
      <w:pPr>
        <w:jc w:val="both"/>
        <w:rPr>
          <w:rFonts w:ascii="Calibri" w:hAnsi="Calibri" w:cs="Calibri"/>
          <w:color w:val="000000" w:themeColor="text1"/>
        </w:rPr>
      </w:pPr>
      <w:r w:rsidRPr="00964806">
        <w:rPr>
          <w:rFonts w:ascii="Calibri" w:hAnsi="Calibri" w:cs="Calibri"/>
          <w:color w:val="000000" w:themeColor="text1"/>
        </w:rPr>
        <w:lastRenderedPageBreak/>
        <w:t>Det er muligt for dig som instruktor at tage et kursus gennem SDU, som kan give dig gode råd og inspiration til din undervisning. Læs mere om kursusudbuddet og find planlagte instruktorkurser her:</w:t>
      </w:r>
    </w:p>
    <w:p w14:paraId="71441ADB" w14:textId="77777777" w:rsidR="00B473F8" w:rsidRPr="00964806" w:rsidRDefault="00B473F8" w:rsidP="00964806">
      <w:pPr>
        <w:pStyle w:val="Listeafsnit"/>
        <w:numPr>
          <w:ilvl w:val="0"/>
          <w:numId w:val="2"/>
        </w:numPr>
        <w:jc w:val="both"/>
        <w:rPr>
          <w:rFonts w:ascii="Calibri" w:hAnsi="Calibri" w:cs="Calibri"/>
          <w:color w:val="000000" w:themeColor="text1"/>
          <w:sz w:val="22"/>
          <w:szCs w:val="22"/>
        </w:rPr>
      </w:pPr>
      <w:hyperlink r:id="rId30" w:history="1">
        <w:r w:rsidRPr="00964806">
          <w:rPr>
            <w:rStyle w:val="Hyperlink"/>
            <w:rFonts w:ascii="Calibri" w:eastAsiaTheme="majorEastAsia" w:hAnsi="Calibri" w:cs="Calibri"/>
            <w:sz w:val="22"/>
            <w:szCs w:val="22"/>
          </w:rPr>
          <w:t>https://www.sdu.dk/da/om_sdu/institutter_centre/c_unipaedagogik/kursusudbud</w:t>
        </w:r>
      </w:hyperlink>
      <w:r w:rsidRPr="00964806">
        <w:rPr>
          <w:rFonts w:ascii="Calibri" w:hAnsi="Calibri" w:cs="Calibri"/>
          <w:color w:val="000000" w:themeColor="text1"/>
          <w:sz w:val="22"/>
          <w:szCs w:val="22"/>
        </w:rPr>
        <w:t xml:space="preserve"> </w:t>
      </w:r>
    </w:p>
    <w:p w14:paraId="5CC73C91" w14:textId="77777777" w:rsidR="00B473F8" w:rsidRPr="00964806" w:rsidRDefault="00B473F8" w:rsidP="00964806">
      <w:pPr>
        <w:pStyle w:val="Listeafsnit"/>
        <w:numPr>
          <w:ilvl w:val="0"/>
          <w:numId w:val="2"/>
        </w:numPr>
        <w:jc w:val="both"/>
        <w:rPr>
          <w:rFonts w:ascii="Calibri" w:hAnsi="Calibri" w:cs="Calibri"/>
          <w:color w:val="000000" w:themeColor="text1"/>
          <w:sz w:val="22"/>
          <w:szCs w:val="22"/>
        </w:rPr>
      </w:pPr>
      <w:hyperlink r:id="rId31" w:history="1">
        <w:r w:rsidRPr="00964806">
          <w:rPr>
            <w:rStyle w:val="Hyperlink"/>
            <w:rFonts w:ascii="Calibri" w:eastAsiaTheme="majorEastAsia" w:hAnsi="Calibri" w:cs="Calibri"/>
            <w:sz w:val="22"/>
            <w:szCs w:val="22"/>
          </w:rPr>
          <w:t>https://medarbejderkurser.sdu.dk/?catid=15</w:t>
        </w:r>
      </w:hyperlink>
      <w:r w:rsidRPr="00964806">
        <w:rPr>
          <w:rFonts w:ascii="Calibri" w:hAnsi="Calibri" w:cs="Calibri"/>
          <w:color w:val="000000" w:themeColor="text1"/>
          <w:sz w:val="22"/>
          <w:szCs w:val="22"/>
        </w:rPr>
        <w:t xml:space="preserve"> </w:t>
      </w:r>
    </w:p>
    <w:p w14:paraId="2F3917FA" w14:textId="77777777" w:rsidR="00B473F8" w:rsidRPr="00B473F8" w:rsidRDefault="00B473F8" w:rsidP="00964806">
      <w:pPr>
        <w:jc w:val="both"/>
      </w:pPr>
    </w:p>
    <w:p w14:paraId="7E4CD256" w14:textId="77777777" w:rsidR="00B54419" w:rsidRPr="00B473F8" w:rsidRDefault="00B54419" w:rsidP="00964806">
      <w:pPr>
        <w:jc w:val="both"/>
      </w:pPr>
    </w:p>
    <w:p w14:paraId="14B4E62D" w14:textId="77777777" w:rsidR="00B54419" w:rsidRPr="00B473F8" w:rsidRDefault="00B54419" w:rsidP="00964806">
      <w:pPr>
        <w:jc w:val="both"/>
      </w:pPr>
    </w:p>
    <w:p w14:paraId="69B8B9CF" w14:textId="77777777" w:rsidR="00B54419" w:rsidRPr="00B473F8" w:rsidRDefault="00B54419" w:rsidP="00964806">
      <w:pPr>
        <w:jc w:val="both"/>
      </w:pPr>
    </w:p>
    <w:sectPr w:rsidR="00B54419" w:rsidRPr="00B473F8">
      <w:headerReference w:type="even" r:id="rId32"/>
      <w:headerReference w:type="default" r:id="rId33"/>
      <w:footerReference w:type="even" r:id="rId34"/>
      <w:footerReference w:type="default" r:id="rId35"/>
      <w:headerReference w:type="first" r:id="rId36"/>
      <w:footerReference w:type="first" r:id="rId3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6D24" w14:textId="77777777" w:rsidR="00964806" w:rsidRDefault="00964806" w:rsidP="00964806">
      <w:pPr>
        <w:spacing w:after="0" w:line="240" w:lineRule="auto"/>
      </w:pPr>
      <w:r>
        <w:separator/>
      </w:r>
    </w:p>
  </w:endnote>
  <w:endnote w:type="continuationSeparator" w:id="0">
    <w:p w14:paraId="782187D5" w14:textId="77777777" w:rsidR="00964806" w:rsidRDefault="00964806" w:rsidP="0096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C0FE" w14:textId="77777777" w:rsidR="00964806" w:rsidRDefault="0096480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37CB" w14:textId="77777777" w:rsidR="00964806" w:rsidRDefault="009648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8A41" w14:textId="77777777" w:rsidR="00964806" w:rsidRDefault="009648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24D4" w14:textId="77777777" w:rsidR="00964806" w:rsidRDefault="00964806" w:rsidP="00964806">
      <w:pPr>
        <w:spacing w:after="0" w:line="240" w:lineRule="auto"/>
      </w:pPr>
      <w:r>
        <w:separator/>
      </w:r>
    </w:p>
  </w:footnote>
  <w:footnote w:type="continuationSeparator" w:id="0">
    <w:p w14:paraId="2FAA1AC3" w14:textId="77777777" w:rsidR="00964806" w:rsidRDefault="00964806" w:rsidP="00964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5D7B" w14:textId="77777777" w:rsidR="00964806" w:rsidRDefault="0096480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D640" w14:textId="77777777" w:rsidR="00964806" w:rsidRDefault="0096480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A1D6" w14:textId="77777777" w:rsidR="00964806" w:rsidRDefault="0096480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3391"/>
    <w:multiLevelType w:val="hybridMultilevel"/>
    <w:tmpl w:val="C44AF24C"/>
    <w:lvl w:ilvl="0" w:tplc="C45A2376">
      <w:start w:val="8"/>
      <w:numFmt w:val="bullet"/>
      <w:lvlText w:val="-"/>
      <w:lvlJc w:val="left"/>
      <w:pPr>
        <w:ind w:left="720" w:hanging="360"/>
      </w:pPr>
      <w:rPr>
        <w:rFonts w:ascii="Garamond" w:eastAsia="Times New Roman" w:hAnsi="Garamond"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78F5A7C"/>
    <w:multiLevelType w:val="multilevel"/>
    <w:tmpl w:val="1514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1824532">
    <w:abstractNumId w:val="1"/>
  </w:num>
  <w:num w:numId="2" w16cid:durableId="1493705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19"/>
    <w:rsid w:val="000D28F4"/>
    <w:rsid w:val="00416CFF"/>
    <w:rsid w:val="008B5BEF"/>
    <w:rsid w:val="00964806"/>
    <w:rsid w:val="00B473F8"/>
    <w:rsid w:val="00B54419"/>
    <w:rsid w:val="00D679A4"/>
    <w:rsid w:val="00E71E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BADD"/>
  <w15:chartTrackingRefBased/>
  <w15:docId w15:val="{9FA62149-8636-405E-B060-039B9AAC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54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544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B473F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441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B5441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544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B54419"/>
  </w:style>
  <w:style w:type="character" w:customStyle="1" w:styleId="eop">
    <w:name w:val="eop"/>
    <w:basedOn w:val="Standardskrifttypeiafsnit"/>
    <w:rsid w:val="00B54419"/>
  </w:style>
  <w:style w:type="character" w:customStyle="1" w:styleId="scxo76113758">
    <w:name w:val="scxo76113758"/>
    <w:basedOn w:val="Standardskrifttypeiafsnit"/>
    <w:rsid w:val="00B54419"/>
  </w:style>
  <w:style w:type="character" w:customStyle="1" w:styleId="spellingerror">
    <w:name w:val="spellingerror"/>
    <w:basedOn w:val="Standardskrifttypeiafsnit"/>
    <w:rsid w:val="00B54419"/>
  </w:style>
  <w:style w:type="character" w:styleId="Hyperlink">
    <w:name w:val="Hyperlink"/>
    <w:basedOn w:val="Standardskrifttypeiafsnit"/>
    <w:uiPriority w:val="99"/>
    <w:unhideWhenUsed/>
    <w:rsid w:val="00416CFF"/>
    <w:rPr>
      <w:color w:val="0563C1"/>
      <w:u w:val="single"/>
    </w:rPr>
  </w:style>
  <w:style w:type="paragraph" w:styleId="Almindeligtekst">
    <w:name w:val="Plain Text"/>
    <w:basedOn w:val="Normal"/>
    <w:link w:val="AlmindeligtekstTegn"/>
    <w:uiPriority w:val="99"/>
    <w:semiHidden/>
    <w:unhideWhenUsed/>
    <w:rsid w:val="00416CFF"/>
    <w:pPr>
      <w:spacing w:after="0" w:line="240" w:lineRule="auto"/>
    </w:pPr>
    <w:rPr>
      <w:rFonts w:ascii="Calibri" w:hAnsi="Calibri" w:cs="Calibri"/>
      <w:lang w:val="en-GB"/>
    </w:rPr>
  </w:style>
  <w:style w:type="character" w:customStyle="1" w:styleId="AlmindeligtekstTegn">
    <w:name w:val="Almindelig tekst Tegn"/>
    <w:basedOn w:val="Standardskrifttypeiafsnit"/>
    <w:link w:val="Almindeligtekst"/>
    <w:uiPriority w:val="99"/>
    <w:semiHidden/>
    <w:rsid w:val="00416CFF"/>
    <w:rPr>
      <w:rFonts w:ascii="Calibri" w:hAnsi="Calibri" w:cs="Calibri"/>
      <w:lang w:val="en-GB"/>
    </w:rPr>
  </w:style>
  <w:style w:type="character" w:styleId="Ulstomtale">
    <w:name w:val="Unresolved Mention"/>
    <w:basedOn w:val="Standardskrifttypeiafsnit"/>
    <w:uiPriority w:val="99"/>
    <w:semiHidden/>
    <w:unhideWhenUsed/>
    <w:rsid w:val="008B5BEF"/>
    <w:rPr>
      <w:color w:val="605E5C"/>
      <w:shd w:val="clear" w:color="auto" w:fill="E1DFDD"/>
    </w:rPr>
  </w:style>
  <w:style w:type="character" w:customStyle="1" w:styleId="Overskrift3Tegn">
    <w:name w:val="Overskrift 3 Tegn"/>
    <w:basedOn w:val="Standardskrifttypeiafsnit"/>
    <w:link w:val="Overskrift3"/>
    <w:uiPriority w:val="9"/>
    <w:semiHidden/>
    <w:rsid w:val="00B473F8"/>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B473F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964806"/>
    <w:rPr>
      <w:color w:val="954F72" w:themeColor="followedHyperlink"/>
      <w:u w:val="single"/>
    </w:rPr>
  </w:style>
  <w:style w:type="paragraph" w:styleId="Sidehoved">
    <w:name w:val="header"/>
    <w:basedOn w:val="Normal"/>
    <w:link w:val="SidehovedTegn"/>
    <w:uiPriority w:val="99"/>
    <w:unhideWhenUsed/>
    <w:rsid w:val="009648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4806"/>
  </w:style>
  <w:style w:type="paragraph" w:styleId="Sidefod">
    <w:name w:val="footer"/>
    <w:basedOn w:val="Normal"/>
    <w:link w:val="SidefodTegn"/>
    <w:uiPriority w:val="99"/>
    <w:unhideWhenUsed/>
    <w:rsid w:val="009648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6144">
      <w:bodyDiv w:val="1"/>
      <w:marLeft w:val="0"/>
      <w:marRight w:val="0"/>
      <w:marTop w:val="0"/>
      <w:marBottom w:val="0"/>
      <w:divBdr>
        <w:top w:val="none" w:sz="0" w:space="0" w:color="auto"/>
        <w:left w:val="none" w:sz="0" w:space="0" w:color="auto"/>
        <w:bottom w:val="none" w:sz="0" w:space="0" w:color="auto"/>
        <w:right w:val="none" w:sz="0" w:space="0" w:color="auto"/>
      </w:divBdr>
      <w:divsChild>
        <w:div w:id="277372018">
          <w:marLeft w:val="0"/>
          <w:marRight w:val="0"/>
          <w:marTop w:val="0"/>
          <w:marBottom w:val="0"/>
          <w:divBdr>
            <w:top w:val="none" w:sz="0" w:space="0" w:color="auto"/>
            <w:left w:val="none" w:sz="0" w:space="0" w:color="auto"/>
            <w:bottom w:val="none" w:sz="0" w:space="0" w:color="auto"/>
            <w:right w:val="none" w:sz="0" w:space="0" w:color="auto"/>
          </w:divBdr>
        </w:div>
        <w:div w:id="650909916">
          <w:marLeft w:val="0"/>
          <w:marRight w:val="0"/>
          <w:marTop w:val="0"/>
          <w:marBottom w:val="0"/>
          <w:divBdr>
            <w:top w:val="none" w:sz="0" w:space="0" w:color="auto"/>
            <w:left w:val="none" w:sz="0" w:space="0" w:color="auto"/>
            <w:bottom w:val="none" w:sz="0" w:space="0" w:color="auto"/>
            <w:right w:val="none" w:sz="0" w:space="0" w:color="auto"/>
          </w:divBdr>
        </w:div>
        <w:div w:id="787433600">
          <w:marLeft w:val="0"/>
          <w:marRight w:val="0"/>
          <w:marTop w:val="0"/>
          <w:marBottom w:val="0"/>
          <w:divBdr>
            <w:top w:val="none" w:sz="0" w:space="0" w:color="auto"/>
            <w:left w:val="none" w:sz="0" w:space="0" w:color="auto"/>
            <w:bottom w:val="none" w:sz="0" w:space="0" w:color="auto"/>
            <w:right w:val="none" w:sz="0" w:space="0" w:color="auto"/>
          </w:divBdr>
        </w:div>
        <w:div w:id="1949699918">
          <w:marLeft w:val="0"/>
          <w:marRight w:val="0"/>
          <w:marTop w:val="0"/>
          <w:marBottom w:val="0"/>
          <w:divBdr>
            <w:top w:val="none" w:sz="0" w:space="0" w:color="auto"/>
            <w:left w:val="none" w:sz="0" w:space="0" w:color="auto"/>
            <w:bottom w:val="none" w:sz="0" w:space="0" w:color="auto"/>
            <w:right w:val="none" w:sz="0" w:space="0" w:color="auto"/>
          </w:divBdr>
        </w:div>
        <w:div w:id="668215713">
          <w:marLeft w:val="0"/>
          <w:marRight w:val="0"/>
          <w:marTop w:val="0"/>
          <w:marBottom w:val="0"/>
          <w:divBdr>
            <w:top w:val="none" w:sz="0" w:space="0" w:color="auto"/>
            <w:left w:val="none" w:sz="0" w:space="0" w:color="auto"/>
            <w:bottom w:val="none" w:sz="0" w:space="0" w:color="auto"/>
            <w:right w:val="none" w:sz="0" w:space="0" w:color="auto"/>
          </w:divBdr>
        </w:div>
        <w:div w:id="134568945">
          <w:marLeft w:val="0"/>
          <w:marRight w:val="0"/>
          <w:marTop w:val="0"/>
          <w:marBottom w:val="0"/>
          <w:divBdr>
            <w:top w:val="none" w:sz="0" w:space="0" w:color="auto"/>
            <w:left w:val="none" w:sz="0" w:space="0" w:color="auto"/>
            <w:bottom w:val="none" w:sz="0" w:space="0" w:color="auto"/>
            <w:right w:val="none" w:sz="0" w:space="0" w:color="auto"/>
          </w:divBdr>
        </w:div>
        <w:div w:id="1077283801">
          <w:marLeft w:val="0"/>
          <w:marRight w:val="0"/>
          <w:marTop w:val="0"/>
          <w:marBottom w:val="0"/>
          <w:divBdr>
            <w:top w:val="none" w:sz="0" w:space="0" w:color="auto"/>
            <w:left w:val="none" w:sz="0" w:space="0" w:color="auto"/>
            <w:bottom w:val="none" w:sz="0" w:space="0" w:color="auto"/>
            <w:right w:val="none" w:sz="0" w:space="0" w:color="auto"/>
          </w:divBdr>
        </w:div>
        <w:div w:id="558782032">
          <w:marLeft w:val="0"/>
          <w:marRight w:val="0"/>
          <w:marTop w:val="0"/>
          <w:marBottom w:val="0"/>
          <w:divBdr>
            <w:top w:val="none" w:sz="0" w:space="0" w:color="auto"/>
            <w:left w:val="none" w:sz="0" w:space="0" w:color="auto"/>
            <w:bottom w:val="none" w:sz="0" w:space="0" w:color="auto"/>
            <w:right w:val="none" w:sz="0" w:space="0" w:color="auto"/>
          </w:divBdr>
        </w:div>
        <w:div w:id="1843162867">
          <w:marLeft w:val="0"/>
          <w:marRight w:val="0"/>
          <w:marTop w:val="0"/>
          <w:marBottom w:val="0"/>
          <w:divBdr>
            <w:top w:val="none" w:sz="0" w:space="0" w:color="auto"/>
            <w:left w:val="none" w:sz="0" w:space="0" w:color="auto"/>
            <w:bottom w:val="none" w:sz="0" w:space="0" w:color="auto"/>
            <w:right w:val="none" w:sz="0" w:space="0" w:color="auto"/>
          </w:divBdr>
        </w:div>
      </w:divsChild>
    </w:div>
    <w:div w:id="898133429">
      <w:bodyDiv w:val="1"/>
      <w:marLeft w:val="0"/>
      <w:marRight w:val="0"/>
      <w:marTop w:val="0"/>
      <w:marBottom w:val="0"/>
      <w:divBdr>
        <w:top w:val="none" w:sz="0" w:space="0" w:color="auto"/>
        <w:left w:val="none" w:sz="0" w:space="0" w:color="auto"/>
        <w:bottom w:val="none" w:sz="0" w:space="0" w:color="auto"/>
        <w:right w:val="none" w:sz="0" w:space="0" w:color="auto"/>
      </w:divBdr>
      <w:divsChild>
        <w:div w:id="202404767">
          <w:marLeft w:val="0"/>
          <w:marRight w:val="0"/>
          <w:marTop w:val="0"/>
          <w:marBottom w:val="0"/>
          <w:divBdr>
            <w:top w:val="none" w:sz="0" w:space="0" w:color="auto"/>
            <w:left w:val="none" w:sz="0" w:space="0" w:color="auto"/>
            <w:bottom w:val="none" w:sz="0" w:space="0" w:color="auto"/>
            <w:right w:val="none" w:sz="0" w:space="0" w:color="auto"/>
          </w:divBdr>
        </w:div>
        <w:div w:id="974020353">
          <w:marLeft w:val="0"/>
          <w:marRight w:val="0"/>
          <w:marTop w:val="0"/>
          <w:marBottom w:val="0"/>
          <w:divBdr>
            <w:top w:val="none" w:sz="0" w:space="0" w:color="auto"/>
            <w:left w:val="none" w:sz="0" w:space="0" w:color="auto"/>
            <w:bottom w:val="none" w:sz="0" w:space="0" w:color="auto"/>
            <w:right w:val="none" w:sz="0" w:space="0" w:color="auto"/>
          </w:divBdr>
        </w:div>
        <w:div w:id="1188567565">
          <w:marLeft w:val="0"/>
          <w:marRight w:val="0"/>
          <w:marTop w:val="0"/>
          <w:marBottom w:val="0"/>
          <w:divBdr>
            <w:top w:val="none" w:sz="0" w:space="0" w:color="auto"/>
            <w:left w:val="none" w:sz="0" w:space="0" w:color="auto"/>
            <w:bottom w:val="none" w:sz="0" w:space="0" w:color="auto"/>
            <w:right w:val="none" w:sz="0" w:space="0" w:color="auto"/>
          </w:divBdr>
        </w:div>
        <w:div w:id="2076275281">
          <w:marLeft w:val="0"/>
          <w:marRight w:val="0"/>
          <w:marTop w:val="0"/>
          <w:marBottom w:val="0"/>
          <w:divBdr>
            <w:top w:val="none" w:sz="0" w:space="0" w:color="auto"/>
            <w:left w:val="none" w:sz="0" w:space="0" w:color="auto"/>
            <w:bottom w:val="none" w:sz="0" w:space="0" w:color="auto"/>
            <w:right w:val="none" w:sz="0" w:space="0" w:color="auto"/>
          </w:divBdr>
        </w:div>
        <w:div w:id="1213686481">
          <w:marLeft w:val="0"/>
          <w:marRight w:val="0"/>
          <w:marTop w:val="0"/>
          <w:marBottom w:val="0"/>
          <w:divBdr>
            <w:top w:val="none" w:sz="0" w:space="0" w:color="auto"/>
            <w:left w:val="none" w:sz="0" w:space="0" w:color="auto"/>
            <w:bottom w:val="none" w:sz="0" w:space="0" w:color="auto"/>
            <w:right w:val="none" w:sz="0" w:space="0" w:color="auto"/>
          </w:divBdr>
        </w:div>
        <w:div w:id="227961621">
          <w:marLeft w:val="0"/>
          <w:marRight w:val="0"/>
          <w:marTop w:val="0"/>
          <w:marBottom w:val="0"/>
          <w:divBdr>
            <w:top w:val="none" w:sz="0" w:space="0" w:color="auto"/>
            <w:left w:val="none" w:sz="0" w:space="0" w:color="auto"/>
            <w:bottom w:val="none" w:sz="0" w:space="0" w:color="auto"/>
            <w:right w:val="none" w:sz="0" w:space="0" w:color="auto"/>
          </w:divBdr>
        </w:div>
      </w:divsChild>
    </w:div>
    <w:div w:id="1447579509">
      <w:bodyDiv w:val="1"/>
      <w:marLeft w:val="0"/>
      <w:marRight w:val="0"/>
      <w:marTop w:val="0"/>
      <w:marBottom w:val="0"/>
      <w:divBdr>
        <w:top w:val="none" w:sz="0" w:space="0" w:color="auto"/>
        <w:left w:val="none" w:sz="0" w:space="0" w:color="auto"/>
        <w:bottom w:val="none" w:sz="0" w:space="0" w:color="auto"/>
        <w:right w:val="none" w:sz="0" w:space="0" w:color="auto"/>
      </w:divBdr>
    </w:div>
    <w:div w:id="1473282018">
      <w:bodyDiv w:val="1"/>
      <w:marLeft w:val="0"/>
      <w:marRight w:val="0"/>
      <w:marTop w:val="0"/>
      <w:marBottom w:val="0"/>
      <w:divBdr>
        <w:top w:val="none" w:sz="0" w:space="0" w:color="auto"/>
        <w:left w:val="none" w:sz="0" w:space="0" w:color="auto"/>
        <w:bottom w:val="none" w:sz="0" w:space="0" w:color="auto"/>
        <w:right w:val="none" w:sz="0" w:space="0" w:color="auto"/>
      </w:divBdr>
    </w:div>
    <w:div w:id="1530680568">
      <w:bodyDiv w:val="1"/>
      <w:marLeft w:val="0"/>
      <w:marRight w:val="0"/>
      <w:marTop w:val="0"/>
      <w:marBottom w:val="0"/>
      <w:divBdr>
        <w:top w:val="none" w:sz="0" w:space="0" w:color="auto"/>
        <w:left w:val="none" w:sz="0" w:space="0" w:color="auto"/>
        <w:bottom w:val="none" w:sz="0" w:space="0" w:color="auto"/>
        <w:right w:val="none" w:sz="0" w:space="0" w:color="auto"/>
      </w:divBdr>
      <w:divsChild>
        <w:div w:id="1429303273">
          <w:marLeft w:val="0"/>
          <w:marRight w:val="0"/>
          <w:marTop w:val="0"/>
          <w:marBottom w:val="0"/>
          <w:divBdr>
            <w:top w:val="none" w:sz="0" w:space="0" w:color="auto"/>
            <w:left w:val="none" w:sz="0" w:space="0" w:color="auto"/>
            <w:bottom w:val="none" w:sz="0" w:space="0" w:color="auto"/>
            <w:right w:val="none" w:sz="0" w:space="0" w:color="auto"/>
          </w:divBdr>
        </w:div>
        <w:div w:id="1474103091">
          <w:marLeft w:val="0"/>
          <w:marRight w:val="0"/>
          <w:marTop w:val="0"/>
          <w:marBottom w:val="0"/>
          <w:divBdr>
            <w:top w:val="none" w:sz="0" w:space="0" w:color="auto"/>
            <w:left w:val="none" w:sz="0" w:space="0" w:color="auto"/>
            <w:bottom w:val="none" w:sz="0" w:space="0" w:color="auto"/>
            <w:right w:val="none" w:sz="0" w:space="0" w:color="auto"/>
          </w:divBdr>
        </w:div>
        <w:div w:id="1090540539">
          <w:marLeft w:val="0"/>
          <w:marRight w:val="0"/>
          <w:marTop w:val="0"/>
          <w:marBottom w:val="0"/>
          <w:divBdr>
            <w:top w:val="none" w:sz="0" w:space="0" w:color="auto"/>
            <w:left w:val="none" w:sz="0" w:space="0" w:color="auto"/>
            <w:bottom w:val="none" w:sz="0" w:space="0" w:color="auto"/>
            <w:right w:val="none" w:sz="0" w:space="0" w:color="auto"/>
          </w:divBdr>
        </w:div>
      </w:divsChild>
    </w:div>
    <w:div w:id="1578979201">
      <w:bodyDiv w:val="1"/>
      <w:marLeft w:val="0"/>
      <w:marRight w:val="0"/>
      <w:marTop w:val="0"/>
      <w:marBottom w:val="0"/>
      <w:divBdr>
        <w:top w:val="none" w:sz="0" w:space="0" w:color="auto"/>
        <w:left w:val="none" w:sz="0" w:space="0" w:color="auto"/>
        <w:bottom w:val="none" w:sz="0" w:space="0" w:color="auto"/>
        <w:right w:val="none" w:sz="0" w:space="0" w:color="auto"/>
      </w:divBdr>
    </w:div>
    <w:div w:id="1757438778">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02846761">
      <w:bodyDiv w:val="1"/>
      <w:marLeft w:val="0"/>
      <w:marRight w:val="0"/>
      <w:marTop w:val="0"/>
      <w:marBottom w:val="0"/>
      <w:divBdr>
        <w:top w:val="none" w:sz="0" w:space="0" w:color="auto"/>
        <w:left w:val="none" w:sz="0" w:space="0" w:color="auto"/>
        <w:bottom w:val="none" w:sz="0" w:space="0" w:color="auto"/>
        <w:right w:val="none" w:sz="0" w:space="0" w:color="auto"/>
      </w:divBdr>
      <w:divsChild>
        <w:div w:id="1886018472">
          <w:marLeft w:val="0"/>
          <w:marRight w:val="0"/>
          <w:marTop w:val="0"/>
          <w:marBottom w:val="0"/>
          <w:divBdr>
            <w:top w:val="none" w:sz="0" w:space="0" w:color="auto"/>
            <w:left w:val="none" w:sz="0" w:space="0" w:color="auto"/>
            <w:bottom w:val="none" w:sz="0" w:space="0" w:color="auto"/>
            <w:right w:val="none" w:sz="0" w:space="0" w:color="auto"/>
          </w:divBdr>
        </w:div>
        <w:div w:id="1787194354">
          <w:marLeft w:val="0"/>
          <w:marRight w:val="0"/>
          <w:marTop w:val="0"/>
          <w:marBottom w:val="0"/>
          <w:divBdr>
            <w:top w:val="none" w:sz="0" w:space="0" w:color="auto"/>
            <w:left w:val="none" w:sz="0" w:space="0" w:color="auto"/>
            <w:bottom w:val="none" w:sz="0" w:space="0" w:color="auto"/>
            <w:right w:val="none" w:sz="0" w:space="0" w:color="auto"/>
          </w:divBdr>
        </w:div>
        <w:div w:id="133884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a@sam.sdu.dk" TargetMode="External"/><Relationship Id="rId13" Type="http://schemas.openxmlformats.org/officeDocument/2006/relationships/hyperlink" Target="mailto:academicbooks@sdu.dk" TargetMode="External"/><Relationship Id="rId18" Type="http://schemas.openxmlformats.org/officeDocument/2006/relationships/hyperlink" Target="mailto:wulfgramm@sam.sdu.dk" TargetMode="External"/><Relationship Id="rId26" Type="http://schemas.openxmlformats.org/officeDocument/2006/relationships/hyperlink" Target="mailto:wulfgramm@sam.sdu.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8888@sdu.d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cademicbooks@sdu.dk" TargetMode="External"/><Relationship Id="rId17" Type="http://schemas.openxmlformats.org/officeDocument/2006/relationships/hyperlink" Target="mailto:rogers@sam.sdu.dk" TargetMode="External"/><Relationship Id="rId25" Type="http://schemas.openxmlformats.org/officeDocument/2006/relationships/hyperlink" Target="mailto:skema@sam.sdu.d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du.dk/en/bibliotek/undervisere/undervis-lovligt" TargetMode="External"/><Relationship Id="rId20" Type="http://schemas.openxmlformats.org/officeDocument/2006/relationships/hyperlink" Target="mailto:servicedesk@sdu.dk" TargetMode="External"/><Relationship Id="rId29" Type="http://schemas.openxmlformats.org/officeDocument/2006/relationships/hyperlink" Target="https://mitsdu.dk/da/mit_studie/bachelor/statskundskab/vejledning-og-support/vejledning/studieogtrivs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sam.sdu.dk" TargetMode="External"/><Relationship Id="rId24" Type="http://schemas.openxmlformats.org/officeDocument/2006/relationships/hyperlink" Target="mailto:eksamen-statjour@sam.sdu.d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nie@sam.sdu.dk" TargetMode="External"/><Relationship Id="rId23" Type="http://schemas.openxmlformats.org/officeDocument/2006/relationships/hyperlink" Target="mailto:knie@sam.sdu.dk" TargetMode="External"/><Relationship Id="rId28" Type="http://schemas.openxmlformats.org/officeDocument/2006/relationships/hyperlink" Target="https://mitsdu.dk/da/mit_studie/studiestart/samfundsvidenskab/fvl_samf/fvl_odense" TargetMode="External"/><Relationship Id="rId36" Type="http://schemas.openxmlformats.org/officeDocument/2006/relationships/header" Target="header3.xml"/><Relationship Id="rId10" Type="http://schemas.openxmlformats.org/officeDocument/2006/relationships/hyperlink" Target="mailto:skema@sam.sdu.dk" TargetMode="External"/><Relationship Id="rId19" Type="http://schemas.openxmlformats.org/officeDocument/2006/relationships/hyperlink" Target="mailto:tja@sam.sdu.dk" TargetMode="External"/><Relationship Id="rId31" Type="http://schemas.openxmlformats.org/officeDocument/2006/relationships/hyperlink" Target="https://medarbejderkurser.sdu.dk/?catid=15" TargetMode="External"/><Relationship Id="rId4" Type="http://schemas.openxmlformats.org/officeDocument/2006/relationships/settings" Target="settings.xml"/><Relationship Id="rId9" Type="http://schemas.openxmlformats.org/officeDocument/2006/relationships/hyperlink" Target="mailto:knie@sam.sdu.dk" TargetMode="External"/><Relationship Id="rId14" Type="http://schemas.openxmlformats.org/officeDocument/2006/relationships/hyperlink" Target="mailto:mfeh@bib.sdu.dk" TargetMode="External"/><Relationship Id="rId22" Type="http://schemas.openxmlformats.org/officeDocument/2006/relationships/hyperlink" Target="mailto:tja@sam.sdu.dk" TargetMode="External"/><Relationship Id="rId27" Type="http://schemas.openxmlformats.org/officeDocument/2006/relationships/hyperlink" Target="mailto:rogers@sam.sdu.dk" TargetMode="External"/><Relationship Id="rId30" Type="http://schemas.openxmlformats.org/officeDocument/2006/relationships/hyperlink" Target="https://www.sdu.dk/da/om_sdu/institutter_centre/c_unipaedagogik/kursusudbud"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4E59-F30B-48D1-93CD-FDA2AEC9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1616</Words>
  <Characters>9862</Characters>
  <Application>Microsoft Office Word</Application>
  <DocSecurity>0</DocSecurity>
  <Lines>82</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Aagaard</dc:creator>
  <cp:keywords/>
  <dc:description/>
  <cp:lastModifiedBy>Johan Aagaard</cp:lastModifiedBy>
  <cp:revision>3</cp:revision>
  <dcterms:created xsi:type="dcterms:W3CDTF">2022-12-21T15:17:00Z</dcterms:created>
  <dcterms:modified xsi:type="dcterms:W3CDTF">2022-12-21T15:24:00Z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{7D4BFB9D-E5F4-4EDF-B631-54B9435379C3}</vt:lpwstr>
  </property>
</Properties>
</file>