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D500" w14:textId="77777777" w:rsidR="00E002AF" w:rsidRPr="0080201F" w:rsidRDefault="00E002AF">
      <w:pPr>
        <w:rPr>
          <w:rFonts w:cs="Arial"/>
          <w:sz w:val="18"/>
          <w:szCs w:val="18"/>
        </w:rPr>
      </w:pPr>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80201F" w14:paraId="31406D83" w14:textId="77777777" w:rsidTr="004A2365">
        <w:trPr>
          <w:gridBefore w:val="1"/>
          <w:gridAfter w:val="1"/>
          <w:wBefore w:w="70" w:type="dxa"/>
          <w:wAfter w:w="639" w:type="dxa"/>
          <w:trHeight w:val="850"/>
        </w:trPr>
        <w:tc>
          <w:tcPr>
            <w:tcW w:w="7371" w:type="dxa"/>
            <w:gridSpan w:val="2"/>
          </w:tcPr>
          <w:p w14:paraId="4DFB0DEB" w14:textId="77777777" w:rsidR="00655B49" w:rsidRDefault="008346CB" w:rsidP="004A2365">
            <w:pPr>
              <w:pStyle w:val="DocumentHeading"/>
              <w:rPr>
                <w:rFonts w:cs="Arial"/>
                <w:sz w:val="28"/>
                <w:szCs w:val="28"/>
              </w:rPr>
            </w:pPr>
            <w:r>
              <w:rPr>
                <w:rFonts w:cs="Arial"/>
                <w:sz w:val="28"/>
                <w:szCs w:val="28"/>
              </w:rPr>
              <w:t xml:space="preserve">Referat af Ledelsesmøde den 9. februar 2021. </w:t>
            </w:r>
          </w:p>
          <w:p w14:paraId="48B70B7C" w14:textId="147E57CD" w:rsidR="008346CB" w:rsidRPr="008D2212" w:rsidRDefault="008346CB" w:rsidP="004A2365">
            <w:pPr>
              <w:pStyle w:val="DocumentHeading"/>
              <w:rPr>
                <w:rFonts w:cs="Arial"/>
                <w:sz w:val="28"/>
                <w:szCs w:val="28"/>
              </w:rPr>
            </w:pPr>
          </w:p>
        </w:tc>
      </w:tr>
      <w:tr w:rsidR="009421EE" w:rsidRPr="0080201F" w14:paraId="47E42805" w14:textId="77777777" w:rsidTr="004A2365">
        <w:tblPrEx>
          <w:tblCellMar>
            <w:left w:w="108" w:type="dxa"/>
            <w:right w:w="108" w:type="dxa"/>
          </w:tblCellMar>
        </w:tblPrEx>
        <w:trPr>
          <w:trHeight w:val="454"/>
        </w:trPr>
        <w:tc>
          <w:tcPr>
            <w:tcW w:w="2155" w:type="dxa"/>
            <w:gridSpan w:val="2"/>
          </w:tcPr>
          <w:p w14:paraId="0FB60FC9" w14:textId="35C4F457"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568859A6" w14:textId="212C2645" w:rsidR="009421EE" w:rsidRPr="0080201F" w:rsidRDefault="009421EE" w:rsidP="008A18EF">
            <w:pPr>
              <w:pStyle w:val="punkter"/>
              <w:framePr w:hSpace="0" w:wrap="auto" w:vAnchor="margin" w:yAlign="inline"/>
              <w:rPr>
                <w:rFonts w:cs="Arial"/>
                <w:sz w:val="18"/>
                <w:szCs w:val="18"/>
              </w:rPr>
            </w:pPr>
          </w:p>
        </w:tc>
      </w:tr>
      <w:tr w:rsidR="009421EE" w:rsidRPr="0080201F" w14:paraId="67ED72A4" w14:textId="77777777" w:rsidTr="004A2365">
        <w:tblPrEx>
          <w:tblCellMar>
            <w:left w:w="108" w:type="dxa"/>
            <w:right w:w="108" w:type="dxa"/>
          </w:tblCellMar>
        </w:tblPrEx>
        <w:trPr>
          <w:trHeight w:val="454"/>
        </w:trPr>
        <w:tc>
          <w:tcPr>
            <w:tcW w:w="2155" w:type="dxa"/>
            <w:gridSpan w:val="2"/>
          </w:tcPr>
          <w:p w14:paraId="16E0252E" w14:textId="7801A672"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2FFF15A0" w14:textId="5FDE8E30" w:rsidR="009421EE" w:rsidRPr="0080201F" w:rsidRDefault="009421EE" w:rsidP="00F64D02">
            <w:pPr>
              <w:pStyle w:val="DocInfoLine"/>
              <w:tabs>
                <w:tab w:val="clear" w:pos="2155"/>
              </w:tabs>
              <w:ind w:left="0" w:firstLine="0"/>
              <w:rPr>
                <w:rFonts w:cs="Arial"/>
                <w:sz w:val="18"/>
                <w:szCs w:val="18"/>
              </w:rPr>
            </w:pPr>
          </w:p>
        </w:tc>
      </w:tr>
      <w:tr w:rsidR="009421EE" w:rsidRPr="0080201F" w14:paraId="7688C623" w14:textId="77777777" w:rsidTr="004A2365">
        <w:tblPrEx>
          <w:tblCellMar>
            <w:left w:w="108" w:type="dxa"/>
            <w:right w:w="108" w:type="dxa"/>
          </w:tblCellMar>
        </w:tblPrEx>
        <w:trPr>
          <w:trHeight w:val="454"/>
        </w:trPr>
        <w:tc>
          <w:tcPr>
            <w:tcW w:w="2155" w:type="dxa"/>
            <w:gridSpan w:val="2"/>
          </w:tcPr>
          <w:p w14:paraId="1B53DD6A" w14:textId="33212327" w:rsidR="009421EE" w:rsidRPr="0080201F" w:rsidRDefault="009421EE" w:rsidP="004A2365">
            <w:pPr>
              <w:pStyle w:val="DocInfoLine"/>
              <w:tabs>
                <w:tab w:val="clear" w:pos="2155"/>
              </w:tabs>
              <w:ind w:left="0" w:firstLine="0"/>
              <w:rPr>
                <w:rFonts w:cs="Arial"/>
                <w:b/>
                <w:sz w:val="18"/>
                <w:szCs w:val="18"/>
              </w:rPr>
            </w:pPr>
          </w:p>
        </w:tc>
        <w:tc>
          <w:tcPr>
            <w:tcW w:w="5925" w:type="dxa"/>
            <w:gridSpan w:val="2"/>
          </w:tcPr>
          <w:p w14:paraId="7B61EB32" w14:textId="725B498A" w:rsidR="009421EE" w:rsidRPr="0080201F" w:rsidRDefault="009421EE" w:rsidP="004A2365">
            <w:pPr>
              <w:pStyle w:val="DocInfoLine"/>
              <w:tabs>
                <w:tab w:val="clear" w:pos="2155"/>
              </w:tabs>
              <w:ind w:left="0" w:firstLine="0"/>
              <w:rPr>
                <w:rFonts w:cs="Arial"/>
                <w:b/>
                <w:bCs/>
                <w:sz w:val="18"/>
                <w:szCs w:val="18"/>
              </w:rPr>
            </w:pP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RPr="008D671B" w14:paraId="50EEEDEC" w14:textId="77777777" w:rsidTr="00417D1E">
        <w:trPr>
          <w:trHeight w:val="5387"/>
        </w:trPr>
        <w:tc>
          <w:tcPr>
            <w:tcW w:w="8080" w:type="dxa"/>
          </w:tcPr>
          <w:p w14:paraId="0EBA48B2" w14:textId="77777777" w:rsidR="00733AE4" w:rsidRDefault="00733AE4" w:rsidP="00733AE4">
            <w:pPr>
              <w:spacing w:line="240" w:lineRule="auto"/>
              <w:rPr>
                <w:rFonts w:cs="Arial"/>
                <w:bCs/>
                <w:sz w:val="18"/>
                <w:szCs w:val="18"/>
              </w:rPr>
            </w:pPr>
          </w:p>
          <w:p w14:paraId="782618FC" w14:textId="58A6F15C" w:rsidR="007A7602" w:rsidRPr="00733AE4" w:rsidRDefault="008346CB" w:rsidP="00733AE4">
            <w:pPr>
              <w:spacing w:line="240" w:lineRule="auto"/>
              <w:rPr>
                <w:rFonts w:cs="Arial"/>
                <w:bCs/>
                <w:sz w:val="18"/>
                <w:szCs w:val="18"/>
              </w:rPr>
            </w:pPr>
            <w:r w:rsidRPr="00733AE4">
              <w:rPr>
                <w:rFonts w:cs="Arial"/>
                <w:bCs/>
                <w:sz w:val="18"/>
                <w:szCs w:val="18"/>
              </w:rPr>
              <w:t xml:space="preserve">Til stede var: Dekanen, prodekanen, Per Krogh Hansen, Martin Rheinheimer, Sharon Millar, </w:t>
            </w:r>
            <w:r w:rsidR="006E7731" w:rsidRPr="00733AE4">
              <w:rPr>
                <w:rFonts w:cs="Arial"/>
                <w:bCs/>
                <w:sz w:val="18"/>
                <w:szCs w:val="18"/>
              </w:rPr>
              <w:t>Marianne Wolff</w:t>
            </w:r>
            <w:r w:rsidRPr="00733AE4">
              <w:rPr>
                <w:rFonts w:cs="Arial"/>
                <w:bCs/>
                <w:sz w:val="18"/>
                <w:szCs w:val="18"/>
              </w:rPr>
              <w:t xml:space="preserve"> Lundholt, Mads Funding og Gitta Stærmose. </w:t>
            </w:r>
          </w:p>
          <w:p w14:paraId="253C8AAF" w14:textId="1EA11E7D" w:rsidR="008346CB" w:rsidRDefault="008346CB" w:rsidP="008346CB">
            <w:pPr>
              <w:rPr>
                <w:rFonts w:cs="Arial"/>
                <w:b/>
                <w:sz w:val="18"/>
                <w:szCs w:val="18"/>
              </w:rPr>
            </w:pPr>
          </w:p>
          <w:p w14:paraId="6427F8F7" w14:textId="77777777" w:rsidR="008346CB" w:rsidRDefault="008346CB" w:rsidP="008346CB">
            <w:pPr>
              <w:spacing w:line="240" w:lineRule="auto"/>
              <w:rPr>
                <w:rFonts w:cs="Arial"/>
                <w:sz w:val="18"/>
                <w:szCs w:val="18"/>
              </w:rPr>
            </w:pPr>
            <w:r w:rsidRPr="008346CB">
              <w:rPr>
                <w:rFonts w:cs="Arial"/>
                <w:sz w:val="18"/>
                <w:szCs w:val="18"/>
              </w:rPr>
              <w:t>Afdelingsleder Rune N. Jørgensen samt projektkoordinator Marianne Sandvei delt</w:t>
            </w:r>
            <w:r>
              <w:rPr>
                <w:rFonts w:cs="Arial"/>
                <w:sz w:val="18"/>
                <w:szCs w:val="18"/>
              </w:rPr>
              <w:t xml:space="preserve">og i behandlingen af dagsordenens punkt 1. </w:t>
            </w:r>
          </w:p>
          <w:p w14:paraId="19F2CE0E" w14:textId="11A7068F" w:rsidR="008346CB" w:rsidRDefault="008346CB" w:rsidP="008346CB">
            <w:pPr>
              <w:rPr>
                <w:rFonts w:cs="Arial"/>
                <w:b/>
                <w:sz w:val="18"/>
                <w:szCs w:val="18"/>
              </w:rPr>
            </w:pPr>
          </w:p>
          <w:p w14:paraId="4FB3683A" w14:textId="77777777" w:rsidR="00D82D5B" w:rsidRPr="008346CB" w:rsidRDefault="00D82D5B" w:rsidP="008346CB">
            <w:pPr>
              <w:rPr>
                <w:rFonts w:cs="Arial"/>
                <w:b/>
                <w:sz w:val="18"/>
                <w:szCs w:val="18"/>
              </w:rPr>
            </w:pPr>
          </w:p>
          <w:p w14:paraId="60819182" w14:textId="77C4F65E" w:rsidR="00854653" w:rsidRDefault="00854653" w:rsidP="00D82D5B">
            <w:pPr>
              <w:pStyle w:val="Listeafsnit"/>
              <w:numPr>
                <w:ilvl w:val="0"/>
                <w:numId w:val="47"/>
              </w:numPr>
              <w:spacing w:line="240" w:lineRule="auto"/>
              <w:ind w:left="284" w:hanging="284"/>
              <w:rPr>
                <w:rFonts w:cs="Arial"/>
                <w:b/>
                <w:bCs/>
                <w:sz w:val="18"/>
                <w:szCs w:val="18"/>
              </w:rPr>
            </w:pPr>
            <w:r w:rsidRPr="00854653">
              <w:rPr>
                <w:rFonts w:cs="Arial"/>
                <w:b/>
                <w:bCs/>
                <w:sz w:val="18"/>
                <w:szCs w:val="18"/>
              </w:rPr>
              <w:t>Humanioras proces for indmelding af kandidater til virkemidlet DNRF Chair, Danmarks Grundforskningsfond.</w:t>
            </w:r>
          </w:p>
          <w:p w14:paraId="5A2C66F0" w14:textId="3A8BC9CB" w:rsidR="00733AE4" w:rsidRPr="0017462D" w:rsidRDefault="00733AE4" w:rsidP="0017462D">
            <w:pPr>
              <w:rPr>
                <w:rFonts w:eastAsia="Times New Roman" w:cs="Arial"/>
                <w:sz w:val="18"/>
                <w:szCs w:val="18"/>
              </w:rPr>
            </w:pPr>
          </w:p>
          <w:p w14:paraId="3EE2866C" w14:textId="296BEA43" w:rsidR="00D42785" w:rsidRPr="0017462D" w:rsidRDefault="00733AE4" w:rsidP="0017462D">
            <w:pPr>
              <w:rPr>
                <w:rFonts w:eastAsia="Times New Roman" w:cs="Arial"/>
                <w:sz w:val="18"/>
                <w:szCs w:val="18"/>
              </w:rPr>
            </w:pPr>
            <w:r w:rsidRPr="0017462D">
              <w:rPr>
                <w:rFonts w:eastAsia="Times New Roman" w:cs="Arial"/>
                <w:sz w:val="18"/>
                <w:szCs w:val="18"/>
              </w:rPr>
              <w:t xml:space="preserve">Rune Nørgaard orienterede om virkemidlet. Der er tale om et investeringsvirkemiddel, </w:t>
            </w:r>
            <w:r w:rsidR="001D5A06" w:rsidRPr="0017462D">
              <w:rPr>
                <w:rFonts w:eastAsia="Times New Roman" w:cs="Arial"/>
                <w:sz w:val="18"/>
                <w:szCs w:val="18"/>
              </w:rPr>
              <w:t>der har til hensigt at støtte danske universiteter, der ønsker at rekruttere særligt fremragende danske eller internationale forskere fra udlandet. Bevillingen gives som et tilskud til opstart af forskningsaktiviteter for potentielle eller nyligt rekrutterede professorer ved danske universiteter.</w:t>
            </w:r>
            <w:r w:rsidR="007E3440" w:rsidRPr="0017462D">
              <w:rPr>
                <w:rFonts w:eastAsia="Times New Roman" w:cs="Arial"/>
                <w:sz w:val="18"/>
                <w:szCs w:val="18"/>
              </w:rPr>
              <w:t xml:space="preserve"> For nyligt rekrutterede gælder at vedkommende professor er ansat inden for de seneste seks måneder forud for relevant ansøgningsfrist.</w:t>
            </w:r>
            <w:r w:rsidR="001D5A06" w:rsidRPr="0017462D">
              <w:rPr>
                <w:rFonts w:eastAsia="Times New Roman" w:cs="Arial"/>
                <w:sz w:val="18"/>
                <w:szCs w:val="18"/>
              </w:rPr>
              <w:t xml:space="preserve"> </w:t>
            </w:r>
            <w:r w:rsidR="00D42785" w:rsidRPr="0017462D">
              <w:rPr>
                <w:rFonts w:eastAsia="Times New Roman" w:cs="Arial"/>
                <w:sz w:val="18"/>
                <w:szCs w:val="18"/>
              </w:rPr>
              <w:t xml:space="preserve">Bevillingen kan ikke anvendes til aflønning af fastansat personale, herunder DNRF Chair. </w:t>
            </w:r>
          </w:p>
          <w:p w14:paraId="26390630" w14:textId="1A26CB5A" w:rsidR="007E3440" w:rsidRPr="0017462D" w:rsidRDefault="005E356B" w:rsidP="0017462D">
            <w:pPr>
              <w:rPr>
                <w:rFonts w:eastAsia="Times New Roman" w:cs="Arial"/>
                <w:sz w:val="18"/>
                <w:szCs w:val="18"/>
              </w:rPr>
            </w:pPr>
            <w:r w:rsidRPr="0017462D">
              <w:rPr>
                <w:rFonts w:eastAsia="Times New Roman" w:cs="Arial"/>
                <w:sz w:val="18"/>
                <w:szCs w:val="18"/>
              </w:rPr>
              <w:t xml:space="preserve">I 2021 er der tre ansøgningsterminer: 1. februar, 1. april og 1. oktober. Hvert universitet kan indsende max. to ansøgninger. </w:t>
            </w:r>
          </w:p>
          <w:p w14:paraId="5D53FF5B" w14:textId="7A7820B8" w:rsidR="00D82D5B" w:rsidRPr="0017462D" w:rsidRDefault="00D82D5B" w:rsidP="0017462D">
            <w:pPr>
              <w:rPr>
                <w:rFonts w:eastAsia="Times New Roman" w:cs="Arial"/>
                <w:sz w:val="18"/>
                <w:szCs w:val="18"/>
              </w:rPr>
            </w:pPr>
          </w:p>
          <w:p w14:paraId="6D8C2ACD" w14:textId="6D971DF7" w:rsidR="00D82D5B" w:rsidRPr="0017462D" w:rsidRDefault="00E93550" w:rsidP="0017462D">
            <w:pPr>
              <w:rPr>
                <w:rFonts w:eastAsia="Times New Roman" w:cs="Arial"/>
                <w:sz w:val="18"/>
                <w:szCs w:val="18"/>
              </w:rPr>
            </w:pPr>
            <w:r>
              <w:rPr>
                <w:rFonts w:eastAsia="Times New Roman" w:cs="Arial"/>
                <w:sz w:val="18"/>
                <w:szCs w:val="18"/>
              </w:rPr>
              <w:t xml:space="preserve">Ledelsen </w:t>
            </w:r>
            <w:r w:rsidR="00D82D5B" w:rsidRPr="0017462D">
              <w:rPr>
                <w:rFonts w:eastAsia="Times New Roman" w:cs="Arial"/>
                <w:sz w:val="18"/>
                <w:szCs w:val="18"/>
              </w:rPr>
              <w:t>drøftede hvilke fagområder</w:t>
            </w:r>
            <w:r w:rsidR="006624F0">
              <w:rPr>
                <w:rFonts w:eastAsia="Times New Roman" w:cs="Arial"/>
                <w:sz w:val="18"/>
                <w:szCs w:val="18"/>
              </w:rPr>
              <w:t>,</w:t>
            </w:r>
            <w:r w:rsidR="00D82D5B" w:rsidRPr="0017462D">
              <w:rPr>
                <w:rFonts w:eastAsia="Times New Roman" w:cs="Arial"/>
                <w:sz w:val="18"/>
                <w:szCs w:val="18"/>
              </w:rPr>
              <w:t xml:space="preserve"> man kunne spille ind med. Der var bred enighed om, at timingen er uheldig den givne budgettilpasningsproces taget i betragtning. </w:t>
            </w:r>
          </w:p>
          <w:p w14:paraId="6F6DE2CF" w14:textId="77777777" w:rsidR="00D82D5B" w:rsidRDefault="00D82D5B" w:rsidP="00733AE4">
            <w:pPr>
              <w:spacing w:line="240" w:lineRule="auto"/>
              <w:rPr>
                <w:rFonts w:cs="Arial"/>
                <w:sz w:val="18"/>
                <w:szCs w:val="18"/>
              </w:rPr>
            </w:pPr>
          </w:p>
          <w:p w14:paraId="60BC2706" w14:textId="2D31F822" w:rsidR="005E356B" w:rsidRDefault="005E356B" w:rsidP="00733AE4">
            <w:pPr>
              <w:spacing w:line="240" w:lineRule="auto"/>
              <w:rPr>
                <w:rFonts w:cs="Arial"/>
                <w:sz w:val="18"/>
                <w:szCs w:val="18"/>
              </w:rPr>
            </w:pPr>
          </w:p>
          <w:p w14:paraId="7C0EC3D5" w14:textId="30B24F77" w:rsidR="00C679A9" w:rsidRDefault="00C679A9" w:rsidP="00D82D5B">
            <w:pPr>
              <w:pStyle w:val="Listeafsnit"/>
              <w:numPr>
                <w:ilvl w:val="0"/>
                <w:numId w:val="47"/>
              </w:numPr>
              <w:ind w:left="284" w:hanging="284"/>
              <w:rPr>
                <w:rFonts w:eastAsia="Times New Roman" w:cs="Arial"/>
                <w:b/>
                <w:bCs/>
                <w:sz w:val="18"/>
                <w:szCs w:val="18"/>
              </w:rPr>
            </w:pPr>
            <w:r w:rsidRPr="00C679A9">
              <w:rPr>
                <w:rFonts w:eastAsia="Times New Roman" w:cs="Arial"/>
                <w:b/>
                <w:bCs/>
                <w:sz w:val="18"/>
                <w:szCs w:val="18"/>
              </w:rPr>
              <w:t>Afværgeforslag i forbindelse med Budget 2021-processen.</w:t>
            </w:r>
          </w:p>
          <w:p w14:paraId="439F4C44" w14:textId="3B47A870" w:rsidR="00D82D5B" w:rsidRDefault="00D82D5B" w:rsidP="00D82D5B">
            <w:pPr>
              <w:rPr>
                <w:rFonts w:eastAsia="Times New Roman" w:cs="Arial"/>
                <w:b/>
                <w:bCs/>
                <w:sz w:val="18"/>
                <w:szCs w:val="18"/>
              </w:rPr>
            </w:pPr>
          </w:p>
          <w:p w14:paraId="142FF396" w14:textId="270AA817" w:rsidR="00D44809" w:rsidRDefault="00D44809" w:rsidP="00D82D5B">
            <w:pPr>
              <w:rPr>
                <w:rFonts w:eastAsia="Times New Roman" w:cs="Arial"/>
                <w:sz w:val="18"/>
                <w:szCs w:val="18"/>
              </w:rPr>
            </w:pPr>
            <w:r w:rsidRPr="00D44809">
              <w:rPr>
                <w:rFonts w:eastAsia="Times New Roman" w:cs="Arial"/>
                <w:sz w:val="18"/>
                <w:szCs w:val="18"/>
              </w:rPr>
              <w:t>Til mødet forelå oversigt over indkomne afværgeforslag grupperet efter forslag</w:t>
            </w:r>
            <w:r w:rsidR="006624F0">
              <w:rPr>
                <w:rFonts w:eastAsia="Times New Roman" w:cs="Arial"/>
                <w:sz w:val="18"/>
                <w:szCs w:val="18"/>
              </w:rPr>
              <w:t>,</w:t>
            </w:r>
            <w:r w:rsidRPr="00D44809">
              <w:rPr>
                <w:rFonts w:eastAsia="Times New Roman" w:cs="Arial"/>
                <w:sz w:val="18"/>
                <w:szCs w:val="18"/>
              </w:rPr>
              <w:t xml:space="preserve"> der umiddelbart kan trækkes af på og forslag</w:t>
            </w:r>
            <w:r w:rsidR="006624F0">
              <w:rPr>
                <w:rFonts w:eastAsia="Times New Roman" w:cs="Arial"/>
                <w:sz w:val="18"/>
                <w:szCs w:val="18"/>
              </w:rPr>
              <w:t>,</w:t>
            </w:r>
            <w:r w:rsidRPr="00D44809">
              <w:rPr>
                <w:rFonts w:eastAsia="Times New Roman" w:cs="Arial"/>
                <w:sz w:val="18"/>
                <w:szCs w:val="18"/>
              </w:rPr>
              <w:t xml:space="preserve"> der kræver en proces inden eventuel beslutning.</w:t>
            </w:r>
          </w:p>
          <w:p w14:paraId="28A1267E" w14:textId="494E7502" w:rsidR="00D44809" w:rsidRDefault="00D44809" w:rsidP="00D82D5B">
            <w:pPr>
              <w:rPr>
                <w:rFonts w:eastAsia="Times New Roman" w:cs="Arial"/>
                <w:sz w:val="18"/>
                <w:szCs w:val="18"/>
              </w:rPr>
            </w:pPr>
          </w:p>
          <w:p w14:paraId="61EBA145" w14:textId="0582E095" w:rsidR="00D44809" w:rsidRDefault="00D44809" w:rsidP="00D82D5B">
            <w:pPr>
              <w:rPr>
                <w:rFonts w:eastAsia="Times New Roman" w:cs="Arial"/>
                <w:sz w:val="18"/>
                <w:szCs w:val="18"/>
              </w:rPr>
            </w:pPr>
            <w:r>
              <w:rPr>
                <w:rFonts w:eastAsia="Times New Roman" w:cs="Arial"/>
                <w:sz w:val="18"/>
                <w:szCs w:val="18"/>
              </w:rPr>
              <w:t>Efter en længere drøftelse af forslag</w:t>
            </w:r>
            <w:r w:rsidR="00534527">
              <w:rPr>
                <w:rFonts w:eastAsia="Times New Roman" w:cs="Arial"/>
                <w:sz w:val="18"/>
                <w:szCs w:val="18"/>
              </w:rPr>
              <w:t xml:space="preserve">, prioritering og afvejning af mulige konsekvenser, </w:t>
            </w:r>
            <w:r w:rsidR="00743D13">
              <w:rPr>
                <w:rFonts w:eastAsia="Times New Roman" w:cs="Arial"/>
                <w:sz w:val="18"/>
                <w:szCs w:val="18"/>
              </w:rPr>
              <w:t>ønske om en ændret</w:t>
            </w:r>
            <w:r w:rsidR="00E93550">
              <w:rPr>
                <w:rFonts w:eastAsia="Times New Roman" w:cs="Arial"/>
                <w:sz w:val="18"/>
                <w:szCs w:val="18"/>
              </w:rPr>
              <w:t>,</w:t>
            </w:r>
            <w:r w:rsidR="00743D13">
              <w:rPr>
                <w:rFonts w:eastAsia="Times New Roman" w:cs="Arial"/>
                <w:sz w:val="18"/>
                <w:szCs w:val="18"/>
              </w:rPr>
              <w:t xml:space="preserve"> men fortsat stærk</w:t>
            </w:r>
            <w:r w:rsidR="00534527">
              <w:rPr>
                <w:rFonts w:eastAsia="Times New Roman" w:cs="Arial"/>
                <w:sz w:val="18"/>
                <w:szCs w:val="18"/>
              </w:rPr>
              <w:t xml:space="preserve"> organisation og </w:t>
            </w:r>
            <w:r w:rsidR="00743D13">
              <w:rPr>
                <w:rFonts w:eastAsia="Times New Roman" w:cs="Arial"/>
                <w:sz w:val="18"/>
                <w:szCs w:val="18"/>
              </w:rPr>
              <w:t xml:space="preserve">attraktiv </w:t>
            </w:r>
            <w:r w:rsidR="00534527">
              <w:rPr>
                <w:rFonts w:eastAsia="Times New Roman" w:cs="Arial"/>
                <w:sz w:val="18"/>
                <w:szCs w:val="18"/>
              </w:rPr>
              <w:t xml:space="preserve">arbejdsplads </w:t>
            </w:r>
            <w:r>
              <w:rPr>
                <w:rFonts w:eastAsia="Times New Roman" w:cs="Arial"/>
                <w:sz w:val="18"/>
                <w:szCs w:val="18"/>
              </w:rPr>
              <w:t>blev man enige om, at driftsbudgettet skæres til, så</w:t>
            </w:r>
            <w:r w:rsidR="0017462D">
              <w:rPr>
                <w:rFonts w:eastAsia="Times New Roman" w:cs="Arial"/>
                <w:sz w:val="18"/>
                <w:szCs w:val="18"/>
              </w:rPr>
              <w:t xml:space="preserve"> </w:t>
            </w:r>
            <w:r>
              <w:rPr>
                <w:rFonts w:eastAsia="Times New Roman" w:cs="Arial"/>
                <w:sz w:val="18"/>
                <w:szCs w:val="18"/>
              </w:rPr>
              <w:t xml:space="preserve">der spares 750.000 kr. </w:t>
            </w:r>
          </w:p>
          <w:p w14:paraId="415C419B" w14:textId="0B4DBD37" w:rsidR="00743D13" w:rsidRDefault="00743D13" w:rsidP="00D82D5B">
            <w:pPr>
              <w:rPr>
                <w:rFonts w:eastAsia="Times New Roman" w:cs="Arial"/>
                <w:sz w:val="18"/>
                <w:szCs w:val="18"/>
              </w:rPr>
            </w:pPr>
          </w:p>
          <w:p w14:paraId="40609BA8" w14:textId="15E50669" w:rsidR="00743D13" w:rsidRDefault="00743D13" w:rsidP="00D82D5B">
            <w:pPr>
              <w:rPr>
                <w:rFonts w:eastAsia="Times New Roman" w:cs="Arial"/>
                <w:sz w:val="18"/>
                <w:szCs w:val="18"/>
              </w:rPr>
            </w:pPr>
            <w:r>
              <w:rPr>
                <w:rFonts w:eastAsia="Times New Roman" w:cs="Arial"/>
                <w:sz w:val="18"/>
                <w:szCs w:val="18"/>
              </w:rPr>
              <w:t xml:space="preserve">På møde </w:t>
            </w:r>
            <w:r w:rsidR="009538B4">
              <w:rPr>
                <w:rFonts w:eastAsia="Times New Roman" w:cs="Arial"/>
                <w:sz w:val="18"/>
                <w:szCs w:val="18"/>
              </w:rPr>
              <w:t xml:space="preserve">i marts orienteres SU om afværgeproces og konsekvenser af denne. </w:t>
            </w:r>
          </w:p>
          <w:p w14:paraId="084F253E" w14:textId="5F54693A" w:rsidR="00534527" w:rsidRDefault="00534527" w:rsidP="00D82D5B">
            <w:pPr>
              <w:rPr>
                <w:rFonts w:eastAsia="Times New Roman" w:cs="Arial"/>
                <w:sz w:val="18"/>
                <w:szCs w:val="18"/>
              </w:rPr>
            </w:pPr>
          </w:p>
          <w:p w14:paraId="4455CEA1" w14:textId="4AA09937" w:rsidR="00534527" w:rsidRDefault="00534527" w:rsidP="00D82D5B">
            <w:pPr>
              <w:rPr>
                <w:rFonts w:eastAsia="Times New Roman" w:cs="Arial"/>
                <w:sz w:val="18"/>
                <w:szCs w:val="18"/>
              </w:rPr>
            </w:pPr>
            <w:r>
              <w:rPr>
                <w:rFonts w:eastAsia="Times New Roman" w:cs="Arial"/>
                <w:sz w:val="18"/>
                <w:szCs w:val="18"/>
              </w:rPr>
              <w:t>Der tages efterfølgende bilateral snak med institutledere og relevante parter, hvor forslag</w:t>
            </w:r>
            <w:r w:rsidR="0017462D">
              <w:rPr>
                <w:rFonts w:eastAsia="Times New Roman" w:cs="Arial"/>
                <w:sz w:val="18"/>
                <w:szCs w:val="18"/>
              </w:rPr>
              <w:t>e</w:t>
            </w:r>
            <w:r w:rsidR="00E93550">
              <w:rPr>
                <w:rFonts w:eastAsia="Times New Roman" w:cs="Arial"/>
                <w:sz w:val="18"/>
                <w:szCs w:val="18"/>
              </w:rPr>
              <w:t>ne</w:t>
            </w:r>
            <w:r w:rsidR="0017462D">
              <w:rPr>
                <w:rFonts w:eastAsia="Times New Roman" w:cs="Arial"/>
                <w:sz w:val="18"/>
                <w:szCs w:val="18"/>
              </w:rPr>
              <w:t>s</w:t>
            </w:r>
            <w:r>
              <w:rPr>
                <w:rFonts w:eastAsia="Times New Roman" w:cs="Arial"/>
                <w:sz w:val="18"/>
                <w:szCs w:val="18"/>
              </w:rPr>
              <w:t xml:space="preserve"> implementering ikke i sig selv indeholder store udfordringer. </w:t>
            </w:r>
          </w:p>
          <w:p w14:paraId="73FFB191" w14:textId="334BEC3B" w:rsidR="00743D13" w:rsidRDefault="00743D13" w:rsidP="00D82D5B">
            <w:pPr>
              <w:rPr>
                <w:rFonts w:eastAsia="Times New Roman" w:cs="Arial"/>
                <w:sz w:val="18"/>
                <w:szCs w:val="18"/>
              </w:rPr>
            </w:pPr>
          </w:p>
          <w:p w14:paraId="02B26449" w14:textId="4C319006" w:rsidR="00743D13" w:rsidRDefault="00743D13" w:rsidP="00D82D5B">
            <w:pPr>
              <w:rPr>
                <w:rFonts w:eastAsia="Times New Roman" w:cs="Arial"/>
                <w:sz w:val="18"/>
                <w:szCs w:val="18"/>
              </w:rPr>
            </w:pPr>
            <w:r>
              <w:rPr>
                <w:rFonts w:eastAsia="Times New Roman" w:cs="Arial"/>
                <w:sz w:val="18"/>
                <w:szCs w:val="18"/>
              </w:rPr>
              <w:t>Man drøftede vigtigheden af ’opsamling’ af den tilbageblivende organisation, når budgettilpasningen er afsluttet. Marianne Lundholt omtalte</w:t>
            </w:r>
            <w:r w:rsidR="009538B4">
              <w:rPr>
                <w:rFonts w:eastAsia="Times New Roman" w:cs="Arial"/>
                <w:sz w:val="18"/>
                <w:szCs w:val="18"/>
              </w:rPr>
              <w:t xml:space="preserve"> </w:t>
            </w:r>
            <w:r>
              <w:rPr>
                <w:rFonts w:eastAsia="Times New Roman" w:cs="Arial"/>
                <w:sz w:val="18"/>
                <w:szCs w:val="18"/>
              </w:rPr>
              <w:t>proces med DM</w:t>
            </w:r>
            <w:r w:rsidR="009538B4">
              <w:rPr>
                <w:rFonts w:eastAsia="Times New Roman" w:cs="Arial"/>
                <w:sz w:val="18"/>
                <w:szCs w:val="18"/>
              </w:rPr>
              <w:t xml:space="preserve"> v/Søren Kjær</w:t>
            </w:r>
            <w:r>
              <w:rPr>
                <w:rFonts w:eastAsia="Times New Roman" w:cs="Arial"/>
                <w:sz w:val="18"/>
                <w:szCs w:val="18"/>
              </w:rPr>
              <w:t xml:space="preserve"> om ideer og løsning</w:t>
            </w:r>
            <w:r w:rsidR="0017462D">
              <w:rPr>
                <w:rFonts w:eastAsia="Times New Roman" w:cs="Arial"/>
                <w:sz w:val="18"/>
                <w:szCs w:val="18"/>
              </w:rPr>
              <w:t>er</w:t>
            </w:r>
            <w:r>
              <w:rPr>
                <w:rFonts w:eastAsia="Times New Roman" w:cs="Arial"/>
                <w:sz w:val="18"/>
                <w:szCs w:val="18"/>
              </w:rPr>
              <w:t xml:space="preserve"> til</w:t>
            </w:r>
            <w:r w:rsidR="00554C67">
              <w:rPr>
                <w:rFonts w:eastAsia="Times New Roman" w:cs="Arial"/>
                <w:sz w:val="18"/>
                <w:szCs w:val="18"/>
              </w:rPr>
              <w:t>,</w:t>
            </w:r>
            <w:r>
              <w:rPr>
                <w:rFonts w:eastAsia="Times New Roman" w:cs="Arial"/>
                <w:sz w:val="18"/>
                <w:szCs w:val="18"/>
              </w:rPr>
              <w:t xml:space="preserve"> hvordan man deler med og inspirerer hinanden. </w:t>
            </w:r>
          </w:p>
          <w:p w14:paraId="6C8BF5EF" w14:textId="5066B40E" w:rsidR="009538B4" w:rsidRDefault="009538B4" w:rsidP="00D82D5B">
            <w:pPr>
              <w:rPr>
                <w:rFonts w:eastAsia="Times New Roman" w:cs="Arial"/>
                <w:sz w:val="18"/>
                <w:szCs w:val="18"/>
              </w:rPr>
            </w:pPr>
          </w:p>
          <w:p w14:paraId="0F165C06" w14:textId="0B505C20" w:rsidR="009538B4" w:rsidRDefault="009538B4" w:rsidP="00D82D5B">
            <w:pPr>
              <w:rPr>
                <w:rFonts w:eastAsia="Times New Roman" w:cs="Arial"/>
                <w:sz w:val="18"/>
                <w:szCs w:val="18"/>
              </w:rPr>
            </w:pPr>
            <w:r>
              <w:rPr>
                <w:rFonts w:eastAsia="Times New Roman" w:cs="Arial"/>
                <w:sz w:val="18"/>
                <w:szCs w:val="18"/>
              </w:rPr>
              <w:t xml:space="preserve">Midler vedrørende Teopæd afsættes som reserve. </w:t>
            </w:r>
          </w:p>
          <w:p w14:paraId="224F5E79" w14:textId="69C90531" w:rsidR="007407E6" w:rsidRDefault="007407E6" w:rsidP="00D82D5B">
            <w:pPr>
              <w:rPr>
                <w:rFonts w:eastAsia="Times New Roman" w:cs="Arial"/>
                <w:sz w:val="18"/>
                <w:szCs w:val="18"/>
              </w:rPr>
            </w:pPr>
          </w:p>
          <w:p w14:paraId="621859D7" w14:textId="3D09191A" w:rsidR="007407E6" w:rsidRDefault="007407E6" w:rsidP="00D82D5B">
            <w:pPr>
              <w:rPr>
                <w:rFonts w:eastAsia="Times New Roman" w:cs="Arial"/>
                <w:sz w:val="18"/>
                <w:szCs w:val="18"/>
              </w:rPr>
            </w:pPr>
            <w:r>
              <w:rPr>
                <w:rFonts w:eastAsia="Times New Roman" w:cs="Arial"/>
                <w:sz w:val="18"/>
                <w:szCs w:val="18"/>
              </w:rPr>
              <w:t>Per Krogh Hansen oplyste, at der hersker forvirring over de processer</w:t>
            </w:r>
            <w:r w:rsidR="00827E9D">
              <w:rPr>
                <w:rFonts w:eastAsia="Times New Roman" w:cs="Arial"/>
                <w:sz w:val="18"/>
                <w:szCs w:val="18"/>
              </w:rPr>
              <w:t xml:space="preserve"> (STO-ændringer, normaftale, afværgeproces</w:t>
            </w:r>
            <w:r w:rsidR="00CE6CF3">
              <w:rPr>
                <w:rFonts w:eastAsia="Times New Roman" w:cs="Arial"/>
                <w:sz w:val="18"/>
                <w:szCs w:val="18"/>
              </w:rPr>
              <w:t>, studieintensitet, videnskabsteori</w:t>
            </w:r>
            <w:r w:rsidR="00827E9D">
              <w:rPr>
                <w:rFonts w:eastAsia="Times New Roman" w:cs="Arial"/>
                <w:sz w:val="18"/>
                <w:szCs w:val="18"/>
              </w:rPr>
              <w:t xml:space="preserve"> mm)</w:t>
            </w:r>
            <w:r>
              <w:rPr>
                <w:rFonts w:eastAsia="Times New Roman" w:cs="Arial"/>
                <w:sz w:val="18"/>
                <w:szCs w:val="18"/>
              </w:rPr>
              <w:t xml:space="preserve">, der pt. kører parallelt. </w:t>
            </w:r>
            <w:r w:rsidR="00827E9D">
              <w:rPr>
                <w:rFonts w:eastAsia="Times New Roman" w:cs="Arial"/>
                <w:sz w:val="18"/>
                <w:szCs w:val="18"/>
              </w:rPr>
              <w:t xml:space="preserve">Han opfordrede derfor til, at </w:t>
            </w:r>
            <w:r>
              <w:rPr>
                <w:rFonts w:eastAsia="Times New Roman" w:cs="Arial"/>
                <w:sz w:val="18"/>
                <w:szCs w:val="18"/>
              </w:rPr>
              <w:t xml:space="preserve">der går mails ud til medarbejderne om status for de enkelte processer. </w:t>
            </w:r>
          </w:p>
          <w:p w14:paraId="12141624" w14:textId="77777777" w:rsidR="007407E6" w:rsidRDefault="007407E6" w:rsidP="00D82D5B">
            <w:pPr>
              <w:rPr>
                <w:rFonts w:eastAsia="Times New Roman" w:cs="Arial"/>
                <w:sz w:val="18"/>
                <w:szCs w:val="18"/>
              </w:rPr>
            </w:pPr>
          </w:p>
          <w:p w14:paraId="471596E5" w14:textId="37849453" w:rsidR="00D44809" w:rsidRPr="00D82D5B" w:rsidRDefault="007407E6" w:rsidP="00D82D5B">
            <w:pPr>
              <w:rPr>
                <w:rFonts w:eastAsia="Times New Roman" w:cs="Arial"/>
                <w:b/>
                <w:bCs/>
                <w:sz w:val="18"/>
                <w:szCs w:val="18"/>
              </w:rPr>
            </w:pPr>
            <w:r>
              <w:rPr>
                <w:rFonts w:eastAsia="Times New Roman" w:cs="Arial"/>
                <w:sz w:val="18"/>
                <w:szCs w:val="18"/>
              </w:rPr>
              <w:t>Der blev støttet op om dette.</w:t>
            </w:r>
            <w:r w:rsidR="00827E9D">
              <w:rPr>
                <w:rFonts w:eastAsia="Times New Roman" w:cs="Arial"/>
                <w:sz w:val="18"/>
                <w:szCs w:val="18"/>
              </w:rPr>
              <w:t xml:space="preserve"> </w:t>
            </w:r>
            <w:r w:rsidR="00D44809">
              <w:rPr>
                <w:rFonts w:eastAsia="Times New Roman" w:cs="Arial"/>
                <w:b/>
                <w:bCs/>
                <w:sz w:val="18"/>
                <w:szCs w:val="18"/>
              </w:rPr>
              <w:t xml:space="preserve"> </w:t>
            </w:r>
          </w:p>
          <w:p w14:paraId="6E385338" w14:textId="77777777" w:rsidR="00C679A9" w:rsidRPr="00C679A9" w:rsidRDefault="00C679A9" w:rsidP="00C679A9">
            <w:pPr>
              <w:pStyle w:val="Listeafsnit"/>
              <w:rPr>
                <w:rFonts w:eastAsia="Times New Roman" w:cs="Arial"/>
                <w:b/>
                <w:bCs/>
                <w:sz w:val="18"/>
                <w:szCs w:val="18"/>
              </w:rPr>
            </w:pPr>
          </w:p>
          <w:p w14:paraId="52D1B776" w14:textId="224AB09A" w:rsidR="00C679A9" w:rsidRDefault="00C679A9" w:rsidP="00D82D5B">
            <w:pPr>
              <w:pStyle w:val="Listeafsnit"/>
              <w:numPr>
                <w:ilvl w:val="0"/>
                <w:numId w:val="47"/>
              </w:numPr>
              <w:ind w:left="284" w:hanging="284"/>
              <w:rPr>
                <w:rFonts w:eastAsia="Times New Roman" w:cs="Arial"/>
                <w:b/>
                <w:bCs/>
                <w:sz w:val="18"/>
                <w:szCs w:val="18"/>
              </w:rPr>
            </w:pPr>
            <w:r>
              <w:rPr>
                <w:rFonts w:eastAsia="Times New Roman" w:cs="Arial"/>
                <w:b/>
                <w:bCs/>
                <w:sz w:val="18"/>
                <w:szCs w:val="18"/>
              </w:rPr>
              <w:t xml:space="preserve">Orientering </w:t>
            </w:r>
            <w:r w:rsidRPr="00C679A9">
              <w:rPr>
                <w:rFonts w:eastAsia="Times New Roman" w:cs="Arial"/>
                <w:b/>
                <w:bCs/>
                <w:sz w:val="18"/>
                <w:szCs w:val="18"/>
              </w:rPr>
              <w:t xml:space="preserve">om </w:t>
            </w:r>
            <w:r w:rsidR="008C2E02">
              <w:rPr>
                <w:rFonts w:eastAsia="Times New Roman" w:cs="Arial"/>
                <w:b/>
                <w:bCs/>
                <w:sz w:val="18"/>
                <w:szCs w:val="18"/>
              </w:rPr>
              <w:t>s</w:t>
            </w:r>
            <w:r w:rsidRPr="00C679A9">
              <w:rPr>
                <w:rFonts w:eastAsia="Times New Roman" w:cs="Arial"/>
                <w:b/>
                <w:bCs/>
                <w:sz w:val="18"/>
                <w:szCs w:val="18"/>
              </w:rPr>
              <w:t xml:space="preserve">tatus på eftersyn af fakultetets uddannelsesøkonomi efter udløb af deadline 1. februar 2021. </w:t>
            </w:r>
          </w:p>
          <w:p w14:paraId="2665BC85" w14:textId="1D68BC73" w:rsidR="00D44809" w:rsidRPr="00D44809" w:rsidRDefault="00D44809" w:rsidP="00D44809">
            <w:pPr>
              <w:rPr>
                <w:rFonts w:eastAsia="Times New Roman" w:cs="Arial"/>
                <w:sz w:val="18"/>
                <w:szCs w:val="18"/>
              </w:rPr>
            </w:pPr>
          </w:p>
          <w:p w14:paraId="56123BDA" w14:textId="45A19FEC" w:rsidR="00D44809" w:rsidRPr="00D44809" w:rsidRDefault="00D44809" w:rsidP="00D44809">
            <w:pPr>
              <w:rPr>
                <w:rFonts w:eastAsia="Times New Roman" w:cs="Arial"/>
                <w:sz w:val="18"/>
                <w:szCs w:val="18"/>
              </w:rPr>
            </w:pPr>
            <w:r w:rsidRPr="00D44809">
              <w:rPr>
                <w:rFonts w:eastAsia="Times New Roman" w:cs="Arial"/>
                <w:sz w:val="18"/>
                <w:szCs w:val="18"/>
              </w:rPr>
              <w:t xml:space="preserve">Punktet blev ikke drøftet. </w:t>
            </w:r>
          </w:p>
          <w:p w14:paraId="52781A7C" w14:textId="77777777" w:rsidR="00C679A9" w:rsidRPr="00C679A9" w:rsidRDefault="00C679A9" w:rsidP="00D82D5B">
            <w:pPr>
              <w:pStyle w:val="Listeafsnit"/>
              <w:ind w:left="284" w:hanging="284"/>
              <w:rPr>
                <w:rFonts w:eastAsia="Times New Roman" w:cs="Arial"/>
                <w:b/>
                <w:bCs/>
                <w:sz w:val="18"/>
                <w:szCs w:val="18"/>
              </w:rPr>
            </w:pPr>
          </w:p>
          <w:p w14:paraId="01B1C275" w14:textId="63230DB5" w:rsidR="00854653" w:rsidRPr="00C679A9" w:rsidRDefault="00803ABA" w:rsidP="00D82D5B">
            <w:pPr>
              <w:pStyle w:val="Listeafsnit"/>
              <w:numPr>
                <w:ilvl w:val="0"/>
                <w:numId w:val="47"/>
              </w:numPr>
              <w:ind w:left="284" w:hanging="284"/>
              <w:rPr>
                <w:rFonts w:cs="Arial"/>
                <w:b/>
                <w:bCs/>
                <w:sz w:val="18"/>
                <w:szCs w:val="18"/>
              </w:rPr>
            </w:pPr>
            <w:r w:rsidRPr="00C679A9">
              <w:rPr>
                <w:rFonts w:eastAsia="Times New Roman" w:cs="Arial"/>
                <w:b/>
                <w:bCs/>
                <w:sz w:val="18"/>
                <w:szCs w:val="18"/>
              </w:rPr>
              <w:t>Covid situationen.</w:t>
            </w:r>
          </w:p>
          <w:p w14:paraId="5B57E04D" w14:textId="08E2EB4D" w:rsidR="00854653" w:rsidRDefault="00854653" w:rsidP="00D82D5B">
            <w:pPr>
              <w:pStyle w:val="Listeafsnit"/>
              <w:ind w:left="284" w:hanging="284"/>
              <w:rPr>
                <w:rFonts w:cs="Arial"/>
                <w:b/>
                <w:sz w:val="18"/>
                <w:szCs w:val="18"/>
              </w:rPr>
            </w:pPr>
          </w:p>
          <w:p w14:paraId="046992F0" w14:textId="36285E2F" w:rsidR="0017462D" w:rsidRPr="0017462D" w:rsidRDefault="0017462D" w:rsidP="00D82D5B">
            <w:pPr>
              <w:pStyle w:val="Listeafsnit"/>
              <w:ind w:left="284" w:hanging="284"/>
              <w:rPr>
                <w:rFonts w:cs="Arial"/>
                <w:bCs/>
                <w:sz w:val="18"/>
                <w:szCs w:val="18"/>
              </w:rPr>
            </w:pPr>
            <w:r w:rsidRPr="0017462D">
              <w:rPr>
                <w:rFonts w:cs="Arial"/>
                <w:bCs/>
                <w:sz w:val="18"/>
                <w:szCs w:val="18"/>
              </w:rPr>
              <w:t xml:space="preserve">Mads Funding gav en status. </w:t>
            </w:r>
          </w:p>
          <w:p w14:paraId="45B1FFE6" w14:textId="77777777" w:rsidR="0017462D" w:rsidRPr="00854653" w:rsidRDefault="0017462D" w:rsidP="00D82D5B">
            <w:pPr>
              <w:pStyle w:val="Listeafsnit"/>
              <w:ind w:left="284" w:hanging="284"/>
              <w:rPr>
                <w:rFonts w:cs="Arial"/>
                <w:b/>
                <w:sz w:val="18"/>
                <w:szCs w:val="18"/>
              </w:rPr>
            </w:pPr>
          </w:p>
          <w:p w14:paraId="00FCD9F9" w14:textId="121318F9" w:rsidR="00F64D02" w:rsidRPr="00854653" w:rsidRDefault="00F64D02" w:rsidP="00D82D5B">
            <w:pPr>
              <w:pStyle w:val="Listeafsnit"/>
              <w:numPr>
                <w:ilvl w:val="0"/>
                <w:numId w:val="47"/>
              </w:numPr>
              <w:ind w:left="284" w:hanging="284"/>
              <w:rPr>
                <w:rFonts w:cs="Arial"/>
                <w:b/>
                <w:sz w:val="18"/>
                <w:szCs w:val="18"/>
              </w:rPr>
            </w:pPr>
            <w:r w:rsidRPr="00854653">
              <w:rPr>
                <w:rFonts w:cs="Arial"/>
                <w:b/>
                <w:sz w:val="18"/>
                <w:szCs w:val="18"/>
              </w:rPr>
              <w:t>Nyt fra</w:t>
            </w:r>
          </w:p>
          <w:p w14:paraId="7F42DE1A" w14:textId="77777777" w:rsidR="00F64D02" w:rsidRPr="008D671B" w:rsidRDefault="00F64D02" w:rsidP="00D82D5B">
            <w:pPr>
              <w:ind w:left="284" w:hanging="284"/>
              <w:rPr>
                <w:rFonts w:cs="Arial"/>
                <w:b/>
                <w:sz w:val="18"/>
                <w:szCs w:val="18"/>
              </w:rPr>
            </w:pPr>
          </w:p>
          <w:p w14:paraId="1E03BA78" w14:textId="1A30B955" w:rsidR="006E7731" w:rsidRPr="006E7731" w:rsidRDefault="00F64D02" w:rsidP="006E7731">
            <w:pPr>
              <w:rPr>
                <w:rFonts w:eastAsia="Times New Roman" w:cs="Arial"/>
                <w:sz w:val="18"/>
                <w:szCs w:val="18"/>
              </w:rPr>
            </w:pPr>
            <w:r w:rsidRPr="006E7731">
              <w:rPr>
                <w:rFonts w:eastAsia="Times New Roman" w:cs="Arial"/>
                <w:sz w:val="18"/>
                <w:szCs w:val="18"/>
              </w:rPr>
              <w:t>Prodekan</w:t>
            </w:r>
            <w:r w:rsidR="0017462D" w:rsidRPr="006E7731">
              <w:rPr>
                <w:rFonts w:eastAsia="Times New Roman" w:cs="Arial"/>
                <w:sz w:val="18"/>
                <w:szCs w:val="18"/>
              </w:rPr>
              <w:t xml:space="preserve">en </w:t>
            </w:r>
            <w:r w:rsidR="006E7731" w:rsidRPr="006E7731">
              <w:rPr>
                <w:rFonts w:eastAsia="Times New Roman" w:cs="Arial"/>
                <w:sz w:val="18"/>
                <w:szCs w:val="18"/>
              </w:rPr>
              <w:t>fandt</w:t>
            </w:r>
            <w:r w:rsidR="0017462D" w:rsidRPr="006E7731">
              <w:rPr>
                <w:rFonts w:eastAsia="Times New Roman" w:cs="Arial"/>
                <w:sz w:val="18"/>
                <w:szCs w:val="18"/>
              </w:rPr>
              <w:t xml:space="preserve"> at </w:t>
            </w:r>
            <w:r w:rsidR="006E7731" w:rsidRPr="006E7731">
              <w:rPr>
                <w:rFonts w:eastAsia="Times New Roman" w:cs="Arial"/>
                <w:sz w:val="18"/>
                <w:szCs w:val="18"/>
              </w:rPr>
              <w:t xml:space="preserve">pilotfase og implementering af ItsLearning har </w:t>
            </w:r>
            <w:r w:rsidR="00E93550">
              <w:rPr>
                <w:rFonts w:eastAsia="Times New Roman" w:cs="Arial"/>
                <w:sz w:val="18"/>
                <w:szCs w:val="18"/>
              </w:rPr>
              <w:t>været fortrinlig</w:t>
            </w:r>
            <w:r w:rsidR="006E7731" w:rsidRPr="006E7731">
              <w:rPr>
                <w:rFonts w:eastAsia="Times New Roman" w:cs="Arial"/>
                <w:sz w:val="18"/>
                <w:szCs w:val="18"/>
              </w:rPr>
              <w:t>.</w:t>
            </w:r>
          </w:p>
          <w:p w14:paraId="39D1F239" w14:textId="77777777" w:rsidR="006E7731" w:rsidRPr="006E7731" w:rsidRDefault="006E7731" w:rsidP="006E7731">
            <w:pPr>
              <w:rPr>
                <w:rFonts w:eastAsia="Times New Roman" w:cs="Arial"/>
                <w:sz w:val="18"/>
                <w:szCs w:val="18"/>
              </w:rPr>
            </w:pPr>
          </w:p>
          <w:p w14:paraId="53763956" w14:textId="39925424" w:rsidR="00500870" w:rsidRPr="006E7731" w:rsidRDefault="00F64D02" w:rsidP="006E7731">
            <w:pPr>
              <w:rPr>
                <w:rFonts w:eastAsia="Times New Roman" w:cs="Arial"/>
                <w:sz w:val="18"/>
                <w:szCs w:val="18"/>
              </w:rPr>
            </w:pPr>
            <w:r w:rsidRPr="006E7731">
              <w:rPr>
                <w:rFonts w:eastAsia="Times New Roman" w:cs="Arial"/>
                <w:sz w:val="18"/>
                <w:szCs w:val="18"/>
              </w:rPr>
              <w:t>Institutledere</w:t>
            </w:r>
          </w:p>
          <w:p w14:paraId="3DB2BB6D" w14:textId="0CCD0FFB" w:rsidR="006E7731" w:rsidRPr="006E7731" w:rsidRDefault="006E7731" w:rsidP="006E7731">
            <w:pPr>
              <w:rPr>
                <w:rFonts w:eastAsia="Times New Roman" w:cs="Arial"/>
                <w:sz w:val="18"/>
                <w:szCs w:val="18"/>
              </w:rPr>
            </w:pPr>
          </w:p>
          <w:p w14:paraId="31EAB952" w14:textId="18D8FD66" w:rsidR="006E7731" w:rsidRPr="006E7731" w:rsidRDefault="006E7731" w:rsidP="006E7731">
            <w:pPr>
              <w:rPr>
                <w:rFonts w:eastAsia="Times New Roman" w:cs="Arial"/>
                <w:sz w:val="18"/>
                <w:szCs w:val="18"/>
              </w:rPr>
            </w:pPr>
            <w:r w:rsidRPr="006E7731">
              <w:rPr>
                <w:rFonts w:eastAsia="Times New Roman" w:cs="Arial"/>
                <w:sz w:val="18"/>
                <w:szCs w:val="18"/>
              </w:rPr>
              <w:t xml:space="preserve">Sharon Millar oplyste, at instituttet som følge af den økonomiske medarbejders sygemelding har behov for assistance i forbindelse med forskningsansøgninger. Der er fra flere sider givet tilsagn herom. Drøftelser med audiologopædgruppen og TR om storholdskompensation. </w:t>
            </w:r>
          </w:p>
          <w:p w14:paraId="39345053" w14:textId="26FA404B" w:rsidR="006E7731" w:rsidRPr="006E7731" w:rsidRDefault="006E7731" w:rsidP="006E7731">
            <w:pPr>
              <w:rPr>
                <w:rFonts w:eastAsia="Times New Roman" w:cs="Arial"/>
                <w:sz w:val="18"/>
                <w:szCs w:val="18"/>
              </w:rPr>
            </w:pPr>
          </w:p>
          <w:p w14:paraId="6981434D" w14:textId="370EF0C1" w:rsidR="006E7731" w:rsidRPr="006E7731" w:rsidRDefault="006E7731" w:rsidP="006E7731">
            <w:pPr>
              <w:rPr>
                <w:rFonts w:eastAsia="Times New Roman" w:cs="Arial"/>
                <w:sz w:val="18"/>
                <w:szCs w:val="18"/>
              </w:rPr>
            </w:pPr>
            <w:r w:rsidRPr="006E7731">
              <w:rPr>
                <w:rFonts w:eastAsia="Times New Roman" w:cs="Arial"/>
                <w:sz w:val="18"/>
                <w:szCs w:val="18"/>
              </w:rPr>
              <w:t xml:space="preserve">Marianne W. Lundholt oplyste, at der vil være fokus på forskningsdelen ved valg af fremtidig studieleder for Informations- og Kommunikationsstudier. Der foregår bilaterale drøftelser om fortsættelsesprofessorater. </w:t>
            </w:r>
          </w:p>
          <w:p w14:paraId="3B99A31C" w14:textId="10135034" w:rsidR="006E7731" w:rsidRPr="006E7731" w:rsidRDefault="006E7731" w:rsidP="006E7731">
            <w:pPr>
              <w:rPr>
                <w:rFonts w:eastAsia="Times New Roman" w:cs="Arial"/>
                <w:sz w:val="18"/>
                <w:szCs w:val="18"/>
              </w:rPr>
            </w:pPr>
          </w:p>
          <w:p w14:paraId="2DCBA47A" w14:textId="573071C7" w:rsidR="006E7731" w:rsidRPr="006E7731" w:rsidRDefault="006E7731" w:rsidP="006E7731">
            <w:pPr>
              <w:rPr>
                <w:rFonts w:eastAsia="Times New Roman" w:cs="Arial"/>
                <w:sz w:val="18"/>
                <w:szCs w:val="18"/>
              </w:rPr>
            </w:pPr>
            <w:r w:rsidRPr="006E7731">
              <w:rPr>
                <w:rFonts w:eastAsia="Times New Roman" w:cs="Arial"/>
                <w:sz w:val="18"/>
                <w:szCs w:val="18"/>
              </w:rPr>
              <w:t xml:space="preserve">Per Krogh Hansen nævnte åbningen af et nyt Center for Køn og Diversitet. Centret er etableret med ny centerkonstruktion, som han gerne vil orientere om på et senere møde. </w:t>
            </w:r>
            <w:r w:rsidR="00E93550">
              <w:rPr>
                <w:rFonts w:eastAsia="Times New Roman" w:cs="Arial"/>
                <w:sz w:val="18"/>
                <w:szCs w:val="18"/>
              </w:rPr>
              <w:t>Der er f</w:t>
            </w:r>
            <w:r w:rsidRPr="006E7731">
              <w:rPr>
                <w:rFonts w:eastAsia="Times New Roman" w:cs="Arial"/>
                <w:sz w:val="18"/>
                <w:szCs w:val="18"/>
              </w:rPr>
              <w:t>okus på EVU-området</w:t>
            </w:r>
            <w:r w:rsidR="00E93550">
              <w:rPr>
                <w:rFonts w:eastAsia="Times New Roman" w:cs="Arial"/>
                <w:sz w:val="18"/>
                <w:szCs w:val="18"/>
              </w:rPr>
              <w:t xml:space="preserve">, </w:t>
            </w:r>
            <w:r w:rsidRPr="006E7731">
              <w:rPr>
                <w:rFonts w:eastAsia="Times New Roman" w:cs="Arial"/>
                <w:sz w:val="18"/>
                <w:szCs w:val="18"/>
              </w:rPr>
              <w:t xml:space="preserve">og planen </w:t>
            </w:r>
            <w:r w:rsidR="00E93550">
              <w:rPr>
                <w:rFonts w:eastAsia="Times New Roman" w:cs="Arial"/>
                <w:sz w:val="18"/>
                <w:szCs w:val="18"/>
              </w:rPr>
              <w:t xml:space="preserve">er </w:t>
            </w:r>
            <w:r w:rsidRPr="006E7731">
              <w:rPr>
                <w:rFonts w:eastAsia="Times New Roman" w:cs="Arial"/>
                <w:sz w:val="18"/>
                <w:szCs w:val="18"/>
              </w:rPr>
              <w:t xml:space="preserve">at udpege en viceinstitutleder for EVU-området. </w:t>
            </w:r>
          </w:p>
          <w:p w14:paraId="332CF88D" w14:textId="5F48019A" w:rsidR="006E7731" w:rsidRPr="006E7731" w:rsidRDefault="006E7731" w:rsidP="006E7731">
            <w:pPr>
              <w:rPr>
                <w:rFonts w:eastAsia="Times New Roman" w:cs="Arial"/>
                <w:sz w:val="18"/>
                <w:szCs w:val="18"/>
              </w:rPr>
            </w:pPr>
          </w:p>
          <w:p w14:paraId="68725C9D" w14:textId="4CA64942" w:rsidR="006E7731" w:rsidRPr="006E7731" w:rsidRDefault="006E7731" w:rsidP="006E7731">
            <w:pPr>
              <w:rPr>
                <w:rFonts w:eastAsia="Times New Roman" w:cs="Arial"/>
                <w:sz w:val="18"/>
                <w:szCs w:val="18"/>
              </w:rPr>
            </w:pPr>
            <w:r w:rsidRPr="006E7731">
              <w:rPr>
                <w:rFonts w:eastAsia="Times New Roman" w:cs="Arial"/>
                <w:sz w:val="18"/>
                <w:szCs w:val="18"/>
              </w:rPr>
              <w:t>Der var enighed om at drøfte EVU-området og support af dette</w:t>
            </w:r>
            <w:r w:rsidR="00404885">
              <w:rPr>
                <w:rFonts w:eastAsia="Times New Roman" w:cs="Arial"/>
                <w:sz w:val="18"/>
                <w:szCs w:val="18"/>
              </w:rPr>
              <w:t xml:space="preserve"> </w:t>
            </w:r>
            <w:r w:rsidR="00404885" w:rsidRPr="006E7731">
              <w:rPr>
                <w:rFonts w:eastAsia="Times New Roman" w:cs="Arial"/>
                <w:sz w:val="18"/>
                <w:szCs w:val="18"/>
              </w:rPr>
              <w:t>på et senere møde</w:t>
            </w:r>
            <w:r w:rsidRPr="006E7731">
              <w:rPr>
                <w:rFonts w:eastAsia="Times New Roman" w:cs="Arial"/>
                <w:sz w:val="18"/>
                <w:szCs w:val="18"/>
              </w:rPr>
              <w:t xml:space="preserve">. </w:t>
            </w:r>
          </w:p>
          <w:p w14:paraId="796468CE" w14:textId="1C1592CF" w:rsidR="006E7731" w:rsidRPr="006E7731" w:rsidRDefault="006E7731" w:rsidP="006E7731">
            <w:pPr>
              <w:rPr>
                <w:rFonts w:eastAsia="Times New Roman" w:cs="Arial"/>
                <w:sz w:val="18"/>
                <w:szCs w:val="18"/>
              </w:rPr>
            </w:pPr>
          </w:p>
          <w:p w14:paraId="304E4148" w14:textId="77777777" w:rsidR="00854653" w:rsidRPr="006E7731" w:rsidRDefault="00854653" w:rsidP="006E7731">
            <w:pPr>
              <w:spacing w:line="240" w:lineRule="auto"/>
              <w:rPr>
                <w:rFonts w:cs="Arial"/>
                <w:sz w:val="18"/>
                <w:szCs w:val="18"/>
              </w:rPr>
            </w:pPr>
          </w:p>
          <w:p w14:paraId="217065AF" w14:textId="08FE0178" w:rsidR="000D0BC5" w:rsidRPr="00854653" w:rsidRDefault="00854653" w:rsidP="00D82D5B">
            <w:pPr>
              <w:pStyle w:val="Listeafsnit"/>
              <w:numPr>
                <w:ilvl w:val="0"/>
                <w:numId w:val="47"/>
              </w:numPr>
              <w:spacing w:line="240" w:lineRule="auto"/>
              <w:ind w:left="284" w:hanging="284"/>
              <w:rPr>
                <w:rFonts w:cs="Arial"/>
                <w:sz w:val="18"/>
                <w:szCs w:val="18"/>
              </w:rPr>
            </w:pPr>
            <w:r>
              <w:rPr>
                <w:rFonts w:cs="Arial"/>
                <w:b/>
                <w:sz w:val="18"/>
                <w:szCs w:val="18"/>
              </w:rPr>
              <w:t>M</w:t>
            </w:r>
            <w:r w:rsidR="000D0BC5" w:rsidRPr="00854653">
              <w:rPr>
                <w:rFonts w:cs="Arial"/>
                <w:b/>
                <w:sz w:val="18"/>
                <w:szCs w:val="18"/>
              </w:rPr>
              <w:t xml:space="preserve">eddelelser. </w:t>
            </w:r>
          </w:p>
          <w:p w14:paraId="6FC976FF" w14:textId="77777777" w:rsidR="000D0BC5" w:rsidRPr="008D671B" w:rsidRDefault="000D0BC5" w:rsidP="00D82D5B">
            <w:pPr>
              <w:pStyle w:val="Listeafsnit"/>
              <w:ind w:left="284" w:hanging="284"/>
              <w:rPr>
                <w:rFonts w:cs="Arial"/>
                <w:b/>
                <w:sz w:val="18"/>
                <w:szCs w:val="18"/>
              </w:rPr>
            </w:pPr>
          </w:p>
          <w:p w14:paraId="7EC742A9" w14:textId="77777777" w:rsidR="000D0BC5" w:rsidRPr="008D671B" w:rsidRDefault="000D0BC5" w:rsidP="00D82D5B">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 xml:space="preserve">Dagsorden og referat fra møder i </w:t>
            </w:r>
            <w:hyperlink r:id="rId11" w:history="1">
              <w:r w:rsidRPr="008D671B">
                <w:rPr>
                  <w:rStyle w:val="Hyperlink"/>
                  <w:rFonts w:cs="Arial"/>
                  <w:sz w:val="18"/>
                  <w:szCs w:val="18"/>
                </w:rPr>
                <w:t>Syddansk Universitets bestyrelse</w:t>
              </w:r>
            </w:hyperlink>
            <w:r w:rsidRPr="008D671B">
              <w:rPr>
                <w:rFonts w:cs="Arial"/>
                <w:sz w:val="18"/>
                <w:szCs w:val="18"/>
              </w:rPr>
              <w:t xml:space="preserve"> </w:t>
            </w:r>
          </w:p>
          <w:p w14:paraId="3D5552FE"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 xml:space="preserve">Dagsorden og referat fra møder i </w:t>
            </w:r>
            <w:hyperlink r:id="rId12" w:history="1">
              <w:r w:rsidRPr="008D671B">
                <w:rPr>
                  <w:rStyle w:val="Hyperlink"/>
                  <w:rFonts w:cs="Arial"/>
                  <w:sz w:val="18"/>
                  <w:szCs w:val="18"/>
                </w:rPr>
                <w:t>Direktionen</w:t>
              </w:r>
            </w:hyperlink>
            <w:r w:rsidRPr="008D671B">
              <w:rPr>
                <w:rStyle w:val="Hyperlink"/>
                <w:rFonts w:cs="Arial"/>
                <w:sz w:val="18"/>
                <w:szCs w:val="18"/>
              </w:rPr>
              <w:t xml:space="preserve"> </w:t>
            </w:r>
          </w:p>
          <w:p w14:paraId="0D5DAF05"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 xml:space="preserve">Dagsorden og referat fra møder i </w:t>
            </w:r>
            <w:hyperlink r:id="rId13" w:history="1">
              <w:r w:rsidRPr="008D671B">
                <w:rPr>
                  <w:rStyle w:val="Hyperlink"/>
                  <w:rFonts w:cs="Arial"/>
                  <w:sz w:val="18"/>
                  <w:szCs w:val="18"/>
                </w:rPr>
                <w:t>Hovedsamarbejdsudvalget</w:t>
              </w:r>
            </w:hyperlink>
          </w:p>
          <w:p w14:paraId="5E101700"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Dagsorden og referat fra møder i</w:t>
            </w:r>
            <w:r w:rsidRPr="008D671B">
              <w:rPr>
                <w:rStyle w:val="Hyperlink"/>
                <w:rFonts w:cs="Arial"/>
                <w:sz w:val="18"/>
                <w:szCs w:val="18"/>
              </w:rPr>
              <w:t xml:space="preserve"> </w:t>
            </w:r>
            <w:hyperlink r:id="rId14" w:history="1">
              <w:r w:rsidRPr="008D671B">
                <w:rPr>
                  <w:rStyle w:val="Hyperlink"/>
                  <w:rFonts w:cs="Arial"/>
                  <w:sz w:val="18"/>
                  <w:szCs w:val="18"/>
                </w:rPr>
                <w:t>Samarbejdsudvalget, Humaniora</w:t>
              </w:r>
            </w:hyperlink>
          </w:p>
          <w:p w14:paraId="2A4F4014"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 xml:space="preserve">Dagsorden og referat fra møder i </w:t>
            </w:r>
            <w:hyperlink r:id="rId15" w:history="1">
              <w:r w:rsidRPr="008D671B">
                <w:rPr>
                  <w:rStyle w:val="Hyperlink"/>
                  <w:rFonts w:cs="Arial"/>
                  <w:sz w:val="18"/>
                  <w:szCs w:val="18"/>
                </w:rPr>
                <w:t>Uddannelsesrådet, SDU</w:t>
              </w:r>
            </w:hyperlink>
          </w:p>
          <w:p w14:paraId="3D5A1A61"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Style w:val="Hyperlink"/>
                <w:rFonts w:cs="Arial"/>
                <w:sz w:val="18"/>
                <w:szCs w:val="18"/>
              </w:rPr>
            </w:pPr>
            <w:r w:rsidRPr="008D671B">
              <w:rPr>
                <w:rFonts w:cs="Arial"/>
                <w:sz w:val="18"/>
                <w:szCs w:val="18"/>
              </w:rPr>
              <w:t xml:space="preserve">Dagsorden og referat fra møder i </w:t>
            </w:r>
            <w:hyperlink r:id="rId16" w:history="1">
              <w:r w:rsidRPr="008D671B">
                <w:rPr>
                  <w:rStyle w:val="Hyperlink"/>
                  <w:rFonts w:cs="Arial"/>
                  <w:sz w:val="18"/>
                  <w:szCs w:val="18"/>
                </w:rPr>
                <w:t>Uddannelsesrådet, Humaniora</w:t>
              </w:r>
            </w:hyperlink>
            <w:r w:rsidRPr="008D671B">
              <w:rPr>
                <w:rStyle w:val="Hyperlink"/>
                <w:rFonts w:cs="Arial"/>
                <w:sz w:val="18"/>
                <w:szCs w:val="18"/>
              </w:rPr>
              <w:t xml:space="preserve"> </w:t>
            </w:r>
          </w:p>
          <w:p w14:paraId="44B2D048" w14:textId="77777777" w:rsidR="000D0BC5" w:rsidRPr="008D671B" w:rsidRDefault="000D0BC5" w:rsidP="00D82D5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cs="Arial"/>
                <w:sz w:val="18"/>
                <w:szCs w:val="18"/>
              </w:rPr>
            </w:pPr>
            <w:r w:rsidRPr="008D671B">
              <w:rPr>
                <w:rFonts w:cs="Arial"/>
                <w:sz w:val="18"/>
                <w:szCs w:val="18"/>
              </w:rPr>
              <w:t xml:space="preserve">Dagsorden og referat fra møder i </w:t>
            </w:r>
            <w:hyperlink r:id="rId17" w:history="1">
              <w:r w:rsidRPr="008D671B">
                <w:rPr>
                  <w:rStyle w:val="Hyperlink"/>
                  <w:rFonts w:cs="Arial"/>
                  <w:sz w:val="18"/>
                  <w:szCs w:val="18"/>
                </w:rPr>
                <w:t>RI-rådet</w:t>
              </w:r>
            </w:hyperlink>
            <w:r w:rsidRPr="008D671B">
              <w:rPr>
                <w:rFonts w:cs="Arial"/>
                <w:sz w:val="18"/>
                <w:szCs w:val="18"/>
              </w:rPr>
              <w:t xml:space="preserve"> </w:t>
            </w:r>
          </w:p>
          <w:p w14:paraId="39D47764" w14:textId="77777777" w:rsidR="00AF4659" w:rsidRPr="008D671B" w:rsidRDefault="00AF4659" w:rsidP="00D82D5B">
            <w:pPr>
              <w:tabs>
                <w:tab w:val="left" w:pos="426"/>
              </w:tabs>
              <w:ind w:left="284" w:hanging="284"/>
              <w:rPr>
                <w:rFonts w:cs="Arial"/>
                <w:b/>
                <w:sz w:val="18"/>
                <w:szCs w:val="18"/>
              </w:rPr>
            </w:pPr>
          </w:p>
          <w:p w14:paraId="2A2B96FE" w14:textId="4AA83DA4" w:rsidR="00862D3A" w:rsidRPr="008D671B" w:rsidRDefault="00C23A38" w:rsidP="00D82D5B">
            <w:pPr>
              <w:pStyle w:val="Listeafsnit"/>
              <w:numPr>
                <w:ilvl w:val="0"/>
                <w:numId w:val="47"/>
              </w:numPr>
              <w:ind w:left="284" w:hanging="284"/>
              <w:rPr>
                <w:rFonts w:cs="Arial"/>
                <w:b/>
                <w:sz w:val="18"/>
                <w:szCs w:val="18"/>
              </w:rPr>
            </w:pPr>
            <w:r w:rsidRPr="008D671B">
              <w:rPr>
                <w:rFonts w:cs="Arial"/>
                <w:b/>
                <w:sz w:val="18"/>
                <w:szCs w:val="18"/>
              </w:rPr>
              <w:t>Eventuelt.</w:t>
            </w:r>
            <w:r w:rsidR="003037D1" w:rsidRPr="008D671B">
              <w:rPr>
                <w:rFonts w:cs="Arial"/>
                <w:b/>
                <w:sz w:val="18"/>
                <w:szCs w:val="18"/>
              </w:rPr>
              <w:t xml:space="preserve"> </w:t>
            </w:r>
          </w:p>
          <w:p w14:paraId="314D1F2D" w14:textId="58531AE2" w:rsidR="008016BB" w:rsidRPr="008D671B" w:rsidRDefault="008016BB" w:rsidP="00D82D5B">
            <w:pPr>
              <w:spacing w:line="240" w:lineRule="auto"/>
              <w:ind w:left="284" w:hanging="284"/>
              <w:rPr>
                <w:rFonts w:cs="Arial"/>
                <w:sz w:val="18"/>
                <w:szCs w:val="18"/>
              </w:rPr>
            </w:pPr>
            <w:bookmarkStart w:id="0" w:name="LAN_BestRegards"/>
          </w:p>
          <w:p w14:paraId="4C92741B" w14:textId="77777777" w:rsidR="005525D5" w:rsidRDefault="005525D5" w:rsidP="00D82D5B">
            <w:pPr>
              <w:spacing w:line="240" w:lineRule="auto"/>
              <w:ind w:left="284" w:hanging="284"/>
              <w:rPr>
                <w:rFonts w:cs="Arial"/>
                <w:sz w:val="18"/>
                <w:szCs w:val="18"/>
              </w:rPr>
            </w:pPr>
          </w:p>
          <w:p w14:paraId="3EED5FB3" w14:textId="77777777" w:rsidR="005525D5" w:rsidRDefault="005525D5" w:rsidP="00D82D5B">
            <w:pPr>
              <w:spacing w:line="240" w:lineRule="auto"/>
              <w:ind w:left="284" w:hanging="284"/>
              <w:rPr>
                <w:rFonts w:cs="Arial"/>
                <w:sz w:val="18"/>
                <w:szCs w:val="18"/>
              </w:rPr>
            </w:pPr>
          </w:p>
          <w:p w14:paraId="62A28057" w14:textId="77777777" w:rsidR="005525D5" w:rsidRDefault="005525D5" w:rsidP="00D82D5B">
            <w:pPr>
              <w:spacing w:line="240" w:lineRule="auto"/>
              <w:ind w:left="284" w:hanging="284"/>
              <w:rPr>
                <w:rFonts w:cs="Arial"/>
                <w:sz w:val="18"/>
                <w:szCs w:val="18"/>
              </w:rPr>
            </w:pPr>
          </w:p>
          <w:p w14:paraId="3C46549C" w14:textId="337D2288" w:rsidR="00814468" w:rsidRPr="008D671B" w:rsidRDefault="00814468" w:rsidP="00D82D5B">
            <w:pPr>
              <w:spacing w:line="240" w:lineRule="auto"/>
              <w:ind w:left="284" w:hanging="284"/>
              <w:rPr>
                <w:rFonts w:cs="Arial"/>
                <w:sz w:val="18"/>
                <w:szCs w:val="18"/>
              </w:rPr>
            </w:pPr>
            <w:r w:rsidRPr="008D671B">
              <w:rPr>
                <w:rFonts w:cs="Arial"/>
                <w:sz w:val="18"/>
                <w:szCs w:val="18"/>
              </w:rPr>
              <w:lastRenderedPageBreak/>
              <w:t>Med venlig hilsen</w:t>
            </w:r>
            <w:bookmarkEnd w:id="0"/>
          </w:p>
          <w:p w14:paraId="7128ADB9" w14:textId="77777777" w:rsidR="00814468" w:rsidRPr="008D671B" w:rsidRDefault="00814468" w:rsidP="00D82D5B">
            <w:pPr>
              <w:pStyle w:val="Sender"/>
              <w:spacing w:line="240" w:lineRule="auto"/>
              <w:ind w:left="284" w:hanging="284"/>
              <w:rPr>
                <w:rFonts w:cs="Arial"/>
                <w:sz w:val="18"/>
                <w:szCs w:val="18"/>
              </w:rPr>
            </w:pPr>
          </w:p>
          <w:p w14:paraId="409D963B" w14:textId="77777777" w:rsidR="00814468" w:rsidRPr="008D671B" w:rsidRDefault="00814468" w:rsidP="00D82D5B">
            <w:pPr>
              <w:pStyle w:val="Sender"/>
              <w:spacing w:line="240" w:lineRule="auto"/>
              <w:ind w:left="284" w:hanging="284"/>
              <w:rPr>
                <w:rFonts w:cs="Arial"/>
                <w:sz w:val="18"/>
                <w:szCs w:val="18"/>
              </w:rPr>
            </w:pPr>
          </w:p>
          <w:p w14:paraId="7899315E" w14:textId="77777777" w:rsidR="00814468" w:rsidRPr="008D671B" w:rsidRDefault="00814468" w:rsidP="00D82D5B">
            <w:pPr>
              <w:pStyle w:val="Sender"/>
              <w:spacing w:line="240" w:lineRule="auto"/>
              <w:ind w:left="284" w:hanging="284"/>
              <w:rPr>
                <w:rFonts w:cs="Arial"/>
                <w:sz w:val="18"/>
                <w:szCs w:val="18"/>
              </w:rPr>
            </w:pPr>
            <w:r w:rsidRPr="008D671B">
              <w:rPr>
                <w:rFonts w:cs="Arial"/>
                <w:sz w:val="18"/>
                <w:szCs w:val="18"/>
              </w:rPr>
              <w:t>Simon Torp</w:t>
            </w:r>
          </w:p>
          <w:p w14:paraId="2807DE7B" w14:textId="77777777" w:rsidR="00377537" w:rsidRPr="008D671B" w:rsidRDefault="00814468" w:rsidP="00D82D5B">
            <w:pPr>
              <w:pStyle w:val="Sender"/>
              <w:spacing w:line="240" w:lineRule="auto"/>
              <w:ind w:left="284" w:hanging="284"/>
              <w:rPr>
                <w:rFonts w:cs="Arial"/>
                <w:sz w:val="18"/>
                <w:szCs w:val="18"/>
              </w:rPr>
            </w:pPr>
            <w:r w:rsidRPr="008D671B">
              <w:rPr>
                <w:rFonts w:cs="Arial"/>
                <w:sz w:val="18"/>
                <w:szCs w:val="18"/>
              </w:rPr>
              <w:t>Deka</w:t>
            </w:r>
            <w:r w:rsidR="00B83977" w:rsidRPr="008D671B">
              <w:rPr>
                <w:rFonts w:cs="Arial"/>
                <w:sz w:val="18"/>
                <w:szCs w:val="18"/>
              </w:rPr>
              <w:t>n</w:t>
            </w:r>
          </w:p>
        </w:tc>
      </w:tr>
      <w:tr w:rsidR="00733AE4" w:rsidRPr="008D671B" w14:paraId="642CC04F" w14:textId="77777777" w:rsidTr="00417D1E">
        <w:trPr>
          <w:trHeight w:val="5387"/>
        </w:trPr>
        <w:tc>
          <w:tcPr>
            <w:tcW w:w="8080" w:type="dxa"/>
          </w:tcPr>
          <w:p w14:paraId="03D381F2" w14:textId="392D1250" w:rsidR="00733AE4" w:rsidRPr="00733AE4" w:rsidRDefault="00743D13" w:rsidP="00733AE4">
            <w:pPr>
              <w:spacing w:line="240" w:lineRule="auto"/>
              <w:rPr>
                <w:rFonts w:cs="Arial"/>
                <w:bCs/>
                <w:sz w:val="18"/>
                <w:szCs w:val="18"/>
              </w:rPr>
            </w:pPr>
            <w:r>
              <w:rPr>
                <w:rFonts w:cs="Arial"/>
                <w:bCs/>
                <w:sz w:val="18"/>
                <w:szCs w:val="18"/>
              </w:rPr>
              <w:lastRenderedPageBreak/>
              <w:t xml:space="preserve">Med </w:t>
            </w:r>
          </w:p>
        </w:tc>
      </w:tr>
      <w:tr w:rsidR="00184227" w:rsidRPr="0080201F" w14:paraId="694D72F5" w14:textId="77777777" w:rsidTr="00417D1E">
        <w:trPr>
          <w:trHeight w:val="5387"/>
        </w:trPr>
        <w:tc>
          <w:tcPr>
            <w:tcW w:w="8080" w:type="dxa"/>
          </w:tcPr>
          <w:p w14:paraId="792A5D62" w14:textId="77777777" w:rsidR="00184227" w:rsidRPr="0080201F" w:rsidRDefault="00184227" w:rsidP="00EB4588">
            <w:pPr>
              <w:pStyle w:val="Opstilling-talellerbogst"/>
              <w:numPr>
                <w:ilvl w:val="0"/>
                <w:numId w:val="0"/>
              </w:numPr>
              <w:tabs>
                <w:tab w:val="left" w:pos="532"/>
              </w:tabs>
              <w:spacing w:line="240" w:lineRule="auto"/>
              <w:rPr>
                <w:rFonts w:cs="Arial"/>
                <w:b/>
                <w:sz w:val="18"/>
                <w:szCs w:val="18"/>
              </w:rPr>
            </w:pPr>
          </w:p>
        </w:tc>
      </w:tr>
    </w:tbl>
    <w:p w14:paraId="5B4012AB" w14:textId="77777777" w:rsidR="00470779" w:rsidRPr="0080201F" w:rsidRDefault="00470779" w:rsidP="00A617FD">
      <w:pPr>
        <w:pStyle w:val="Sender"/>
        <w:spacing w:line="240" w:lineRule="auto"/>
        <w:rPr>
          <w:rFonts w:cs="Arial"/>
          <w:sz w:val="18"/>
          <w:szCs w:val="18"/>
        </w:rPr>
      </w:pPr>
    </w:p>
    <w:sectPr w:rsidR="00470779" w:rsidRPr="0080201F"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7869" w14:textId="77777777" w:rsidR="0044484E" w:rsidRDefault="0044484E" w:rsidP="009E4B94">
      <w:pPr>
        <w:spacing w:line="240" w:lineRule="auto"/>
      </w:pPr>
      <w:r>
        <w:separator/>
      </w:r>
    </w:p>
  </w:endnote>
  <w:endnote w:type="continuationSeparator" w:id="0">
    <w:p w14:paraId="2B21DA65" w14:textId="77777777" w:rsidR="0044484E" w:rsidRDefault="0044484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4AC0061E">
              <wp:simplePos x="0" y="0"/>
              <wp:positionH relativeFrom="page">
                <wp:posOffset>6091238</wp:posOffset>
              </wp:positionH>
              <wp:positionV relativeFrom="page">
                <wp:posOffset>8210551</wp:posOffset>
              </wp:positionV>
              <wp:extent cx="1134000" cy="1447800"/>
              <wp:effectExtent l="0" t="0" r="9525" b="0"/>
              <wp:wrapNone/>
              <wp:docPr id="4" name="Address"/>
              <wp:cNvGraphicFramePr/>
              <a:graphic xmlns:a="http://schemas.openxmlformats.org/drawingml/2006/main">
                <a:graphicData uri="http://schemas.microsoft.com/office/word/2010/wordprocessingShape">
                  <wps:wsp>
                    <wps:cNvSpPr txBox="1"/>
                    <wps:spPr>
                      <a:xfrm>
                        <a:off x="0" y="0"/>
                        <a:ext cx="11340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0" w:name="ADR_Name"/>
                                <w:r>
                                  <w:t>Syddansk Universitet</w:t>
                                </w:r>
                                <w:bookmarkEnd w:id="20"/>
                              </w:p>
                              <w:p w14:paraId="01BAC9CE" w14:textId="77777777" w:rsidR="0056791F" w:rsidRPr="00244D70" w:rsidRDefault="0056791F" w:rsidP="0056791F">
                                <w:pPr>
                                  <w:pStyle w:val="Template-Adresse"/>
                                </w:pPr>
                                <w:bookmarkStart w:id="21" w:name="ADR_Adress"/>
                                <w:r>
                                  <w:t>Campusvej 55</w:t>
                                </w:r>
                                <w:r>
                                  <w:br/>
                                  <w:t>5230 Odense M</w:t>
                                </w:r>
                                <w:bookmarkEnd w:id="21"/>
                              </w:p>
                              <w:p w14:paraId="75DC9942" w14:textId="77777777" w:rsidR="0056791F" w:rsidRPr="00244D70" w:rsidRDefault="00897471" w:rsidP="0056791F">
                                <w:pPr>
                                  <w:pStyle w:val="Template-Adresse"/>
                                </w:pPr>
                                <w:bookmarkStart w:id="22" w:name="LAN_T_01"/>
                                <w:bookmarkStart w:id="23" w:name="ADR_Phone_HIF"/>
                                <w:r>
                                  <w:t>T</w:t>
                                </w:r>
                                <w:bookmarkEnd w:id="22"/>
                                <w:r w:rsidR="0056791F" w:rsidRPr="00244D70">
                                  <w:tab/>
                                </w:r>
                                <w:bookmarkStart w:id="24" w:name="ADR_Phone"/>
                                <w:r>
                                  <w:t>+45 6550 1000 </w:t>
                                </w:r>
                                <w:bookmarkStart w:id="25" w:name="ADR_Web_HIF"/>
                                <w:bookmarkEnd w:id="24"/>
                              </w:p>
                              <w:p w14:paraId="2AF06660" w14:textId="77777777" w:rsidR="0056791F" w:rsidRPr="00244D70" w:rsidRDefault="0056791F" w:rsidP="0056791F">
                                <w:pPr>
                                  <w:pStyle w:val="Template-Adresse"/>
                                </w:pPr>
                                <w:bookmarkStart w:id="26" w:name="ADR_Web"/>
                                <w:r>
                                  <w:t>www.sdu.dk</w:t>
                                </w:r>
                                <w:bookmarkEnd w:id="23"/>
                                <w:bookmarkEnd w:id="25"/>
                                <w:bookmarkEnd w:id="26"/>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65pt;margin-top:646.5pt;width:89.3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7" w:name="ADR_Name"/>
                          <w:r>
                            <w:t>Syddansk Universitet</w:t>
                          </w:r>
                          <w:bookmarkEnd w:id="27"/>
                        </w:p>
                        <w:p w14:paraId="01BAC9CE" w14:textId="77777777" w:rsidR="0056791F" w:rsidRPr="00244D70" w:rsidRDefault="0056791F" w:rsidP="0056791F">
                          <w:pPr>
                            <w:pStyle w:val="Template-Adresse"/>
                          </w:pPr>
                          <w:bookmarkStart w:id="28" w:name="ADR_Adress"/>
                          <w:r>
                            <w:t>Campusvej 55</w:t>
                          </w:r>
                          <w:r>
                            <w:br/>
                            <w:t>5230 Odense M</w:t>
                          </w:r>
                          <w:bookmarkEnd w:id="28"/>
                        </w:p>
                        <w:p w14:paraId="75DC9942" w14:textId="77777777" w:rsidR="0056791F" w:rsidRPr="00244D70" w:rsidRDefault="00897471" w:rsidP="0056791F">
                          <w:pPr>
                            <w:pStyle w:val="Template-Adresse"/>
                          </w:pPr>
                          <w:bookmarkStart w:id="29" w:name="LAN_T_01"/>
                          <w:bookmarkStart w:id="30" w:name="ADR_Phone_HIF"/>
                          <w:r>
                            <w:t>T</w:t>
                          </w:r>
                          <w:bookmarkEnd w:id="29"/>
                          <w:r w:rsidR="0056791F" w:rsidRPr="00244D70">
                            <w:tab/>
                          </w:r>
                          <w:bookmarkStart w:id="31" w:name="ADR_Phone"/>
                          <w:r>
                            <w:t>+45 6550 1000 </w:t>
                          </w:r>
                          <w:bookmarkStart w:id="32" w:name="ADR_Web_HIF"/>
                          <w:bookmarkEnd w:id="31"/>
                        </w:p>
                        <w:p w14:paraId="2AF06660" w14:textId="77777777" w:rsidR="0056791F" w:rsidRPr="00244D70" w:rsidRDefault="0056791F" w:rsidP="0056791F">
                          <w:pPr>
                            <w:pStyle w:val="Template-Adresse"/>
                          </w:pPr>
                          <w:bookmarkStart w:id="33" w:name="ADR_Web"/>
                          <w:r>
                            <w:t>www.sdu.dk</w:t>
                          </w:r>
                          <w:bookmarkEnd w:id="30"/>
                          <w:bookmarkEnd w:id="32"/>
                          <w:bookmarkEnd w:id="33"/>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B201" w14:textId="77777777" w:rsidR="0044484E" w:rsidRDefault="0044484E" w:rsidP="009E4B94">
      <w:pPr>
        <w:spacing w:line="240" w:lineRule="auto"/>
      </w:pPr>
      <w:r>
        <w:separator/>
      </w:r>
    </w:p>
  </w:footnote>
  <w:footnote w:type="continuationSeparator" w:id="0">
    <w:p w14:paraId="6FEAEB70" w14:textId="77777777" w:rsidR="0044484E" w:rsidRDefault="0044484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2" w:name="OFF_Institute" w:colFirst="0" w:colLast="0"/>
                                <w:r>
                                  <w:t>D</w:t>
                                </w:r>
                                <w:r w:rsidR="005743F4">
                                  <w:t>et Humanistiske Fakulte</w:t>
                                </w:r>
                                <w:r w:rsidR="000B278D">
                                  <w:t>t</w:t>
                                </w:r>
                              </w:p>
                              <w:p w14:paraId="184CC953" w14:textId="2D8B3281" w:rsidR="00C66570" w:rsidRDefault="00B567D0" w:rsidP="0075753E">
                                <w:pPr>
                                  <w:pStyle w:val="Template-Department"/>
                                  <w:tabs>
                                    <w:tab w:val="left" w:pos="195"/>
                                  </w:tabs>
                                </w:pPr>
                                <w:r>
                                  <w:t>23.</w:t>
                                </w:r>
                                <w:r w:rsidR="005525D5">
                                  <w:t xml:space="preserve">  </w:t>
                                </w:r>
                                <w:r w:rsidR="00854653">
                                  <w:t>februar</w:t>
                                </w:r>
                                <w:r w:rsidR="00AA010F">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2"/>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3" w:name="OFF_Institute" w:colFirst="0" w:colLast="0"/>
                          <w:r>
                            <w:t>D</w:t>
                          </w:r>
                          <w:r w:rsidR="005743F4">
                            <w:t>et Humanistiske Fakulte</w:t>
                          </w:r>
                          <w:r w:rsidR="000B278D">
                            <w:t>t</w:t>
                          </w:r>
                        </w:p>
                        <w:p w14:paraId="184CC953" w14:textId="2D8B3281" w:rsidR="00C66570" w:rsidRDefault="00B567D0" w:rsidP="0075753E">
                          <w:pPr>
                            <w:pStyle w:val="Template-Department"/>
                            <w:tabs>
                              <w:tab w:val="left" w:pos="195"/>
                            </w:tabs>
                          </w:pPr>
                          <w:r>
                            <w:t>23.</w:t>
                          </w:r>
                          <w:r w:rsidR="005525D5">
                            <w:t xml:space="preserve">  </w:t>
                          </w:r>
                          <w:r w:rsidR="00854653">
                            <w:t>februar</w:t>
                          </w:r>
                          <w:r w:rsidR="00AA010F">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3"/>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4" w:name="USR_Email"/>
                                <w:bookmarkStart w:id="5" w:name="USR_Email_HIF"/>
                                <w:r>
                                  <w:t>gitta@sdu.dk</w:t>
                                </w:r>
                                <w:bookmarkEnd w:id="4"/>
                              </w:p>
                              <w:p w14:paraId="5664CA0F" w14:textId="77777777" w:rsidR="0004455C" w:rsidRDefault="0004455C" w:rsidP="0004455C">
                                <w:pPr>
                                  <w:pStyle w:val="Template"/>
                                  <w:tabs>
                                    <w:tab w:val="left" w:pos="227"/>
                                  </w:tabs>
                                </w:pPr>
                                <w:bookmarkStart w:id="6" w:name="LAN_T_02"/>
                                <w:bookmarkStart w:id="7" w:name="USR_DirectPhone_HIF"/>
                                <w:bookmarkEnd w:id="5"/>
                                <w:r>
                                  <w:t>T</w:t>
                                </w:r>
                                <w:bookmarkEnd w:id="6"/>
                                <w:r>
                                  <w:tab/>
                                </w:r>
                                <w:bookmarkStart w:id="8" w:name="USR_DirectPhone"/>
                                <w:r>
                                  <w:t>+4565502907</w:t>
                                </w:r>
                                <w:bookmarkEnd w:id="8"/>
                              </w:p>
                              <w:p w14:paraId="73A87345" w14:textId="77777777" w:rsidR="0004455C" w:rsidRPr="00244D70" w:rsidRDefault="0004455C" w:rsidP="0004455C">
                                <w:pPr>
                                  <w:pStyle w:val="Template"/>
                                  <w:tabs>
                                    <w:tab w:val="left" w:pos="227"/>
                                  </w:tabs>
                                </w:pPr>
                                <w:bookmarkStart w:id="9" w:name="LAN_M"/>
                                <w:bookmarkStart w:id="10" w:name="USR_Mobile_HIF"/>
                                <w:bookmarkEnd w:id="7"/>
                                <w:r>
                                  <w:t>M</w:t>
                                </w:r>
                                <w:bookmarkEnd w:id="9"/>
                                <w:r>
                                  <w:tab/>
                                </w:r>
                                <w:bookmarkStart w:id="11" w:name="USR_Mobile"/>
                                <w:r>
                                  <w:t>+4524984098</w:t>
                                </w:r>
                                <w:bookmarkEnd w:id="10"/>
                                <w:bookmarkEnd w:id="11"/>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2" w:name="USR_Email"/>
                          <w:bookmarkStart w:id="13" w:name="USR_Email_HIF"/>
                          <w:r>
                            <w:t>gitta@sdu.dk</w:t>
                          </w:r>
                          <w:bookmarkEnd w:id="12"/>
                        </w:p>
                        <w:p w14:paraId="5664CA0F" w14:textId="77777777" w:rsidR="0004455C" w:rsidRDefault="0004455C" w:rsidP="0004455C">
                          <w:pPr>
                            <w:pStyle w:val="Template"/>
                            <w:tabs>
                              <w:tab w:val="left" w:pos="227"/>
                            </w:tabs>
                          </w:pPr>
                          <w:bookmarkStart w:id="14" w:name="LAN_T_02"/>
                          <w:bookmarkStart w:id="15" w:name="USR_DirectPhone_HIF"/>
                          <w:bookmarkEnd w:id="13"/>
                          <w:r>
                            <w:t>T</w:t>
                          </w:r>
                          <w:bookmarkEnd w:id="14"/>
                          <w:r>
                            <w:tab/>
                          </w:r>
                          <w:bookmarkStart w:id="16" w:name="USR_DirectPhone"/>
                          <w:r>
                            <w:t>+4565502907</w:t>
                          </w:r>
                          <w:bookmarkEnd w:id="16"/>
                        </w:p>
                        <w:p w14:paraId="73A87345" w14:textId="77777777" w:rsidR="0004455C" w:rsidRPr="00244D70" w:rsidRDefault="0004455C" w:rsidP="0004455C">
                          <w:pPr>
                            <w:pStyle w:val="Template"/>
                            <w:tabs>
                              <w:tab w:val="left" w:pos="227"/>
                            </w:tabs>
                          </w:pPr>
                          <w:bookmarkStart w:id="17" w:name="LAN_M"/>
                          <w:bookmarkStart w:id="18" w:name="USR_Mobile_HIF"/>
                          <w:bookmarkEnd w:id="15"/>
                          <w:r>
                            <w:t>M</w:t>
                          </w:r>
                          <w:bookmarkEnd w:id="17"/>
                          <w:r>
                            <w:tab/>
                          </w:r>
                          <w:bookmarkStart w:id="19" w:name="USR_Mobile"/>
                          <w:r>
                            <w:t>+4524984098</w:t>
                          </w:r>
                          <w:bookmarkEnd w:id="18"/>
                          <w:bookmarkEnd w:id="19"/>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4EDC2"/>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18C6635"/>
    <w:multiLevelType w:val="hybridMultilevel"/>
    <w:tmpl w:val="0186F1B4"/>
    <w:lvl w:ilvl="0" w:tplc="ADE00BB2">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FC6291C"/>
    <w:multiLevelType w:val="hybridMultilevel"/>
    <w:tmpl w:val="33768B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D6834D0"/>
    <w:multiLevelType w:val="hybridMultilevel"/>
    <w:tmpl w:val="BB6216A4"/>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857AAF"/>
    <w:multiLevelType w:val="hybridMultilevel"/>
    <w:tmpl w:val="3D069E62"/>
    <w:lvl w:ilvl="0" w:tplc="0406000F">
      <w:start w:val="3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01957"/>
    <w:multiLevelType w:val="hybridMultilevel"/>
    <w:tmpl w:val="0A300D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190D3D"/>
    <w:multiLevelType w:val="hybridMultilevel"/>
    <w:tmpl w:val="166A694E"/>
    <w:lvl w:ilvl="0" w:tplc="0406000F">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9106866"/>
    <w:multiLevelType w:val="hybridMultilevel"/>
    <w:tmpl w:val="CC74049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E284B99"/>
    <w:multiLevelType w:val="hybridMultilevel"/>
    <w:tmpl w:val="818EA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589A5474"/>
    <w:multiLevelType w:val="hybridMultilevel"/>
    <w:tmpl w:val="A2FAEEF2"/>
    <w:lvl w:ilvl="0" w:tplc="0406000F">
      <w:start w:val="2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5CE6D7D"/>
    <w:multiLevelType w:val="hybridMultilevel"/>
    <w:tmpl w:val="465E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6F3104C3"/>
    <w:multiLevelType w:val="hybridMultilevel"/>
    <w:tmpl w:val="917824B0"/>
    <w:lvl w:ilvl="0" w:tplc="7C16F2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8"/>
  </w:num>
  <w:num w:numId="2">
    <w:abstractNumId w:val="7"/>
  </w:num>
  <w:num w:numId="3">
    <w:abstractNumId w:val="6"/>
  </w:num>
  <w:num w:numId="4">
    <w:abstractNumId w:val="5"/>
  </w:num>
  <w:num w:numId="5">
    <w:abstractNumId w:val="4"/>
  </w:num>
  <w:num w:numId="6">
    <w:abstractNumId w:val="37"/>
  </w:num>
  <w:num w:numId="7">
    <w:abstractNumId w:val="3"/>
  </w:num>
  <w:num w:numId="8">
    <w:abstractNumId w:val="2"/>
  </w:num>
  <w:num w:numId="9">
    <w:abstractNumId w:val="1"/>
  </w:num>
  <w:num w:numId="10">
    <w:abstractNumId w:val="0"/>
  </w:num>
  <w:num w:numId="11">
    <w:abstractNumId w:val="8"/>
  </w:num>
  <w:num w:numId="12">
    <w:abstractNumId w:val="3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6"/>
  </w:num>
  <w:num w:numId="14">
    <w:abstractNumId w:val="37"/>
  </w:num>
  <w:num w:numId="15">
    <w:abstractNumId w:val="37"/>
  </w:num>
  <w:num w:numId="16">
    <w:abstractNumId w:val="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1"/>
  </w:num>
  <w:num w:numId="20">
    <w:abstractNumId w:val="37"/>
  </w:num>
  <w:num w:numId="21">
    <w:abstractNumId w:val="37"/>
  </w:num>
  <w:num w:numId="22">
    <w:abstractNumId w:val="3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25"/>
  </w:num>
  <w:num w:numId="31">
    <w:abstractNumId w:val="27"/>
  </w:num>
  <w:num w:numId="32">
    <w:abstractNumId w:val="29"/>
  </w:num>
  <w:num w:numId="33">
    <w:abstractNumId w:val="14"/>
  </w:num>
  <w:num w:numId="34">
    <w:abstractNumId w:val="13"/>
  </w:num>
  <w:num w:numId="35">
    <w:abstractNumId w:val="24"/>
  </w:num>
  <w:num w:numId="36">
    <w:abstractNumId w:val="32"/>
  </w:num>
  <w:num w:numId="37">
    <w:abstractNumId w:val="22"/>
  </w:num>
  <w:num w:numId="38">
    <w:abstractNumId w:val="35"/>
  </w:num>
  <w:num w:numId="39">
    <w:abstractNumId w:val="21"/>
  </w:num>
  <w:num w:numId="40">
    <w:abstractNumId w:val="16"/>
  </w:num>
  <w:num w:numId="41">
    <w:abstractNumId w:val="37"/>
  </w:num>
  <w:num w:numId="42">
    <w:abstractNumId w:val="20"/>
  </w:num>
  <w:num w:numId="43">
    <w:abstractNumId w:val="17"/>
  </w:num>
  <w:num w:numId="44">
    <w:abstractNumId w:val="28"/>
  </w:num>
  <w:num w:numId="45">
    <w:abstractNumId w:val="18"/>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244F"/>
    <w:rsid w:val="00161BCA"/>
    <w:rsid w:val="00165F4B"/>
    <w:rsid w:val="00170262"/>
    <w:rsid w:val="00172353"/>
    <w:rsid w:val="0017462D"/>
    <w:rsid w:val="00182651"/>
    <w:rsid w:val="0018409D"/>
    <w:rsid w:val="00184227"/>
    <w:rsid w:val="00191454"/>
    <w:rsid w:val="00194C0E"/>
    <w:rsid w:val="00195152"/>
    <w:rsid w:val="00196B62"/>
    <w:rsid w:val="001A0727"/>
    <w:rsid w:val="001A1C8C"/>
    <w:rsid w:val="001A1E99"/>
    <w:rsid w:val="001B0030"/>
    <w:rsid w:val="001B08EE"/>
    <w:rsid w:val="001B13C0"/>
    <w:rsid w:val="001D5594"/>
    <w:rsid w:val="001D59F9"/>
    <w:rsid w:val="001D5A06"/>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5462E"/>
    <w:rsid w:val="002668C1"/>
    <w:rsid w:val="00267366"/>
    <w:rsid w:val="002702E6"/>
    <w:rsid w:val="00277388"/>
    <w:rsid w:val="00291170"/>
    <w:rsid w:val="00292CB1"/>
    <w:rsid w:val="00295C6F"/>
    <w:rsid w:val="002A3C75"/>
    <w:rsid w:val="002B3963"/>
    <w:rsid w:val="002D5562"/>
    <w:rsid w:val="002D58D6"/>
    <w:rsid w:val="002D7C8D"/>
    <w:rsid w:val="002E34AD"/>
    <w:rsid w:val="002E3F40"/>
    <w:rsid w:val="002E74A4"/>
    <w:rsid w:val="003037D1"/>
    <w:rsid w:val="00307F9E"/>
    <w:rsid w:val="00314CB5"/>
    <w:rsid w:val="003167D1"/>
    <w:rsid w:val="003237A7"/>
    <w:rsid w:val="003272B9"/>
    <w:rsid w:val="00344648"/>
    <w:rsid w:val="0034615F"/>
    <w:rsid w:val="00351CD0"/>
    <w:rsid w:val="00352CCE"/>
    <w:rsid w:val="00353D87"/>
    <w:rsid w:val="003679E9"/>
    <w:rsid w:val="00377456"/>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04885"/>
    <w:rsid w:val="0041053E"/>
    <w:rsid w:val="00412656"/>
    <w:rsid w:val="00417D1E"/>
    <w:rsid w:val="004204E4"/>
    <w:rsid w:val="00424709"/>
    <w:rsid w:val="00424AD9"/>
    <w:rsid w:val="0043314D"/>
    <w:rsid w:val="00437EDF"/>
    <w:rsid w:val="0044094D"/>
    <w:rsid w:val="004445FE"/>
    <w:rsid w:val="0044484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D06B2"/>
    <w:rsid w:val="004E2B72"/>
    <w:rsid w:val="004F31F2"/>
    <w:rsid w:val="004F40BC"/>
    <w:rsid w:val="004F6CAA"/>
    <w:rsid w:val="00500870"/>
    <w:rsid w:val="00512ED2"/>
    <w:rsid w:val="0051507C"/>
    <w:rsid w:val="005178A7"/>
    <w:rsid w:val="0052159B"/>
    <w:rsid w:val="005269A5"/>
    <w:rsid w:val="00534527"/>
    <w:rsid w:val="00544487"/>
    <w:rsid w:val="005525D5"/>
    <w:rsid w:val="00554C67"/>
    <w:rsid w:val="0055732F"/>
    <w:rsid w:val="00561A37"/>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356B"/>
    <w:rsid w:val="005E44F5"/>
    <w:rsid w:val="005E470A"/>
    <w:rsid w:val="005F1580"/>
    <w:rsid w:val="005F1BE7"/>
    <w:rsid w:val="005F3ED8"/>
    <w:rsid w:val="005F6B57"/>
    <w:rsid w:val="00602A33"/>
    <w:rsid w:val="0061065F"/>
    <w:rsid w:val="006115A7"/>
    <w:rsid w:val="00615A6C"/>
    <w:rsid w:val="006454F0"/>
    <w:rsid w:val="006458B4"/>
    <w:rsid w:val="00645A32"/>
    <w:rsid w:val="00647C54"/>
    <w:rsid w:val="00655B49"/>
    <w:rsid w:val="006563B2"/>
    <w:rsid w:val="00656D71"/>
    <w:rsid w:val="006602B7"/>
    <w:rsid w:val="006624F0"/>
    <w:rsid w:val="00666F29"/>
    <w:rsid w:val="0067387E"/>
    <w:rsid w:val="006750A4"/>
    <w:rsid w:val="00677901"/>
    <w:rsid w:val="0068154C"/>
    <w:rsid w:val="00681D83"/>
    <w:rsid w:val="006857E6"/>
    <w:rsid w:val="006900C2"/>
    <w:rsid w:val="00692F68"/>
    <w:rsid w:val="006B30A9"/>
    <w:rsid w:val="006B7382"/>
    <w:rsid w:val="006E1795"/>
    <w:rsid w:val="006E3797"/>
    <w:rsid w:val="006E4FCD"/>
    <w:rsid w:val="006E7731"/>
    <w:rsid w:val="006F1F4B"/>
    <w:rsid w:val="006F400B"/>
    <w:rsid w:val="006F78B3"/>
    <w:rsid w:val="0070267E"/>
    <w:rsid w:val="007030E3"/>
    <w:rsid w:val="00706E32"/>
    <w:rsid w:val="00711394"/>
    <w:rsid w:val="00711DB8"/>
    <w:rsid w:val="0071370F"/>
    <w:rsid w:val="007146B5"/>
    <w:rsid w:val="007153FF"/>
    <w:rsid w:val="0071643E"/>
    <w:rsid w:val="00720CA8"/>
    <w:rsid w:val="00722F2B"/>
    <w:rsid w:val="00733AE4"/>
    <w:rsid w:val="007407E6"/>
    <w:rsid w:val="00743D13"/>
    <w:rsid w:val="007443D0"/>
    <w:rsid w:val="00746B06"/>
    <w:rsid w:val="007546AF"/>
    <w:rsid w:val="0075753E"/>
    <w:rsid w:val="00765934"/>
    <w:rsid w:val="0077140E"/>
    <w:rsid w:val="00775912"/>
    <w:rsid w:val="0078752C"/>
    <w:rsid w:val="00794AD8"/>
    <w:rsid w:val="007A0736"/>
    <w:rsid w:val="007A6426"/>
    <w:rsid w:val="007A7602"/>
    <w:rsid w:val="007B0C78"/>
    <w:rsid w:val="007B309E"/>
    <w:rsid w:val="007C14B5"/>
    <w:rsid w:val="007C368B"/>
    <w:rsid w:val="007D4CDD"/>
    <w:rsid w:val="007E1E52"/>
    <w:rsid w:val="007E3440"/>
    <w:rsid w:val="007E373C"/>
    <w:rsid w:val="007E3FBA"/>
    <w:rsid w:val="007F1074"/>
    <w:rsid w:val="007F727E"/>
    <w:rsid w:val="008016BB"/>
    <w:rsid w:val="00801BBD"/>
    <w:rsid w:val="0080201F"/>
    <w:rsid w:val="00803ABA"/>
    <w:rsid w:val="008045AE"/>
    <w:rsid w:val="00813E50"/>
    <w:rsid w:val="00814468"/>
    <w:rsid w:val="00827E9D"/>
    <w:rsid w:val="00832593"/>
    <w:rsid w:val="008346CB"/>
    <w:rsid w:val="00837E6C"/>
    <w:rsid w:val="0084014E"/>
    <w:rsid w:val="00844C01"/>
    <w:rsid w:val="00847313"/>
    <w:rsid w:val="0084768D"/>
    <w:rsid w:val="00854653"/>
    <w:rsid w:val="00854BB0"/>
    <w:rsid w:val="00855C59"/>
    <w:rsid w:val="00862D3A"/>
    <w:rsid w:val="008673AE"/>
    <w:rsid w:val="008831E6"/>
    <w:rsid w:val="00885428"/>
    <w:rsid w:val="008869EF"/>
    <w:rsid w:val="008903B6"/>
    <w:rsid w:val="00892D08"/>
    <w:rsid w:val="00893791"/>
    <w:rsid w:val="00897471"/>
    <w:rsid w:val="008A0E60"/>
    <w:rsid w:val="008A0ED7"/>
    <w:rsid w:val="008A18EF"/>
    <w:rsid w:val="008B70F6"/>
    <w:rsid w:val="008C2E02"/>
    <w:rsid w:val="008D2212"/>
    <w:rsid w:val="008D671B"/>
    <w:rsid w:val="008E3883"/>
    <w:rsid w:val="008E5A6D"/>
    <w:rsid w:val="008F32DF"/>
    <w:rsid w:val="008F4D20"/>
    <w:rsid w:val="0093087C"/>
    <w:rsid w:val="00931064"/>
    <w:rsid w:val="00940286"/>
    <w:rsid w:val="009410DC"/>
    <w:rsid w:val="009421EE"/>
    <w:rsid w:val="0094757D"/>
    <w:rsid w:val="00951B25"/>
    <w:rsid w:val="009538B4"/>
    <w:rsid w:val="00955203"/>
    <w:rsid w:val="00961748"/>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F289D"/>
    <w:rsid w:val="009F5DD5"/>
    <w:rsid w:val="00A04712"/>
    <w:rsid w:val="00A13C50"/>
    <w:rsid w:val="00A16DD9"/>
    <w:rsid w:val="00A21854"/>
    <w:rsid w:val="00A224A4"/>
    <w:rsid w:val="00A36F5A"/>
    <w:rsid w:val="00A42FE2"/>
    <w:rsid w:val="00A5670E"/>
    <w:rsid w:val="00A617FD"/>
    <w:rsid w:val="00A63C16"/>
    <w:rsid w:val="00A64A33"/>
    <w:rsid w:val="00A74E35"/>
    <w:rsid w:val="00A81893"/>
    <w:rsid w:val="00A85AB0"/>
    <w:rsid w:val="00A91DA5"/>
    <w:rsid w:val="00A91E1A"/>
    <w:rsid w:val="00AA010F"/>
    <w:rsid w:val="00AA1DA1"/>
    <w:rsid w:val="00AA5765"/>
    <w:rsid w:val="00AB4582"/>
    <w:rsid w:val="00AC3710"/>
    <w:rsid w:val="00AC6EF3"/>
    <w:rsid w:val="00AD519D"/>
    <w:rsid w:val="00AD6410"/>
    <w:rsid w:val="00AF1D02"/>
    <w:rsid w:val="00AF4659"/>
    <w:rsid w:val="00B00D92"/>
    <w:rsid w:val="00B12ADB"/>
    <w:rsid w:val="00B215C0"/>
    <w:rsid w:val="00B272E7"/>
    <w:rsid w:val="00B422E2"/>
    <w:rsid w:val="00B567D0"/>
    <w:rsid w:val="00B56DCF"/>
    <w:rsid w:val="00B615DB"/>
    <w:rsid w:val="00B6358A"/>
    <w:rsid w:val="00B74F83"/>
    <w:rsid w:val="00B83977"/>
    <w:rsid w:val="00B85D76"/>
    <w:rsid w:val="00B91BEC"/>
    <w:rsid w:val="00B94248"/>
    <w:rsid w:val="00BA42FB"/>
    <w:rsid w:val="00BB2523"/>
    <w:rsid w:val="00BB378A"/>
    <w:rsid w:val="00BB4255"/>
    <w:rsid w:val="00BB709E"/>
    <w:rsid w:val="00BC1575"/>
    <w:rsid w:val="00BD0042"/>
    <w:rsid w:val="00BF3E0C"/>
    <w:rsid w:val="00BF46AE"/>
    <w:rsid w:val="00C075B9"/>
    <w:rsid w:val="00C23A38"/>
    <w:rsid w:val="00C2539B"/>
    <w:rsid w:val="00C357EF"/>
    <w:rsid w:val="00C37D9F"/>
    <w:rsid w:val="00C424ED"/>
    <w:rsid w:val="00C45E0A"/>
    <w:rsid w:val="00C55B54"/>
    <w:rsid w:val="00C66570"/>
    <w:rsid w:val="00C679A9"/>
    <w:rsid w:val="00C700F5"/>
    <w:rsid w:val="00C74B4E"/>
    <w:rsid w:val="00CA0A7D"/>
    <w:rsid w:val="00CC17DF"/>
    <w:rsid w:val="00CC6322"/>
    <w:rsid w:val="00CD0CC0"/>
    <w:rsid w:val="00CD49ED"/>
    <w:rsid w:val="00CD64EC"/>
    <w:rsid w:val="00CE00C7"/>
    <w:rsid w:val="00CE2819"/>
    <w:rsid w:val="00CE6CF3"/>
    <w:rsid w:val="00CE7523"/>
    <w:rsid w:val="00CF31ED"/>
    <w:rsid w:val="00CF628B"/>
    <w:rsid w:val="00D0743D"/>
    <w:rsid w:val="00D11CCD"/>
    <w:rsid w:val="00D137CF"/>
    <w:rsid w:val="00D1452C"/>
    <w:rsid w:val="00D14BAB"/>
    <w:rsid w:val="00D2076D"/>
    <w:rsid w:val="00D27D0E"/>
    <w:rsid w:val="00D364E1"/>
    <w:rsid w:val="00D3752F"/>
    <w:rsid w:val="00D42048"/>
    <w:rsid w:val="00D42785"/>
    <w:rsid w:val="00D44809"/>
    <w:rsid w:val="00D50A6D"/>
    <w:rsid w:val="00D53670"/>
    <w:rsid w:val="00D6330D"/>
    <w:rsid w:val="00D673DD"/>
    <w:rsid w:val="00D70C1D"/>
    <w:rsid w:val="00D738BE"/>
    <w:rsid w:val="00D763A2"/>
    <w:rsid w:val="00D816F5"/>
    <w:rsid w:val="00D82D5B"/>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66183"/>
    <w:rsid w:val="00E76070"/>
    <w:rsid w:val="00E77E6C"/>
    <w:rsid w:val="00E80C99"/>
    <w:rsid w:val="00E86799"/>
    <w:rsid w:val="00E93550"/>
    <w:rsid w:val="00E97118"/>
    <w:rsid w:val="00EA1F06"/>
    <w:rsid w:val="00EB4588"/>
    <w:rsid w:val="00EC7A89"/>
    <w:rsid w:val="00ED41D0"/>
    <w:rsid w:val="00EE073A"/>
    <w:rsid w:val="00EE0C75"/>
    <w:rsid w:val="00EE0EAF"/>
    <w:rsid w:val="00EE52EA"/>
    <w:rsid w:val="00EF3C01"/>
    <w:rsid w:val="00EF62D8"/>
    <w:rsid w:val="00EF7D1F"/>
    <w:rsid w:val="00F032C0"/>
    <w:rsid w:val="00F054E6"/>
    <w:rsid w:val="00F15363"/>
    <w:rsid w:val="00F16FCD"/>
    <w:rsid w:val="00F171B7"/>
    <w:rsid w:val="00F33C87"/>
    <w:rsid w:val="00F3545E"/>
    <w:rsid w:val="00F53AA4"/>
    <w:rsid w:val="00F5594D"/>
    <w:rsid w:val="00F57948"/>
    <w:rsid w:val="00F64D02"/>
    <w:rsid w:val="00F710A5"/>
    <w:rsid w:val="00F728D1"/>
    <w:rsid w:val="00F77BDE"/>
    <w:rsid w:val="00F8139F"/>
    <w:rsid w:val="00F91175"/>
    <w:rsid w:val="00F92D87"/>
    <w:rsid w:val="00F95445"/>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paragraph" w:customStyle="1" w:styleId="xmsonormal">
    <w:name w:val="x_msonormal"/>
    <w:basedOn w:val="Normal"/>
    <w:rsid w:val="00CE2819"/>
    <w:pPr>
      <w:spacing w:line="240" w:lineRule="auto"/>
    </w:pPr>
    <w:rPr>
      <w:rFonts w:ascii="Calibri" w:hAnsi="Calibri" w:cs="Calibri"/>
      <w:sz w:val="22"/>
      <w:szCs w:val="22"/>
      <w:lang w:eastAsia="da-DK"/>
    </w:rPr>
  </w:style>
  <w:style w:type="character" w:customStyle="1" w:styleId="apple-converted-space">
    <w:name w:val="apple-converted-space"/>
    <w:basedOn w:val="Standardskrifttypeiafsnit"/>
    <w:rsid w:val="00AA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042">
      <w:bodyDiv w:val="1"/>
      <w:marLeft w:val="0"/>
      <w:marRight w:val="0"/>
      <w:marTop w:val="0"/>
      <w:marBottom w:val="0"/>
      <w:divBdr>
        <w:top w:val="none" w:sz="0" w:space="0" w:color="auto"/>
        <w:left w:val="none" w:sz="0" w:space="0" w:color="auto"/>
        <w:bottom w:val="none" w:sz="0" w:space="0" w:color="auto"/>
        <w:right w:val="none" w:sz="0" w:space="0" w:color="auto"/>
      </w:divBdr>
    </w:div>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76539868">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807476972">
      <w:bodyDiv w:val="1"/>
      <w:marLeft w:val="0"/>
      <w:marRight w:val="0"/>
      <w:marTop w:val="0"/>
      <w:marBottom w:val="0"/>
      <w:divBdr>
        <w:top w:val="none" w:sz="0" w:space="0" w:color="auto"/>
        <w:left w:val="none" w:sz="0" w:space="0" w:color="auto"/>
        <w:bottom w:val="none" w:sz="0" w:space="0" w:color="auto"/>
        <w:right w:val="none" w:sz="0" w:space="0" w:color="auto"/>
      </w:divBdr>
    </w:div>
    <w:div w:id="893469317">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8228864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399010092">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881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2.xml><?xml version="1.0" encoding="utf-8"?>
<ds:datastoreItem xmlns:ds="http://schemas.openxmlformats.org/officeDocument/2006/customXml" ds:itemID="{F0F66D87-29CE-4D91-9094-DBC7A8C0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699c-165d-4a38-8ad3-41773f27ea0f"/>
    <ds:schemaRef ds:uri="a7b4f618-82dc-463e-8bfc-f1e2d1d52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FDB6E-2D28-4400-BB97-B05DC8064A40}">
  <ds:schemaRefs>
    <ds:schemaRef ds:uri="http://schemas.openxmlformats.org/officeDocument/2006/bibliography"/>
  </ds:schemaRefs>
</ds:datastoreItem>
</file>

<file path=customXml/itemProps4.xml><?xml version="1.0" encoding="utf-8"?>
<ds:datastoreItem xmlns:ds="http://schemas.openxmlformats.org/officeDocument/2006/customXml" ds:itemID="{0DA7FAF4-AAAB-4454-9302-01BD2980AE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4349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3</cp:revision>
  <cp:lastPrinted>2020-01-21T12:40:00Z</cp:lastPrinted>
  <dcterms:created xsi:type="dcterms:W3CDTF">2021-02-15T14:33:00Z</dcterms:created>
  <dcterms:modified xsi:type="dcterms:W3CDTF">2021-02-24T10:49:00Z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ies>
</file>