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79" w:rsidRPr="00E25F79" w:rsidRDefault="001C1079" w:rsidP="0064186D">
      <w:pPr>
        <w:tabs>
          <w:tab w:val="right" w:pos="9071"/>
        </w:tabs>
        <w:ind w:left="142"/>
        <w:jc w:val="both"/>
        <w:rPr>
          <w:rFonts w:ascii="Calibri" w:hAnsi="Calibri"/>
          <w:i/>
          <w:iCs/>
          <w:sz w:val="22"/>
          <w:szCs w:val="22"/>
          <w:lang w:val="da-DK"/>
        </w:rPr>
      </w:pPr>
      <w:r w:rsidRPr="00E25F79">
        <w:rPr>
          <w:rFonts w:ascii="Calibri" w:hAnsi="Calibri"/>
          <w:sz w:val="22"/>
          <w:szCs w:val="22"/>
          <w:lang w:val="da-DK"/>
        </w:rPr>
        <w:t>REFERAT</w:t>
      </w:r>
    </w:p>
    <w:p w:rsidR="001C1079" w:rsidRPr="00296C70" w:rsidRDefault="001C1079" w:rsidP="0064186D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 xml:space="preserve">af </w:t>
      </w:r>
      <w:r w:rsidR="00B215BE">
        <w:rPr>
          <w:rFonts w:ascii="Calibri" w:hAnsi="Calibri"/>
          <w:b/>
          <w:bCs/>
          <w:sz w:val="22"/>
          <w:szCs w:val="22"/>
          <w:lang w:val="da-DK"/>
        </w:rPr>
        <w:t xml:space="preserve">ekstraordinært </w:t>
      </w:r>
      <w:r w:rsidRPr="00296C70">
        <w:rPr>
          <w:rFonts w:ascii="Calibri" w:hAnsi="Calibri"/>
          <w:b/>
          <w:bCs/>
          <w:sz w:val="22"/>
          <w:szCs w:val="22"/>
          <w:lang w:val="da-DK"/>
        </w:rPr>
        <w:t>møde i Det Humanistiske Fakultets Samarbejdsudvalg</w:t>
      </w:r>
    </w:p>
    <w:p w:rsidR="001C1079" w:rsidRPr="001C1079" w:rsidRDefault="001C1079" w:rsidP="0064186D">
      <w:pPr>
        <w:ind w:left="142"/>
        <w:rPr>
          <w:rFonts w:ascii="Calibri" w:hAnsi="Calibri"/>
          <w:sz w:val="22"/>
          <w:szCs w:val="22"/>
          <w:lang w:val="da-DK"/>
        </w:rPr>
      </w:pPr>
    </w:p>
    <w:p w:rsidR="001C1079" w:rsidRDefault="001C1079" w:rsidP="0064186D">
      <w:pPr>
        <w:ind w:left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</w:p>
    <w:p w:rsidR="001C1079" w:rsidRDefault="009A57C0" w:rsidP="0064186D">
      <w:pPr>
        <w:ind w:left="3022" w:firstLine="578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Søren Wind Eskildsen</w:t>
      </w:r>
      <w:r w:rsidR="001C1079">
        <w:rPr>
          <w:rFonts w:ascii="Calibri" w:hAnsi="Calibri"/>
          <w:sz w:val="22"/>
          <w:szCs w:val="22"/>
          <w:lang w:val="da-DK"/>
        </w:rPr>
        <w:tab/>
      </w:r>
    </w:p>
    <w:p w:rsidR="00F83787" w:rsidRDefault="00F83787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Martin Rheinheimer</w:t>
      </w:r>
    </w:p>
    <w:p w:rsidR="00B73CE0" w:rsidRDefault="00B73CE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Per Krogh Hansen</w:t>
      </w:r>
    </w:p>
    <w:p w:rsidR="00B73CE0" w:rsidRDefault="00B73CE0" w:rsidP="0064186D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Steffen Nordahl Lund</w:t>
      </w:r>
      <w:r w:rsidR="0049286F">
        <w:rPr>
          <w:rFonts w:ascii="Calibri" w:hAnsi="Calibri"/>
          <w:sz w:val="22"/>
          <w:szCs w:val="22"/>
          <w:lang w:val="da-DK"/>
        </w:rPr>
        <w:br/>
      </w:r>
      <w:r w:rsidR="0049286F" w:rsidRPr="00FD3461">
        <w:rPr>
          <w:rFonts w:ascii="Calibri" w:hAnsi="Calibri"/>
          <w:sz w:val="22"/>
          <w:szCs w:val="22"/>
          <w:lang w:val="da-DK"/>
        </w:rPr>
        <w:t>Anne Jensen</w:t>
      </w:r>
    </w:p>
    <w:p w:rsidR="009A57C0" w:rsidRPr="00380DB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 w:rsidRPr="00380DB0">
        <w:rPr>
          <w:rFonts w:ascii="Calibri" w:hAnsi="Calibri"/>
          <w:sz w:val="22"/>
          <w:szCs w:val="22"/>
          <w:lang w:val="da-DK"/>
        </w:rPr>
        <w:t>Simon Hedegaard</w:t>
      </w:r>
    </w:p>
    <w:p w:rsidR="009A57C0" w:rsidRPr="00536E98" w:rsidRDefault="009A57C0" w:rsidP="0064186D">
      <w:pPr>
        <w:ind w:left="3600"/>
        <w:rPr>
          <w:rFonts w:ascii="Calibri" w:hAnsi="Calibri"/>
          <w:sz w:val="22"/>
          <w:szCs w:val="22"/>
        </w:rPr>
      </w:pPr>
      <w:r w:rsidRPr="00536E98">
        <w:rPr>
          <w:rFonts w:ascii="Calibri" w:hAnsi="Calibri"/>
          <w:sz w:val="22"/>
          <w:szCs w:val="22"/>
        </w:rPr>
        <w:t>Christian Ø. Heyde-Petersen</w:t>
      </w:r>
    </w:p>
    <w:p w:rsidR="0056094F" w:rsidRPr="00380DB0" w:rsidRDefault="0056094F" w:rsidP="0064186D">
      <w:pPr>
        <w:ind w:left="3600"/>
        <w:rPr>
          <w:rFonts w:ascii="Calibri" w:hAnsi="Calibri"/>
          <w:sz w:val="22"/>
          <w:szCs w:val="22"/>
        </w:rPr>
      </w:pPr>
      <w:r w:rsidRPr="00380DB0">
        <w:rPr>
          <w:rFonts w:ascii="Calibri" w:hAnsi="Calibri"/>
          <w:sz w:val="22"/>
          <w:szCs w:val="22"/>
        </w:rPr>
        <w:t>Alexandra Holsting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Martin Lund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Helle Lykke Nielsen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Gitte Rasmussen</w:t>
      </w:r>
    </w:p>
    <w:p w:rsidR="009A57C0" w:rsidRDefault="009A57C0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Anne Traun Ulriksen</w:t>
      </w:r>
    </w:p>
    <w:p w:rsidR="00B215BE" w:rsidRDefault="00B215BE" w:rsidP="0064186D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Karen Hvidtfeldt</w:t>
      </w:r>
    </w:p>
    <w:p w:rsidR="0064186D" w:rsidRPr="00E6527A" w:rsidRDefault="0064186D" w:rsidP="00EC7B4D">
      <w:pPr>
        <w:ind w:left="3600"/>
        <w:rPr>
          <w:rFonts w:ascii="Calibri" w:hAnsi="Calibri"/>
          <w:sz w:val="22"/>
          <w:szCs w:val="22"/>
          <w:lang w:val="da-DK"/>
        </w:rPr>
      </w:pPr>
    </w:p>
    <w:p w:rsidR="0064186D" w:rsidRDefault="00B6560E" w:rsidP="001B2ACB">
      <w:pPr>
        <w:ind w:left="14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Fra administrationen deltog: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64186D">
        <w:rPr>
          <w:rFonts w:ascii="Calibri" w:hAnsi="Calibri"/>
          <w:sz w:val="22"/>
          <w:szCs w:val="22"/>
          <w:lang w:val="da-DK"/>
        </w:rPr>
        <w:t>Mads Funding</w:t>
      </w:r>
    </w:p>
    <w:p w:rsidR="00B215BE" w:rsidRPr="001B2ACB" w:rsidRDefault="00B215BE" w:rsidP="001B2ACB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>Gitta Stærmose</w:t>
      </w:r>
    </w:p>
    <w:p w:rsidR="009A57C0" w:rsidRPr="00EC7B4D" w:rsidRDefault="009A57C0" w:rsidP="0064186D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 w:rsidRPr="00EC7B4D">
        <w:rPr>
          <w:rFonts w:ascii="Calibri" w:hAnsi="Calibri"/>
          <w:sz w:val="22"/>
          <w:szCs w:val="22"/>
          <w:lang w:val="da-DK"/>
        </w:rPr>
        <w:t>Bettina Ibsen Hilt</w:t>
      </w:r>
    </w:p>
    <w:p w:rsidR="00CC160C" w:rsidRDefault="00CC160C" w:rsidP="0064186D">
      <w:pPr>
        <w:ind w:left="142"/>
        <w:rPr>
          <w:rFonts w:ascii="Calibri" w:hAnsi="Calibri"/>
          <w:sz w:val="22"/>
          <w:szCs w:val="22"/>
          <w:lang w:val="da-DK"/>
        </w:rPr>
      </w:pPr>
    </w:p>
    <w:p w:rsidR="00B6560E" w:rsidRDefault="0056094F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M</w:t>
      </w:r>
      <w:r w:rsidR="00CC160C">
        <w:rPr>
          <w:rFonts w:ascii="Calibri" w:hAnsi="Calibri"/>
          <w:b/>
          <w:sz w:val="22"/>
          <w:szCs w:val="22"/>
          <w:lang w:val="da-DK"/>
        </w:rPr>
        <w:t>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CC160C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B215BE">
        <w:rPr>
          <w:rFonts w:ascii="Calibri" w:hAnsi="Calibri"/>
          <w:sz w:val="22"/>
          <w:szCs w:val="22"/>
          <w:lang w:val="da-DK"/>
        </w:rPr>
        <w:t>11. januar 2018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A83A59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:rsidR="009C23A2" w:rsidRPr="001B2ACB" w:rsidRDefault="00B215BE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Simon Møberg Torp </w:t>
      </w:r>
      <w:r w:rsidR="001320D2">
        <w:rPr>
          <w:rFonts w:ascii="Calibri" w:hAnsi="Calibri"/>
          <w:sz w:val="22"/>
          <w:szCs w:val="22"/>
          <w:lang w:val="da-DK"/>
        </w:rPr>
        <w:t xml:space="preserve">bød </w:t>
      </w:r>
      <w:r>
        <w:rPr>
          <w:rFonts w:ascii="Calibri" w:hAnsi="Calibri"/>
          <w:sz w:val="22"/>
          <w:szCs w:val="22"/>
          <w:lang w:val="da-DK"/>
        </w:rPr>
        <w:t>Karen Hvidtfeldt</w:t>
      </w:r>
      <w:r w:rsidR="007C31BF">
        <w:rPr>
          <w:rFonts w:ascii="Calibri" w:hAnsi="Calibri"/>
          <w:sz w:val="22"/>
          <w:szCs w:val="22"/>
          <w:lang w:val="da-DK"/>
        </w:rPr>
        <w:t xml:space="preserve"> velkommen som nyt medlem af SU. Karen afløser </w:t>
      </w:r>
      <w:r>
        <w:rPr>
          <w:rFonts w:ascii="Calibri" w:hAnsi="Calibri"/>
          <w:sz w:val="22"/>
          <w:szCs w:val="22"/>
          <w:lang w:val="da-DK"/>
        </w:rPr>
        <w:t>Torben Spanget Christensen.</w:t>
      </w:r>
    </w:p>
    <w:p w:rsidR="00065238" w:rsidRDefault="00065238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49286F">
        <w:rPr>
          <w:rFonts w:ascii="Calibri" w:hAnsi="Calibri"/>
          <w:b/>
          <w:sz w:val="22"/>
          <w:szCs w:val="22"/>
          <w:lang w:val="da-DK"/>
        </w:rPr>
        <w:t>1</w:t>
      </w:r>
      <w:r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B215BE">
        <w:rPr>
          <w:rFonts w:ascii="Calibri" w:hAnsi="Calibri"/>
          <w:b/>
          <w:sz w:val="22"/>
          <w:szCs w:val="22"/>
          <w:lang w:val="da-DK"/>
        </w:rPr>
        <w:t>Til- og fravalgsprocessen</w:t>
      </w:r>
    </w:p>
    <w:p w:rsidR="00CC160C" w:rsidRDefault="00CC160C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B215BE" w:rsidRDefault="00B215BE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Simon Møberg Torp takkede for de mange forslag til </w:t>
      </w:r>
      <w:proofErr w:type="spellStart"/>
      <w:r>
        <w:rPr>
          <w:rFonts w:ascii="Calibri" w:hAnsi="Calibri"/>
          <w:sz w:val="22"/>
          <w:szCs w:val="22"/>
          <w:lang w:val="da-DK"/>
        </w:rPr>
        <w:t>til</w:t>
      </w:r>
      <w:proofErr w:type="spellEnd"/>
      <w:r>
        <w:rPr>
          <w:rFonts w:ascii="Calibri" w:hAnsi="Calibri"/>
          <w:sz w:val="22"/>
          <w:szCs w:val="22"/>
          <w:lang w:val="da-DK"/>
        </w:rPr>
        <w:t>- og fravalg</w:t>
      </w:r>
      <w:r w:rsidR="007C31BF">
        <w:rPr>
          <w:rFonts w:ascii="Calibri" w:hAnsi="Calibri"/>
          <w:sz w:val="22"/>
          <w:szCs w:val="22"/>
          <w:lang w:val="da-DK"/>
        </w:rPr>
        <w:t>, som er indmeldt</w:t>
      </w:r>
      <w:r>
        <w:rPr>
          <w:rFonts w:ascii="Calibri" w:hAnsi="Calibri"/>
          <w:sz w:val="22"/>
          <w:szCs w:val="22"/>
          <w:lang w:val="da-DK"/>
        </w:rPr>
        <w:t xml:space="preserve"> på trods af den stramme deadline. Simon oplyste, at</w:t>
      </w:r>
      <w:r w:rsidR="00691FB7">
        <w:rPr>
          <w:rFonts w:ascii="Calibri" w:hAnsi="Calibri"/>
          <w:sz w:val="22"/>
          <w:szCs w:val="22"/>
          <w:lang w:val="da-DK"/>
        </w:rPr>
        <w:t xml:space="preserve"> enkelte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031FE9">
        <w:rPr>
          <w:rFonts w:ascii="Calibri" w:hAnsi="Calibri"/>
          <w:sz w:val="22"/>
          <w:szCs w:val="22"/>
          <w:lang w:val="da-DK"/>
        </w:rPr>
        <w:t>forslag, der ikke kommer i betragtning til</w:t>
      </w:r>
      <w:r w:rsidR="008A6105">
        <w:rPr>
          <w:rFonts w:ascii="Calibri" w:hAnsi="Calibri"/>
          <w:sz w:val="22"/>
          <w:szCs w:val="22"/>
          <w:lang w:val="da-DK"/>
        </w:rPr>
        <w:t xml:space="preserve"> støtte via centrale midler</w:t>
      </w:r>
      <w:r w:rsidR="00031FE9">
        <w:rPr>
          <w:rFonts w:ascii="Calibri" w:hAnsi="Calibri"/>
          <w:sz w:val="22"/>
          <w:szCs w:val="22"/>
          <w:lang w:val="da-DK"/>
        </w:rPr>
        <w:t xml:space="preserve">, </w:t>
      </w:r>
      <w:r w:rsidR="00691FB7">
        <w:rPr>
          <w:rFonts w:ascii="Calibri" w:hAnsi="Calibri"/>
          <w:sz w:val="22"/>
          <w:szCs w:val="22"/>
          <w:lang w:val="da-DK"/>
        </w:rPr>
        <w:t xml:space="preserve">ville kunne </w:t>
      </w:r>
      <w:r w:rsidR="00031FE9">
        <w:rPr>
          <w:rFonts w:ascii="Calibri" w:hAnsi="Calibri"/>
          <w:sz w:val="22"/>
          <w:szCs w:val="22"/>
          <w:lang w:val="da-DK"/>
        </w:rPr>
        <w:t>overvejes finansieret af den resterende dimensioneringspulje.</w:t>
      </w:r>
    </w:p>
    <w:p w:rsidR="00031FE9" w:rsidRDefault="00031FE9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031FE9" w:rsidRDefault="00031FE9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Simon Møberg Torp gennemgik </w:t>
      </w:r>
      <w:r w:rsidR="007C31BF">
        <w:rPr>
          <w:rFonts w:ascii="Calibri" w:hAnsi="Calibri"/>
          <w:sz w:val="22"/>
          <w:szCs w:val="22"/>
          <w:lang w:val="da-DK"/>
        </w:rPr>
        <w:t>planen</w:t>
      </w:r>
      <w:r>
        <w:rPr>
          <w:rFonts w:ascii="Calibri" w:hAnsi="Calibri"/>
          <w:sz w:val="22"/>
          <w:szCs w:val="22"/>
          <w:lang w:val="da-DK"/>
        </w:rPr>
        <w:t xml:space="preserve"> for til- og fravalgsprocessen, og oplyste</w:t>
      </w:r>
      <w:r w:rsidR="008A6105">
        <w:rPr>
          <w:rFonts w:ascii="Calibri" w:hAnsi="Calibri"/>
          <w:sz w:val="22"/>
          <w:szCs w:val="22"/>
          <w:lang w:val="da-DK"/>
        </w:rPr>
        <w:t xml:space="preserve"> i den forbindelse</w:t>
      </w:r>
      <w:r>
        <w:rPr>
          <w:rFonts w:ascii="Calibri" w:hAnsi="Calibri"/>
          <w:sz w:val="22"/>
          <w:szCs w:val="22"/>
          <w:lang w:val="da-DK"/>
        </w:rPr>
        <w:t>, at tilbagemeldingsprocessen endnu ikke er på plads, men at en mere tydelig tilbagemelding end sidste gang tilstræbes.</w:t>
      </w:r>
    </w:p>
    <w:p w:rsidR="008A6105" w:rsidRDefault="008A6105" w:rsidP="001B2ACB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</w:p>
    <w:p w:rsidR="00866434" w:rsidRDefault="008A6105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SU drøftede den økonomiske situation, </w:t>
      </w:r>
      <w:r w:rsidR="004D6EFE">
        <w:rPr>
          <w:rFonts w:ascii="Calibri" w:hAnsi="Calibri"/>
          <w:sz w:val="22"/>
          <w:szCs w:val="22"/>
          <w:lang w:val="da-DK"/>
        </w:rPr>
        <w:t>den økonomiske usikkerhed og budgetlægningen</w:t>
      </w:r>
      <w:r>
        <w:rPr>
          <w:rFonts w:ascii="Calibri" w:hAnsi="Calibri"/>
          <w:sz w:val="22"/>
          <w:szCs w:val="22"/>
          <w:lang w:val="da-DK"/>
        </w:rPr>
        <w:t xml:space="preserve">. Simon Møberg Torp oplyste, at </w:t>
      </w:r>
      <w:r w:rsidR="005A263E">
        <w:rPr>
          <w:rFonts w:ascii="Calibri" w:hAnsi="Calibri"/>
          <w:sz w:val="22"/>
          <w:szCs w:val="22"/>
          <w:lang w:val="da-DK"/>
        </w:rPr>
        <w:t>budget</w:t>
      </w:r>
      <w:r>
        <w:rPr>
          <w:rFonts w:ascii="Calibri" w:hAnsi="Calibri"/>
          <w:sz w:val="22"/>
          <w:szCs w:val="22"/>
          <w:lang w:val="da-DK"/>
        </w:rPr>
        <w:t xml:space="preserve">afdelingen er blevet bedt om at </w:t>
      </w:r>
      <w:r w:rsidR="008927FA">
        <w:rPr>
          <w:rFonts w:ascii="Calibri" w:hAnsi="Calibri"/>
          <w:sz w:val="22"/>
          <w:szCs w:val="22"/>
          <w:lang w:val="da-DK"/>
        </w:rPr>
        <w:t>sikre en mere kontinuerlig budgetopfølgningsproces</w:t>
      </w:r>
      <w:r>
        <w:rPr>
          <w:rFonts w:ascii="Calibri" w:hAnsi="Calibri"/>
          <w:sz w:val="22"/>
          <w:szCs w:val="22"/>
          <w:lang w:val="da-DK"/>
        </w:rPr>
        <w:t xml:space="preserve">. </w:t>
      </w:r>
    </w:p>
    <w:p w:rsidR="00866434" w:rsidRDefault="00866434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8927FA" w:rsidRDefault="00FF0981" w:rsidP="00BE645A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SU</w:t>
      </w:r>
      <w:r w:rsidR="004D6EFE">
        <w:rPr>
          <w:rFonts w:ascii="Calibri" w:hAnsi="Calibri"/>
          <w:sz w:val="22"/>
          <w:szCs w:val="22"/>
          <w:lang w:val="da-DK"/>
        </w:rPr>
        <w:t xml:space="preserve"> </w:t>
      </w:r>
      <w:r w:rsidR="00D623AD">
        <w:rPr>
          <w:rFonts w:ascii="Calibri" w:hAnsi="Calibri"/>
          <w:sz w:val="22"/>
          <w:szCs w:val="22"/>
          <w:lang w:val="da-DK"/>
        </w:rPr>
        <w:t xml:space="preserve">havde </w:t>
      </w:r>
      <w:r w:rsidR="00866434">
        <w:rPr>
          <w:rFonts w:ascii="Calibri" w:hAnsi="Calibri"/>
          <w:sz w:val="22"/>
          <w:szCs w:val="22"/>
          <w:lang w:val="da-DK"/>
        </w:rPr>
        <w:t>en principiel drøftelse af, hvilken rolle SU kan have i processen</w:t>
      </w:r>
      <w:r w:rsidR="00946BA6">
        <w:rPr>
          <w:rFonts w:ascii="Calibri" w:hAnsi="Calibri"/>
          <w:sz w:val="22"/>
          <w:szCs w:val="22"/>
          <w:lang w:val="da-DK"/>
        </w:rPr>
        <w:t>. Der var enighed om</w:t>
      </w:r>
      <w:r w:rsidR="00866434">
        <w:rPr>
          <w:rFonts w:ascii="Calibri" w:hAnsi="Calibri"/>
          <w:sz w:val="22"/>
          <w:szCs w:val="22"/>
          <w:lang w:val="da-DK"/>
        </w:rPr>
        <w:t xml:space="preserve">, at </w:t>
      </w:r>
      <w:r w:rsidR="00C621B9">
        <w:rPr>
          <w:rFonts w:ascii="Calibri" w:hAnsi="Calibri"/>
          <w:sz w:val="22"/>
          <w:szCs w:val="22"/>
          <w:lang w:val="da-DK"/>
        </w:rPr>
        <w:t>behandlingen af</w:t>
      </w:r>
      <w:r w:rsidR="0094066A">
        <w:rPr>
          <w:rFonts w:ascii="Calibri" w:hAnsi="Calibri"/>
          <w:sz w:val="22"/>
          <w:szCs w:val="22"/>
          <w:lang w:val="da-DK"/>
        </w:rPr>
        <w:t xml:space="preserve"> til- og fravalgsforslagene </w:t>
      </w:r>
      <w:r w:rsidR="00866434">
        <w:rPr>
          <w:rFonts w:ascii="Calibri" w:hAnsi="Calibri"/>
          <w:sz w:val="22"/>
          <w:szCs w:val="22"/>
          <w:lang w:val="da-DK"/>
        </w:rPr>
        <w:t xml:space="preserve">bør være på </w:t>
      </w:r>
      <w:r w:rsidR="00946BA6">
        <w:rPr>
          <w:rFonts w:ascii="Calibri" w:hAnsi="Calibri"/>
          <w:sz w:val="22"/>
          <w:szCs w:val="22"/>
          <w:lang w:val="da-DK"/>
        </w:rPr>
        <w:t>overordnet</w:t>
      </w:r>
      <w:r w:rsidR="00725F33">
        <w:rPr>
          <w:rFonts w:ascii="Calibri" w:hAnsi="Calibri"/>
          <w:sz w:val="22"/>
          <w:szCs w:val="22"/>
          <w:lang w:val="da-DK"/>
        </w:rPr>
        <w:t xml:space="preserve"> </w:t>
      </w:r>
      <w:r w:rsidR="00691FB7">
        <w:rPr>
          <w:rFonts w:ascii="Calibri" w:hAnsi="Calibri"/>
          <w:sz w:val="22"/>
          <w:szCs w:val="22"/>
          <w:lang w:val="da-DK"/>
        </w:rPr>
        <w:t>principielt p</w:t>
      </w:r>
      <w:r w:rsidR="00866434">
        <w:rPr>
          <w:rFonts w:ascii="Calibri" w:hAnsi="Calibri"/>
          <w:sz w:val="22"/>
          <w:szCs w:val="22"/>
          <w:lang w:val="da-DK"/>
        </w:rPr>
        <w:t>lan</w:t>
      </w:r>
      <w:r w:rsidR="00C621B9">
        <w:rPr>
          <w:rFonts w:ascii="Calibri" w:hAnsi="Calibri"/>
          <w:sz w:val="22"/>
          <w:szCs w:val="22"/>
          <w:lang w:val="da-DK"/>
        </w:rPr>
        <w:t xml:space="preserve"> </w:t>
      </w:r>
      <w:r w:rsidR="008927FA">
        <w:rPr>
          <w:rFonts w:ascii="Calibri" w:hAnsi="Calibri"/>
          <w:sz w:val="22"/>
          <w:szCs w:val="22"/>
          <w:lang w:val="da-DK"/>
        </w:rPr>
        <w:t xml:space="preserve">– blandt andet </w:t>
      </w:r>
      <w:r w:rsidR="008927FA">
        <w:rPr>
          <w:rFonts w:ascii="Calibri" w:hAnsi="Calibri"/>
          <w:sz w:val="22"/>
          <w:szCs w:val="22"/>
          <w:lang w:val="da-DK"/>
        </w:rPr>
        <w:lastRenderedPageBreak/>
        <w:t xml:space="preserve">fordi en mere konkret behandling ville tage stilling til enkeltpersoners forhold. </w:t>
      </w:r>
    </w:p>
    <w:p w:rsidR="00BE645A" w:rsidRDefault="00946BA6" w:rsidP="00BE645A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 </w:t>
      </w:r>
    </w:p>
    <w:p w:rsidR="00730695" w:rsidRDefault="008927FA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SU fandt ikke</w:t>
      </w:r>
      <w:r w:rsidR="00691FB7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at det var en relevant opgave for samarbejdsudvalget at foretage en faglig kvalitetsvurdering af forslagene, liges</w:t>
      </w:r>
      <w:r w:rsidR="00E21C64">
        <w:rPr>
          <w:rFonts w:ascii="Calibri" w:hAnsi="Calibri"/>
          <w:sz w:val="22"/>
          <w:szCs w:val="22"/>
          <w:lang w:val="da-DK"/>
        </w:rPr>
        <w:t>om SU ikke ønskede at tilslutte</w:t>
      </w:r>
      <w:r>
        <w:rPr>
          <w:rFonts w:ascii="Calibri" w:hAnsi="Calibri"/>
          <w:sz w:val="22"/>
          <w:szCs w:val="22"/>
          <w:lang w:val="da-DK"/>
        </w:rPr>
        <w:t xml:space="preserve"> sig tilvalgsforslag, der ville kunne medføre endnu større sparekrav</w:t>
      </w:r>
      <w:r w:rsidR="00E111D2">
        <w:rPr>
          <w:rFonts w:ascii="Calibri" w:hAnsi="Calibri"/>
          <w:sz w:val="22"/>
          <w:szCs w:val="22"/>
          <w:lang w:val="da-DK"/>
        </w:rPr>
        <w:t xml:space="preserve"> </w:t>
      </w:r>
      <w:r w:rsidR="00E21C64">
        <w:rPr>
          <w:rFonts w:ascii="Calibri" w:hAnsi="Calibri"/>
          <w:sz w:val="22"/>
          <w:szCs w:val="22"/>
          <w:lang w:val="da-DK"/>
        </w:rPr>
        <w:t>(fravalg)</w:t>
      </w:r>
      <w:r>
        <w:rPr>
          <w:rFonts w:ascii="Calibri" w:hAnsi="Calibri"/>
          <w:sz w:val="22"/>
          <w:szCs w:val="22"/>
          <w:lang w:val="da-DK"/>
        </w:rPr>
        <w:t>. Fra B-siden blev det fastholdt, at man ikke ønskede at fremme forslag, der kunne medføre uansøgte afskedigelser eller ansættelsesstop</w:t>
      </w:r>
      <w:r w:rsidR="00E21C64">
        <w:rPr>
          <w:rFonts w:ascii="Calibri" w:hAnsi="Calibri"/>
          <w:sz w:val="22"/>
          <w:szCs w:val="22"/>
          <w:lang w:val="da-DK"/>
        </w:rPr>
        <w:t>.</w:t>
      </w:r>
    </w:p>
    <w:p w:rsidR="00A83A59" w:rsidRDefault="00A83A59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A83A59" w:rsidRDefault="00A83A59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B-siden understregede endvidere, at man herfra ikke kunne tilslutte sig forslag, der hæver VIP’ers undervisningsforpligtelse.</w:t>
      </w:r>
      <w:bookmarkStart w:id="0" w:name="_GoBack"/>
      <w:bookmarkEnd w:id="0"/>
    </w:p>
    <w:p w:rsidR="005516B8" w:rsidRDefault="005516B8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200A56" w:rsidRDefault="00803FE7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SU drøftede</w:t>
      </w:r>
      <w:r w:rsidR="005516B8">
        <w:rPr>
          <w:rFonts w:ascii="Calibri" w:hAnsi="Calibri"/>
          <w:sz w:val="22"/>
          <w:szCs w:val="22"/>
          <w:lang w:val="da-DK"/>
        </w:rPr>
        <w:t xml:space="preserve"> arbejdsmiljø</w:t>
      </w:r>
      <w:r w:rsidR="00E21C64">
        <w:rPr>
          <w:rFonts w:ascii="Calibri" w:hAnsi="Calibri"/>
          <w:sz w:val="22"/>
          <w:szCs w:val="22"/>
          <w:lang w:val="da-DK"/>
        </w:rPr>
        <w:t>et</w:t>
      </w:r>
      <w:r w:rsidR="005516B8">
        <w:rPr>
          <w:rFonts w:ascii="Calibri" w:hAnsi="Calibri"/>
          <w:sz w:val="22"/>
          <w:szCs w:val="22"/>
          <w:lang w:val="da-DK"/>
        </w:rPr>
        <w:t xml:space="preserve"> </w:t>
      </w:r>
      <w:r w:rsidR="00E21C64">
        <w:rPr>
          <w:rFonts w:ascii="Calibri" w:hAnsi="Calibri"/>
          <w:sz w:val="22"/>
          <w:szCs w:val="22"/>
          <w:lang w:val="da-DK"/>
        </w:rPr>
        <w:t>i forbindelse med</w:t>
      </w:r>
      <w:r w:rsidR="005516B8">
        <w:rPr>
          <w:rFonts w:ascii="Calibri" w:hAnsi="Calibri"/>
          <w:sz w:val="22"/>
          <w:szCs w:val="22"/>
          <w:lang w:val="da-DK"/>
        </w:rPr>
        <w:t xml:space="preserve"> den indbyrdes konkurrence, der </w:t>
      </w:r>
      <w:r>
        <w:rPr>
          <w:rFonts w:ascii="Calibri" w:hAnsi="Calibri"/>
          <w:sz w:val="22"/>
          <w:szCs w:val="22"/>
          <w:lang w:val="da-DK"/>
        </w:rPr>
        <w:t>er</w:t>
      </w:r>
      <w:r w:rsidR="005516B8">
        <w:rPr>
          <w:rFonts w:ascii="Calibri" w:hAnsi="Calibri"/>
          <w:sz w:val="22"/>
          <w:szCs w:val="22"/>
          <w:lang w:val="da-DK"/>
        </w:rPr>
        <w:t xml:space="preserve"> i miljøerne</w:t>
      </w:r>
      <w:r w:rsidR="00946BA6">
        <w:rPr>
          <w:rFonts w:ascii="Calibri" w:hAnsi="Calibri"/>
          <w:sz w:val="22"/>
          <w:szCs w:val="22"/>
          <w:lang w:val="da-DK"/>
        </w:rPr>
        <w:t xml:space="preserve"> om</w:t>
      </w:r>
      <w:r w:rsidR="00E21C64">
        <w:rPr>
          <w:rFonts w:ascii="Calibri" w:hAnsi="Calibri"/>
          <w:sz w:val="22"/>
          <w:szCs w:val="22"/>
          <w:lang w:val="da-DK"/>
        </w:rPr>
        <w:t xml:space="preserve"> konkurrenceudsatte</w:t>
      </w:r>
      <w:r w:rsidR="00946BA6">
        <w:rPr>
          <w:rFonts w:ascii="Calibri" w:hAnsi="Calibri"/>
          <w:sz w:val="22"/>
          <w:szCs w:val="22"/>
          <w:lang w:val="da-DK"/>
        </w:rPr>
        <w:t xml:space="preserve"> midler</w:t>
      </w:r>
      <w:r w:rsidR="00E21C64">
        <w:rPr>
          <w:rFonts w:ascii="Calibri" w:hAnsi="Calibri"/>
          <w:sz w:val="22"/>
          <w:szCs w:val="22"/>
          <w:lang w:val="da-DK"/>
        </w:rPr>
        <w:t xml:space="preserve">. </w:t>
      </w:r>
      <w:r w:rsidR="00FF4E14">
        <w:rPr>
          <w:rFonts w:ascii="Calibri" w:hAnsi="Calibri"/>
          <w:sz w:val="22"/>
          <w:szCs w:val="22"/>
          <w:lang w:val="da-DK"/>
        </w:rPr>
        <w:t xml:space="preserve">Gitte </w:t>
      </w:r>
      <w:r>
        <w:rPr>
          <w:rFonts w:ascii="Calibri" w:hAnsi="Calibri"/>
          <w:sz w:val="22"/>
          <w:szCs w:val="22"/>
          <w:lang w:val="da-DK"/>
        </w:rPr>
        <w:t>Rasmussen</w:t>
      </w:r>
      <w:r w:rsidR="00D623AD">
        <w:rPr>
          <w:rFonts w:ascii="Calibri" w:hAnsi="Calibri"/>
          <w:sz w:val="22"/>
          <w:szCs w:val="22"/>
          <w:lang w:val="da-DK"/>
        </w:rPr>
        <w:t xml:space="preserve"> opfordrede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FF4E14">
        <w:rPr>
          <w:rFonts w:ascii="Calibri" w:hAnsi="Calibri"/>
          <w:sz w:val="22"/>
          <w:szCs w:val="22"/>
          <w:lang w:val="da-DK"/>
        </w:rPr>
        <w:t>til, at fakultetet i processen holder øje med overlappende fagmiljøer</w:t>
      </w:r>
      <w:r w:rsidR="00E21C64">
        <w:rPr>
          <w:rFonts w:ascii="Calibri" w:hAnsi="Calibri"/>
          <w:sz w:val="22"/>
          <w:szCs w:val="22"/>
          <w:lang w:val="da-DK"/>
        </w:rPr>
        <w:t>s konkurrerende tilvalgsforslag netop</w:t>
      </w:r>
      <w:r w:rsidR="00FF4E14">
        <w:rPr>
          <w:rFonts w:ascii="Calibri" w:hAnsi="Calibri"/>
          <w:sz w:val="22"/>
          <w:szCs w:val="22"/>
          <w:lang w:val="da-DK"/>
        </w:rPr>
        <w:t xml:space="preserve"> af hensyn til arbejdsmiljøet.</w:t>
      </w:r>
      <w:r w:rsidR="00D623AD">
        <w:rPr>
          <w:rFonts w:ascii="Calibri" w:hAnsi="Calibri"/>
          <w:sz w:val="22"/>
          <w:szCs w:val="22"/>
          <w:lang w:val="da-DK"/>
        </w:rPr>
        <w:t xml:space="preserve"> Anne Jensen udtalte, at det er institutledernes opgave at have overblik</w:t>
      </w:r>
      <w:r w:rsidR="00F57812">
        <w:rPr>
          <w:rFonts w:ascii="Calibri" w:hAnsi="Calibri"/>
          <w:sz w:val="22"/>
          <w:szCs w:val="22"/>
          <w:lang w:val="da-DK"/>
        </w:rPr>
        <w:t xml:space="preserve"> og sikre koordineringen imellem faglige miljøer</w:t>
      </w:r>
      <w:r w:rsidR="00D623AD">
        <w:rPr>
          <w:rFonts w:ascii="Calibri" w:hAnsi="Calibri"/>
          <w:sz w:val="22"/>
          <w:szCs w:val="22"/>
          <w:lang w:val="da-DK"/>
        </w:rPr>
        <w:t>.</w:t>
      </w:r>
    </w:p>
    <w:p w:rsidR="00200A56" w:rsidRDefault="00200A56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874B2D" w:rsidRDefault="00200A56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Institutlederne præsenterede de indkomne forslag til </w:t>
      </w:r>
      <w:proofErr w:type="spellStart"/>
      <w:r>
        <w:rPr>
          <w:rFonts w:ascii="Calibri" w:hAnsi="Calibri"/>
          <w:sz w:val="22"/>
          <w:szCs w:val="22"/>
          <w:lang w:val="da-DK"/>
        </w:rPr>
        <w:t>til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- og fravalg. </w:t>
      </w:r>
    </w:p>
    <w:p w:rsidR="00874B2D" w:rsidRDefault="00874B2D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FF4E14" w:rsidRDefault="00874B2D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B-siden spurgte ind til </w:t>
      </w:r>
      <w:r w:rsidR="00004739">
        <w:rPr>
          <w:rFonts w:ascii="Calibri" w:hAnsi="Calibri"/>
          <w:sz w:val="22"/>
          <w:szCs w:val="22"/>
          <w:lang w:val="da-DK"/>
        </w:rPr>
        <w:t>de fire strategiske projekters status ift</w:t>
      </w:r>
      <w:r w:rsidR="003B23D9">
        <w:rPr>
          <w:rFonts w:ascii="Calibri" w:hAnsi="Calibri"/>
          <w:sz w:val="22"/>
          <w:szCs w:val="22"/>
          <w:lang w:val="da-DK"/>
        </w:rPr>
        <w:t>.</w:t>
      </w:r>
      <w:r w:rsidR="00004739">
        <w:rPr>
          <w:rFonts w:ascii="Calibri" w:hAnsi="Calibri"/>
          <w:sz w:val="22"/>
          <w:szCs w:val="22"/>
          <w:lang w:val="da-DK"/>
        </w:rPr>
        <w:t xml:space="preserve"> til/fravalgsprocessen </w:t>
      </w:r>
      <w:r>
        <w:rPr>
          <w:rFonts w:ascii="Calibri" w:hAnsi="Calibri"/>
          <w:sz w:val="22"/>
          <w:szCs w:val="22"/>
          <w:lang w:val="da-DK"/>
        </w:rPr>
        <w:t>som ellers har været opfattet som medarbejderdrevet. Simon Møberg Torp svarede</w:t>
      </w:r>
      <w:r w:rsidR="00725F33">
        <w:rPr>
          <w:rFonts w:ascii="Calibri" w:hAnsi="Calibri"/>
          <w:sz w:val="22"/>
          <w:szCs w:val="22"/>
          <w:lang w:val="da-DK"/>
        </w:rPr>
        <w:t>,</w:t>
      </w:r>
      <w:r w:rsidR="002C02A7">
        <w:rPr>
          <w:rFonts w:ascii="Calibri" w:hAnsi="Calibri"/>
          <w:sz w:val="22"/>
          <w:szCs w:val="22"/>
          <w:lang w:val="da-DK"/>
        </w:rPr>
        <w:t xml:space="preserve"> at humaniora ville</w:t>
      </w:r>
      <w:r w:rsidR="00CA23B0">
        <w:rPr>
          <w:rFonts w:ascii="Calibri" w:hAnsi="Calibri"/>
          <w:sz w:val="22"/>
          <w:szCs w:val="22"/>
          <w:lang w:val="da-DK"/>
        </w:rPr>
        <w:t xml:space="preserve"> fremsende yderligere forslag til til-og fravalg</w:t>
      </w:r>
      <w:r w:rsidR="002C02A7">
        <w:rPr>
          <w:rFonts w:ascii="Calibri" w:hAnsi="Calibri"/>
          <w:sz w:val="22"/>
          <w:szCs w:val="22"/>
          <w:lang w:val="da-DK"/>
        </w:rPr>
        <w:t xml:space="preserve"> </w:t>
      </w:r>
      <w:r w:rsidR="00CA23B0">
        <w:rPr>
          <w:rFonts w:ascii="Calibri" w:hAnsi="Calibri"/>
          <w:sz w:val="22"/>
          <w:szCs w:val="22"/>
          <w:lang w:val="da-DK"/>
        </w:rPr>
        <w:t>og i øvrigt støtte</w:t>
      </w:r>
      <w:r w:rsidR="002C02A7">
        <w:rPr>
          <w:rFonts w:ascii="Calibri" w:hAnsi="Calibri"/>
          <w:sz w:val="22"/>
          <w:szCs w:val="22"/>
          <w:lang w:val="da-DK"/>
        </w:rPr>
        <w:t xml:space="preserve"> projekter i det omfang humaniora har en interesse i dem.</w:t>
      </w:r>
      <w:r>
        <w:rPr>
          <w:rFonts w:ascii="Calibri" w:hAnsi="Calibri"/>
          <w:sz w:val="22"/>
          <w:szCs w:val="22"/>
          <w:lang w:val="da-DK"/>
        </w:rPr>
        <w:t xml:space="preserve"> </w:t>
      </w:r>
    </w:p>
    <w:p w:rsidR="00FF4E14" w:rsidRDefault="00FF4E14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</w:p>
    <w:p w:rsidR="00B97269" w:rsidRDefault="00380DB0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Der blev spurgt til</w:t>
      </w:r>
      <w:r w:rsidR="00FF4E14">
        <w:rPr>
          <w:rFonts w:ascii="Calibri" w:hAnsi="Calibri"/>
          <w:sz w:val="22"/>
          <w:szCs w:val="22"/>
          <w:lang w:val="da-DK"/>
        </w:rPr>
        <w:t xml:space="preserve"> det administrative besparelsesbilag</w:t>
      </w:r>
      <w:r w:rsidR="00691FB7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og</w:t>
      </w:r>
      <w:r w:rsidR="00FF4E14">
        <w:rPr>
          <w:rFonts w:ascii="Calibri" w:hAnsi="Calibri"/>
          <w:sz w:val="22"/>
          <w:szCs w:val="22"/>
          <w:lang w:val="da-DK"/>
        </w:rPr>
        <w:t xml:space="preserve"> Mads Funding</w:t>
      </w:r>
      <w:r>
        <w:rPr>
          <w:rFonts w:ascii="Calibri" w:hAnsi="Calibri"/>
          <w:sz w:val="22"/>
          <w:szCs w:val="22"/>
          <w:lang w:val="da-DK"/>
        </w:rPr>
        <w:t xml:space="preserve"> svarede</w:t>
      </w:r>
      <w:r w:rsidR="00FF4E14">
        <w:rPr>
          <w:rFonts w:ascii="Calibri" w:hAnsi="Calibri"/>
          <w:sz w:val="22"/>
          <w:szCs w:val="22"/>
          <w:lang w:val="da-DK"/>
        </w:rPr>
        <w:t>, at</w:t>
      </w:r>
      <w:r w:rsidR="00046B4F">
        <w:rPr>
          <w:rFonts w:ascii="Calibri" w:hAnsi="Calibri"/>
          <w:sz w:val="22"/>
          <w:szCs w:val="22"/>
          <w:lang w:val="da-DK"/>
        </w:rPr>
        <w:t xml:space="preserve"> </w:t>
      </w:r>
      <w:r w:rsidR="00803FE7">
        <w:rPr>
          <w:rFonts w:ascii="Calibri" w:hAnsi="Calibri"/>
          <w:sz w:val="22"/>
          <w:szCs w:val="22"/>
          <w:lang w:val="da-DK"/>
        </w:rPr>
        <w:t xml:space="preserve">det ikke er oplagt at spare mere på det </w:t>
      </w:r>
      <w:r w:rsidR="00272324">
        <w:rPr>
          <w:rFonts w:ascii="Calibri" w:hAnsi="Calibri"/>
          <w:sz w:val="22"/>
          <w:szCs w:val="22"/>
          <w:lang w:val="da-DK"/>
        </w:rPr>
        <w:t xml:space="preserve">administrative </w:t>
      </w:r>
      <w:r w:rsidR="00803FE7">
        <w:rPr>
          <w:rFonts w:ascii="Calibri" w:hAnsi="Calibri"/>
          <w:sz w:val="22"/>
          <w:szCs w:val="22"/>
          <w:lang w:val="da-DK"/>
        </w:rPr>
        <w:t>område</w:t>
      </w:r>
      <w:r w:rsidR="00FF4E14">
        <w:rPr>
          <w:rFonts w:ascii="Calibri" w:hAnsi="Calibri"/>
          <w:sz w:val="22"/>
          <w:szCs w:val="22"/>
          <w:lang w:val="da-DK"/>
        </w:rPr>
        <w:t>.</w:t>
      </w:r>
    </w:p>
    <w:p w:rsidR="00B97269" w:rsidRDefault="00B97269" w:rsidP="00725F33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p w:rsidR="008A6105" w:rsidRDefault="00B97269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Christian Ø. Heyde-Petersen spurgte, hvorfor HUM har egen studievejledning. Mads Funding svarede, at den vejledning, </w:t>
      </w:r>
      <w:r w:rsidR="001320D2">
        <w:rPr>
          <w:rFonts w:ascii="Calibri" w:hAnsi="Calibri"/>
          <w:sz w:val="22"/>
          <w:szCs w:val="22"/>
          <w:lang w:val="da-DK"/>
        </w:rPr>
        <w:t xml:space="preserve">som </w:t>
      </w:r>
      <w:r>
        <w:rPr>
          <w:rFonts w:ascii="Calibri" w:hAnsi="Calibri"/>
          <w:sz w:val="22"/>
          <w:szCs w:val="22"/>
          <w:lang w:val="da-DK"/>
        </w:rPr>
        <w:t>studerende modtager i den centrale studievejledning er</w:t>
      </w:r>
      <w:r w:rsidR="00843112">
        <w:rPr>
          <w:rFonts w:ascii="Calibri" w:hAnsi="Calibri"/>
          <w:sz w:val="22"/>
          <w:szCs w:val="22"/>
          <w:lang w:val="da-DK"/>
        </w:rPr>
        <w:t xml:space="preserve"> af </w:t>
      </w:r>
      <w:r>
        <w:rPr>
          <w:rFonts w:ascii="Calibri" w:hAnsi="Calibri"/>
          <w:sz w:val="22"/>
          <w:szCs w:val="22"/>
          <w:lang w:val="da-DK"/>
        </w:rPr>
        <w:t xml:space="preserve">generel </w:t>
      </w:r>
      <w:r w:rsidR="00843112">
        <w:rPr>
          <w:rFonts w:ascii="Calibri" w:hAnsi="Calibri"/>
          <w:sz w:val="22"/>
          <w:szCs w:val="22"/>
          <w:lang w:val="da-DK"/>
        </w:rPr>
        <w:t xml:space="preserve">karakter og ikke dækker </w:t>
      </w:r>
      <w:r>
        <w:rPr>
          <w:rFonts w:ascii="Calibri" w:hAnsi="Calibri"/>
          <w:sz w:val="22"/>
          <w:szCs w:val="22"/>
          <w:lang w:val="da-DK"/>
        </w:rPr>
        <w:t xml:space="preserve">specifikt </w:t>
      </w:r>
      <w:r w:rsidR="00843112">
        <w:rPr>
          <w:rFonts w:ascii="Calibri" w:hAnsi="Calibri"/>
          <w:sz w:val="22"/>
          <w:szCs w:val="22"/>
          <w:lang w:val="da-DK"/>
        </w:rPr>
        <w:t>humaniorarettede områder</w:t>
      </w:r>
      <w:r>
        <w:rPr>
          <w:rFonts w:ascii="Calibri" w:hAnsi="Calibri"/>
          <w:sz w:val="22"/>
          <w:szCs w:val="22"/>
          <w:lang w:val="da-DK"/>
        </w:rPr>
        <w:t xml:space="preserve">. Simon Møberg Torp </w:t>
      </w:r>
      <w:r w:rsidR="00946BA6">
        <w:rPr>
          <w:rFonts w:ascii="Calibri" w:hAnsi="Calibri"/>
          <w:sz w:val="22"/>
          <w:szCs w:val="22"/>
          <w:lang w:val="da-DK"/>
        </w:rPr>
        <w:t>udtalte</w:t>
      </w:r>
      <w:r>
        <w:rPr>
          <w:rFonts w:ascii="Calibri" w:hAnsi="Calibri"/>
          <w:sz w:val="22"/>
          <w:szCs w:val="22"/>
          <w:lang w:val="da-DK"/>
        </w:rPr>
        <w:t>, at drøftelsen skal tages</w:t>
      </w:r>
      <w:r w:rsidR="00046B4F">
        <w:rPr>
          <w:rFonts w:ascii="Calibri" w:hAnsi="Calibri"/>
          <w:sz w:val="22"/>
          <w:szCs w:val="22"/>
          <w:lang w:val="da-DK"/>
        </w:rPr>
        <w:t>,</w:t>
      </w:r>
      <w:r>
        <w:rPr>
          <w:rFonts w:ascii="Calibri" w:hAnsi="Calibri"/>
          <w:sz w:val="22"/>
          <w:szCs w:val="22"/>
          <w:lang w:val="da-DK"/>
        </w:rPr>
        <w:t xml:space="preserve"> og at studievejledningen skal balanceres med brugen af faglige vejledere på </w:t>
      </w:r>
      <w:r w:rsidR="00272324">
        <w:rPr>
          <w:rFonts w:ascii="Calibri" w:hAnsi="Calibri"/>
          <w:sz w:val="22"/>
          <w:szCs w:val="22"/>
          <w:lang w:val="da-DK"/>
        </w:rPr>
        <w:t xml:space="preserve">de enkelte </w:t>
      </w:r>
      <w:r>
        <w:rPr>
          <w:rFonts w:ascii="Calibri" w:hAnsi="Calibri"/>
          <w:sz w:val="22"/>
          <w:szCs w:val="22"/>
          <w:lang w:val="da-DK"/>
        </w:rPr>
        <w:t>studie</w:t>
      </w:r>
      <w:r w:rsidR="001B2ACB">
        <w:rPr>
          <w:rFonts w:ascii="Calibri" w:hAnsi="Calibri"/>
          <w:sz w:val="22"/>
          <w:szCs w:val="22"/>
          <w:lang w:val="da-DK"/>
        </w:rPr>
        <w:t>r</w:t>
      </w:r>
      <w:r w:rsidR="00272324">
        <w:rPr>
          <w:rFonts w:ascii="Calibri" w:hAnsi="Calibri"/>
          <w:sz w:val="22"/>
          <w:szCs w:val="22"/>
          <w:lang w:val="da-DK"/>
        </w:rPr>
        <w:t>.</w:t>
      </w:r>
    </w:p>
    <w:p w:rsidR="00B215BE" w:rsidRDefault="00B215BE" w:rsidP="00173A0E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:rsidR="00756732" w:rsidRPr="00756732" w:rsidRDefault="00756732" w:rsidP="0075673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756732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215BE">
        <w:rPr>
          <w:rFonts w:ascii="Calibri" w:hAnsi="Calibri"/>
          <w:b/>
          <w:sz w:val="22"/>
          <w:szCs w:val="22"/>
          <w:lang w:val="da-DK"/>
        </w:rPr>
        <w:t>2</w:t>
      </w:r>
      <w:r w:rsidRPr="0075673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7443F5">
        <w:rPr>
          <w:rFonts w:ascii="Calibri" w:hAnsi="Calibri"/>
          <w:b/>
          <w:sz w:val="22"/>
          <w:szCs w:val="22"/>
          <w:lang w:val="da-DK"/>
        </w:rPr>
        <w:t>Eventuelt</w:t>
      </w:r>
    </w:p>
    <w:p w:rsidR="00FE56BB" w:rsidRDefault="00FE56BB" w:rsidP="00FE56BB">
      <w:pPr>
        <w:ind w:left="142"/>
        <w:rPr>
          <w:rFonts w:ascii="Calibri" w:hAnsi="Calibri"/>
          <w:sz w:val="22"/>
          <w:szCs w:val="22"/>
          <w:lang w:val="da-DK"/>
        </w:rPr>
      </w:pPr>
    </w:p>
    <w:p w:rsidR="00993288" w:rsidRDefault="00803FE7" w:rsidP="00536E98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Intet at bemærke.</w:t>
      </w:r>
    </w:p>
    <w:p w:rsidR="007443F5" w:rsidRPr="00296C70" w:rsidRDefault="007443F5" w:rsidP="00173A0E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</w:p>
    <w:p w:rsidR="00F24E89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FD6FB3" w:rsidRPr="00296C70">
        <w:rPr>
          <w:rFonts w:ascii="Calibri" w:hAnsi="Calibri"/>
          <w:sz w:val="22"/>
          <w:szCs w:val="22"/>
          <w:lang w:val="da-DK"/>
        </w:rPr>
        <w:t>Simon Møberg Torp</w:t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F24E89" w:rsidRPr="00296C70">
        <w:rPr>
          <w:rFonts w:ascii="Calibri" w:hAnsi="Calibri"/>
          <w:sz w:val="22"/>
          <w:szCs w:val="22"/>
          <w:lang w:val="da-DK"/>
        </w:rPr>
        <w:tab/>
      </w:r>
      <w:r w:rsidR="00CD07FE">
        <w:rPr>
          <w:rFonts w:ascii="Calibri" w:hAnsi="Calibri"/>
          <w:sz w:val="22"/>
          <w:szCs w:val="22"/>
          <w:lang w:val="da-DK"/>
        </w:rPr>
        <w:t>Søren Wind Eskildsen</w:t>
      </w:r>
    </w:p>
    <w:p w:rsidR="00AA5BCE" w:rsidRPr="00296C70" w:rsidRDefault="00640963" w:rsidP="00173A0E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firstLine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>Dekan</w:t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</w:r>
      <w:r w:rsidR="00296C70">
        <w:rPr>
          <w:rFonts w:ascii="Calibri" w:hAnsi="Calibri"/>
          <w:sz w:val="22"/>
          <w:szCs w:val="22"/>
          <w:lang w:val="da-DK"/>
        </w:rPr>
        <w:tab/>
        <w:t>Næstformand</w:t>
      </w:r>
    </w:p>
    <w:sectPr w:rsidR="00AA5BCE" w:rsidRPr="00296C70" w:rsidSect="00756732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23" w:rsidRDefault="00B43923">
      <w:r>
        <w:separator/>
      </w:r>
    </w:p>
  </w:endnote>
  <w:endnote w:type="continuationSeparator" w:id="0">
    <w:p w:rsidR="00B43923" w:rsidRDefault="00B4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23" w:rsidRDefault="00B43923">
      <w:r>
        <w:separator/>
      </w:r>
    </w:p>
  </w:footnote>
  <w:footnote w:type="continuationSeparator" w:id="0">
    <w:p w:rsidR="00B43923" w:rsidRDefault="00B4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E68CA" wp14:editId="68E6F66E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B215BE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8. februar 2018</w:t>
                          </w:r>
                        </w:p>
                        <w:p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85E68C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:rsid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:rsid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:rsid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:rsidR="00D579E1" w:rsidRPr="00D579E1" w:rsidRDefault="00D579E1" w:rsidP="00D579E1">
                    <w:pPr>
                      <w:pStyle w:val="Header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B215BE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8. februar 2018</w:t>
                    </w:r>
                  </w:p>
                  <w:p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7F88CD1F" wp14:editId="3E32256F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10"/>
  </w:num>
  <w:num w:numId="4">
    <w:abstractNumId w:val="23"/>
  </w:num>
  <w:num w:numId="5">
    <w:abstractNumId w:val="28"/>
  </w:num>
  <w:num w:numId="6">
    <w:abstractNumId w:val="14"/>
  </w:num>
  <w:num w:numId="7">
    <w:abstractNumId w:val="16"/>
  </w:num>
  <w:num w:numId="8">
    <w:abstractNumId w:val="31"/>
  </w:num>
  <w:num w:numId="9">
    <w:abstractNumId w:val="32"/>
  </w:num>
  <w:num w:numId="10">
    <w:abstractNumId w:val="2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9"/>
  </w:num>
  <w:num w:numId="16">
    <w:abstractNumId w:val="26"/>
  </w:num>
  <w:num w:numId="17">
    <w:abstractNumId w:val="20"/>
  </w:num>
  <w:num w:numId="18">
    <w:abstractNumId w:val="19"/>
  </w:num>
  <w:num w:numId="19">
    <w:abstractNumId w:val="27"/>
  </w:num>
  <w:num w:numId="20">
    <w:abstractNumId w:val="5"/>
  </w:num>
  <w:num w:numId="21">
    <w:abstractNumId w:val="29"/>
  </w:num>
  <w:num w:numId="22">
    <w:abstractNumId w:val="12"/>
  </w:num>
  <w:num w:numId="23">
    <w:abstractNumId w:val="8"/>
  </w:num>
  <w:num w:numId="24">
    <w:abstractNumId w:val="18"/>
  </w:num>
  <w:num w:numId="25">
    <w:abstractNumId w:val="11"/>
  </w:num>
  <w:num w:numId="26">
    <w:abstractNumId w:val="30"/>
  </w:num>
  <w:num w:numId="27">
    <w:abstractNumId w:val="0"/>
  </w:num>
  <w:num w:numId="28">
    <w:abstractNumId w:val="7"/>
  </w:num>
  <w:num w:numId="29">
    <w:abstractNumId w:val="4"/>
  </w:num>
  <w:num w:numId="30">
    <w:abstractNumId w:val="22"/>
  </w:num>
  <w:num w:numId="31">
    <w:abstractNumId w:val="6"/>
  </w:num>
  <w:num w:numId="32">
    <w:abstractNumId w:val="13"/>
  </w:num>
  <w:num w:numId="3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1A4F"/>
    <w:rsid w:val="000020DA"/>
    <w:rsid w:val="00004739"/>
    <w:rsid w:val="0000579E"/>
    <w:rsid w:val="000069D9"/>
    <w:rsid w:val="00006E1B"/>
    <w:rsid w:val="0001168A"/>
    <w:rsid w:val="000163B6"/>
    <w:rsid w:val="000179A7"/>
    <w:rsid w:val="00025711"/>
    <w:rsid w:val="000257F2"/>
    <w:rsid w:val="00027468"/>
    <w:rsid w:val="00031FE9"/>
    <w:rsid w:val="00033839"/>
    <w:rsid w:val="00042BB1"/>
    <w:rsid w:val="000456B8"/>
    <w:rsid w:val="00046B4F"/>
    <w:rsid w:val="000507E6"/>
    <w:rsid w:val="00053097"/>
    <w:rsid w:val="00055898"/>
    <w:rsid w:val="000617FA"/>
    <w:rsid w:val="00061E8A"/>
    <w:rsid w:val="00064810"/>
    <w:rsid w:val="00065238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B3990"/>
    <w:rsid w:val="000B6CDD"/>
    <w:rsid w:val="000B744F"/>
    <w:rsid w:val="000C567D"/>
    <w:rsid w:val="000C5970"/>
    <w:rsid w:val="000C59C6"/>
    <w:rsid w:val="000D0E79"/>
    <w:rsid w:val="000D4E56"/>
    <w:rsid w:val="000D56C7"/>
    <w:rsid w:val="000D6AA2"/>
    <w:rsid w:val="000E4DD4"/>
    <w:rsid w:val="000E4E52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2B62"/>
    <w:rsid w:val="001244F2"/>
    <w:rsid w:val="00126877"/>
    <w:rsid w:val="001320D2"/>
    <w:rsid w:val="001371EB"/>
    <w:rsid w:val="001373AF"/>
    <w:rsid w:val="0014198F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2468"/>
    <w:rsid w:val="001B2ACB"/>
    <w:rsid w:val="001B30BB"/>
    <w:rsid w:val="001B37ED"/>
    <w:rsid w:val="001B51AC"/>
    <w:rsid w:val="001C1079"/>
    <w:rsid w:val="001C3F23"/>
    <w:rsid w:val="001C50BB"/>
    <w:rsid w:val="001C6584"/>
    <w:rsid w:val="001C7491"/>
    <w:rsid w:val="001D2CD9"/>
    <w:rsid w:val="001D2F22"/>
    <w:rsid w:val="001D3A13"/>
    <w:rsid w:val="001E7B7E"/>
    <w:rsid w:val="001F27AE"/>
    <w:rsid w:val="001F582E"/>
    <w:rsid w:val="00200A56"/>
    <w:rsid w:val="00203831"/>
    <w:rsid w:val="00203861"/>
    <w:rsid w:val="002066F4"/>
    <w:rsid w:val="002143DD"/>
    <w:rsid w:val="00214712"/>
    <w:rsid w:val="00215A2B"/>
    <w:rsid w:val="002174B5"/>
    <w:rsid w:val="002231D5"/>
    <w:rsid w:val="00235975"/>
    <w:rsid w:val="00237602"/>
    <w:rsid w:val="002400DD"/>
    <w:rsid w:val="002414E4"/>
    <w:rsid w:val="00242EC9"/>
    <w:rsid w:val="00243466"/>
    <w:rsid w:val="00243BD9"/>
    <w:rsid w:val="00243F52"/>
    <w:rsid w:val="00250050"/>
    <w:rsid w:val="00252030"/>
    <w:rsid w:val="00253AA1"/>
    <w:rsid w:val="002544E4"/>
    <w:rsid w:val="00255E44"/>
    <w:rsid w:val="002611E4"/>
    <w:rsid w:val="00264BF6"/>
    <w:rsid w:val="00267CBA"/>
    <w:rsid w:val="00270753"/>
    <w:rsid w:val="00272324"/>
    <w:rsid w:val="002723D2"/>
    <w:rsid w:val="00273054"/>
    <w:rsid w:val="002778A3"/>
    <w:rsid w:val="00281C70"/>
    <w:rsid w:val="002831F8"/>
    <w:rsid w:val="0028387C"/>
    <w:rsid w:val="00296C70"/>
    <w:rsid w:val="002978DA"/>
    <w:rsid w:val="002A032F"/>
    <w:rsid w:val="002A0E73"/>
    <w:rsid w:val="002A72F3"/>
    <w:rsid w:val="002C02A7"/>
    <w:rsid w:val="002C7C11"/>
    <w:rsid w:val="002D0B67"/>
    <w:rsid w:val="002F060D"/>
    <w:rsid w:val="002F168B"/>
    <w:rsid w:val="002F2DD4"/>
    <w:rsid w:val="002F36D4"/>
    <w:rsid w:val="002F4566"/>
    <w:rsid w:val="00303BD3"/>
    <w:rsid w:val="00306A33"/>
    <w:rsid w:val="00312C32"/>
    <w:rsid w:val="003134D5"/>
    <w:rsid w:val="00317D21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1A7F"/>
    <w:rsid w:val="00351C7C"/>
    <w:rsid w:val="00352CA2"/>
    <w:rsid w:val="00354F6C"/>
    <w:rsid w:val="00363174"/>
    <w:rsid w:val="00371153"/>
    <w:rsid w:val="00371B17"/>
    <w:rsid w:val="00372076"/>
    <w:rsid w:val="00380DB0"/>
    <w:rsid w:val="003842F6"/>
    <w:rsid w:val="00385504"/>
    <w:rsid w:val="003A1243"/>
    <w:rsid w:val="003A3439"/>
    <w:rsid w:val="003A7BBD"/>
    <w:rsid w:val="003B23D9"/>
    <w:rsid w:val="003B74C0"/>
    <w:rsid w:val="003B768B"/>
    <w:rsid w:val="003C0C73"/>
    <w:rsid w:val="003C36CD"/>
    <w:rsid w:val="003C550A"/>
    <w:rsid w:val="003C593C"/>
    <w:rsid w:val="003C650F"/>
    <w:rsid w:val="003C7634"/>
    <w:rsid w:val="003D3D73"/>
    <w:rsid w:val="003E3D69"/>
    <w:rsid w:val="003E5E82"/>
    <w:rsid w:val="003E62E2"/>
    <w:rsid w:val="003E68FD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286F"/>
    <w:rsid w:val="004931EB"/>
    <w:rsid w:val="004A5030"/>
    <w:rsid w:val="004A6A5F"/>
    <w:rsid w:val="004B0D7E"/>
    <w:rsid w:val="004B5347"/>
    <w:rsid w:val="004C4B95"/>
    <w:rsid w:val="004D164A"/>
    <w:rsid w:val="004D44D5"/>
    <w:rsid w:val="004D57B6"/>
    <w:rsid w:val="004D6EF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6E98"/>
    <w:rsid w:val="00537B33"/>
    <w:rsid w:val="00543E96"/>
    <w:rsid w:val="00547FDF"/>
    <w:rsid w:val="005506F9"/>
    <w:rsid w:val="00550CEB"/>
    <w:rsid w:val="005516B8"/>
    <w:rsid w:val="00556519"/>
    <w:rsid w:val="00556DB9"/>
    <w:rsid w:val="0056094F"/>
    <w:rsid w:val="005646F6"/>
    <w:rsid w:val="0057091D"/>
    <w:rsid w:val="00586816"/>
    <w:rsid w:val="005902DD"/>
    <w:rsid w:val="00591879"/>
    <w:rsid w:val="0059310E"/>
    <w:rsid w:val="00596FB4"/>
    <w:rsid w:val="005A028E"/>
    <w:rsid w:val="005A263E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6FC2"/>
    <w:rsid w:val="005F2600"/>
    <w:rsid w:val="00602487"/>
    <w:rsid w:val="00602A20"/>
    <w:rsid w:val="006157FD"/>
    <w:rsid w:val="00617562"/>
    <w:rsid w:val="00621BF6"/>
    <w:rsid w:val="00623B5A"/>
    <w:rsid w:val="00624A1D"/>
    <w:rsid w:val="0062608A"/>
    <w:rsid w:val="0062662F"/>
    <w:rsid w:val="00631CD2"/>
    <w:rsid w:val="0063468F"/>
    <w:rsid w:val="00635826"/>
    <w:rsid w:val="00640899"/>
    <w:rsid w:val="00640963"/>
    <w:rsid w:val="0064186D"/>
    <w:rsid w:val="00644212"/>
    <w:rsid w:val="006443AC"/>
    <w:rsid w:val="00647E74"/>
    <w:rsid w:val="006519E1"/>
    <w:rsid w:val="00657938"/>
    <w:rsid w:val="00661219"/>
    <w:rsid w:val="00661B21"/>
    <w:rsid w:val="00661DF4"/>
    <w:rsid w:val="00664F79"/>
    <w:rsid w:val="00665C4E"/>
    <w:rsid w:val="006664FD"/>
    <w:rsid w:val="0067417D"/>
    <w:rsid w:val="00676C35"/>
    <w:rsid w:val="00684FD8"/>
    <w:rsid w:val="0068538D"/>
    <w:rsid w:val="00686D3F"/>
    <w:rsid w:val="00690850"/>
    <w:rsid w:val="00690FAA"/>
    <w:rsid w:val="00691FB7"/>
    <w:rsid w:val="0069513C"/>
    <w:rsid w:val="006A3BA5"/>
    <w:rsid w:val="006A3E45"/>
    <w:rsid w:val="006B0E31"/>
    <w:rsid w:val="006B5F5B"/>
    <w:rsid w:val="006B7BA0"/>
    <w:rsid w:val="006C5F37"/>
    <w:rsid w:val="006C6AFE"/>
    <w:rsid w:val="006D0E7D"/>
    <w:rsid w:val="006D0FBF"/>
    <w:rsid w:val="006D10E3"/>
    <w:rsid w:val="006D1D73"/>
    <w:rsid w:val="006D54EE"/>
    <w:rsid w:val="006E1515"/>
    <w:rsid w:val="006E343C"/>
    <w:rsid w:val="006E7CAF"/>
    <w:rsid w:val="006F6BBD"/>
    <w:rsid w:val="007006C5"/>
    <w:rsid w:val="00700CE5"/>
    <w:rsid w:val="007019EB"/>
    <w:rsid w:val="0070264E"/>
    <w:rsid w:val="00706333"/>
    <w:rsid w:val="00711C05"/>
    <w:rsid w:val="00716669"/>
    <w:rsid w:val="00721FA2"/>
    <w:rsid w:val="00725F33"/>
    <w:rsid w:val="00730695"/>
    <w:rsid w:val="007313D8"/>
    <w:rsid w:val="00735063"/>
    <w:rsid w:val="00735813"/>
    <w:rsid w:val="00735BFD"/>
    <w:rsid w:val="00742EB2"/>
    <w:rsid w:val="007443F5"/>
    <w:rsid w:val="00746997"/>
    <w:rsid w:val="0075571F"/>
    <w:rsid w:val="00756732"/>
    <w:rsid w:val="00762DD7"/>
    <w:rsid w:val="00765F3A"/>
    <w:rsid w:val="00771305"/>
    <w:rsid w:val="00782206"/>
    <w:rsid w:val="007838E6"/>
    <w:rsid w:val="00784832"/>
    <w:rsid w:val="007848F5"/>
    <w:rsid w:val="00786315"/>
    <w:rsid w:val="00792349"/>
    <w:rsid w:val="00796E1B"/>
    <w:rsid w:val="0079768C"/>
    <w:rsid w:val="007A119A"/>
    <w:rsid w:val="007B1816"/>
    <w:rsid w:val="007B7967"/>
    <w:rsid w:val="007C21BD"/>
    <w:rsid w:val="007C31BF"/>
    <w:rsid w:val="007D15D4"/>
    <w:rsid w:val="007D163B"/>
    <w:rsid w:val="007D4C82"/>
    <w:rsid w:val="007D63BD"/>
    <w:rsid w:val="007D7F77"/>
    <w:rsid w:val="007E1142"/>
    <w:rsid w:val="007E32CF"/>
    <w:rsid w:val="007E3C3C"/>
    <w:rsid w:val="007F089B"/>
    <w:rsid w:val="00801392"/>
    <w:rsid w:val="00803FE7"/>
    <w:rsid w:val="00804D69"/>
    <w:rsid w:val="00804F23"/>
    <w:rsid w:val="0081093B"/>
    <w:rsid w:val="008109EE"/>
    <w:rsid w:val="0081161D"/>
    <w:rsid w:val="00815456"/>
    <w:rsid w:val="008161D4"/>
    <w:rsid w:val="0082440C"/>
    <w:rsid w:val="00824CAC"/>
    <w:rsid w:val="00825AE7"/>
    <w:rsid w:val="00826322"/>
    <w:rsid w:val="0082709B"/>
    <w:rsid w:val="00827A45"/>
    <w:rsid w:val="00827CE0"/>
    <w:rsid w:val="008335C4"/>
    <w:rsid w:val="0083370B"/>
    <w:rsid w:val="00843112"/>
    <w:rsid w:val="008453DF"/>
    <w:rsid w:val="00852AEC"/>
    <w:rsid w:val="008556E2"/>
    <w:rsid w:val="008575E4"/>
    <w:rsid w:val="008610ED"/>
    <w:rsid w:val="00861A7F"/>
    <w:rsid w:val="00862A85"/>
    <w:rsid w:val="00866434"/>
    <w:rsid w:val="00872650"/>
    <w:rsid w:val="008748CB"/>
    <w:rsid w:val="00874B2D"/>
    <w:rsid w:val="00875D40"/>
    <w:rsid w:val="008762EA"/>
    <w:rsid w:val="008768BC"/>
    <w:rsid w:val="00880B6C"/>
    <w:rsid w:val="00880C9A"/>
    <w:rsid w:val="00881345"/>
    <w:rsid w:val="00882F88"/>
    <w:rsid w:val="00883B50"/>
    <w:rsid w:val="00884724"/>
    <w:rsid w:val="0088522D"/>
    <w:rsid w:val="00885DC4"/>
    <w:rsid w:val="00887FFC"/>
    <w:rsid w:val="008927FA"/>
    <w:rsid w:val="00894271"/>
    <w:rsid w:val="00896126"/>
    <w:rsid w:val="008971E4"/>
    <w:rsid w:val="008978DD"/>
    <w:rsid w:val="00897C79"/>
    <w:rsid w:val="00897F33"/>
    <w:rsid w:val="008A6105"/>
    <w:rsid w:val="008B07F2"/>
    <w:rsid w:val="008C4148"/>
    <w:rsid w:val="008C437A"/>
    <w:rsid w:val="008C67D1"/>
    <w:rsid w:val="008D144A"/>
    <w:rsid w:val="008E1A7E"/>
    <w:rsid w:val="008E2346"/>
    <w:rsid w:val="008E411B"/>
    <w:rsid w:val="008E5A16"/>
    <w:rsid w:val="008F2FEC"/>
    <w:rsid w:val="008F37D5"/>
    <w:rsid w:val="008F5285"/>
    <w:rsid w:val="00906C81"/>
    <w:rsid w:val="00911456"/>
    <w:rsid w:val="00911897"/>
    <w:rsid w:val="009121F4"/>
    <w:rsid w:val="00912D6E"/>
    <w:rsid w:val="00912F6B"/>
    <w:rsid w:val="00914E1D"/>
    <w:rsid w:val="0092094E"/>
    <w:rsid w:val="00922D93"/>
    <w:rsid w:val="00923EFD"/>
    <w:rsid w:val="00931FFE"/>
    <w:rsid w:val="0094066A"/>
    <w:rsid w:val="00942078"/>
    <w:rsid w:val="00942E16"/>
    <w:rsid w:val="00946BA6"/>
    <w:rsid w:val="00946EED"/>
    <w:rsid w:val="00953E7D"/>
    <w:rsid w:val="00963259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57C0"/>
    <w:rsid w:val="009A6294"/>
    <w:rsid w:val="009B0228"/>
    <w:rsid w:val="009B170F"/>
    <w:rsid w:val="009B40B4"/>
    <w:rsid w:val="009C23A2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33A4"/>
    <w:rsid w:val="009E7547"/>
    <w:rsid w:val="009E7A9E"/>
    <w:rsid w:val="009F2EC6"/>
    <w:rsid w:val="009F4812"/>
    <w:rsid w:val="009F54F1"/>
    <w:rsid w:val="00A023AC"/>
    <w:rsid w:val="00A0313C"/>
    <w:rsid w:val="00A03248"/>
    <w:rsid w:val="00A10390"/>
    <w:rsid w:val="00A20753"/>
    <w:rsid w:val="00A25B08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673B4"/>
    <w:rsid w:val="00A7275D"/>
    <w:rsid w:val="00A72B9A"/>
    <w:rsid w:val="00A730C8"/>
    <w:rsid w:val="00A73CFC"/>
    <w:rsid w:val="00A76B0C"/>
    <w:rsid w:val="00A80B0D"/>
    <w:rsid w:val="00A83A59"/>
    <w:rsid w:val="00A878BE"/>
    <w:rsid w:val="00A9098F"/>
    <w:rsid w:val="00A91C50"/>
    <w:rsid w:val="00A95490"/>
    <w:rsid w:val="00A95E68"/>
    <w:rsid w:val="00AA3351"/>
    <w:rsid w:val="00AA3551"/>
    <w:rsid w:val="00AA3A9E"/>
    <w:rsid w:val="00AA43B2"/>
    <w:rsid w:val="00AA5BCE"/>
    <w:rsid w:val="00AB198C"/>
    <w:rsid w:val="00AB2A54"/>
    <w:rsid w:val="00AB5AC5"/>
    <w:rsid w:val="00AC18EF"/>
    <w:rsid w:val="00AC39A5"/>
    <w:rsid w:val="00AC4B4D"/>
    <w:rsid w:val="00AC5CFA"/>
    <w:rsid w:val="00AD15D2"/>
    <w:rsid w:val="00AD1EE9"/>
    <w:rsid w:val="00AD27C5"/>
    <w:rsid w:val="00AD3F62"/>
    <w:rsid w:val="00AE12EC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503C"/>
    <w:rsid w:val="00B17CBB"/>
    <w:rsid w:val="00B20ABB"/>
    <w:rsid w:val="00B215BE"/>
    <w:rsid w:val="00B25DFA"/>
    <w:rsid w:val="00B263F5"/>
    <w:rsid w:val="00B358BB"/>
    <w:rsid w:val="00B36179"/>
    <w:rsid w:val="00B376D2"/>
    <w:rsid w:val="00B423B1"/>
    <w:rsid w:val="00B43923"/>
    <w:rsid w:val="00B45741"/>
    <w:rsid w:val="00B53A42"/>
    <w:rsid w:val="00B5519A"/>
    <w:rsid w:val="00B621F6"/>
    <w:rsid w:val="00B62CAB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269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12C9"/>
    <w:rsid w:val="00BE6437"/>
    <w:rsid w:val="00BE645A"/>
    <w:rsid w:val="00BF1CB7"/>
    <w:rsid w:val="00BF6E9B"/>
    <w:rsid w:val="00C11A8A"/>
    <w:rsid w:val="00C151A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51FF3"/>
    <w:rsid w:val="00C5381E"/>
    <w:rsid w:val="00C555F3"/>
    <w:rsid w:val="00C57901"/>
    <w:rsid w:val="00C621B9"/>
    <w:rsid w:val="00C65F22"/>
    <w:rsid w:val="00C6667B"/>
    <w:rsid w:val="00C71E02"/>
    <w:rsid w:val="00C75666"/>
    <w:rsid w:val="00C8508D"/>
    <w:rsid w:val="00C94A6D"/>
    <w:rsid w:val="00CA23B0"/>
    <w:rsid w:val="00CA3C5C"/>
    <w:rsid w:val="00CA593B"/>
    <w:rsid w:val="00CB0D6F"/>
    <w:rsid w:val="00CB770D"/>
    <w:rsid w:val="00CC160C"/>
    <w:rsid w:val="00CC1875"/>
    <w:rsid w:val="00CC7E7A"/>
    <w:rsid w:val="00CD07FE"/>
    <w:rsid w:val="00CD6B3D"/>
    <w:rsid w:val="00CE3E52"/>
    <w:rsid w:val="00CE63AC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23AD"/>
    <w:rsid w:val="00D63B61"/>
    <w:rsid w:val="00D76AB8"/>
    <w:rsid w:val="00D82A34"/>
    <w:rsid w:val="00D8613B"/>
    <w:rsid w:val="00D86A6C"/>
    <w:rsid w:val="00D87B52"/>
    <w:rsid w:val="00D93F23"/>
    <w:rsid w:val="00DA636C"/>
    <w:rsid w:val="00DA6A25"/>
    <w:rsid w:val="00DA77E5"/>
    <w:rsid w:val="00DB1A07"/>
    <w:rsid w:val="00DB251D"/>
    <w:rsid w:val="00DB2858"/>
    <w:rsid w:val="00DB773A"/>
    <w:rsid w:val="00DC0C53"/>
    <w:rsid w:val="00DC0E70"/>
    <w:rsid w:val="00DC793D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6B35"/>
    <w:rsid w:val="00E111D2"/>
    <w:rsid w:val="00E201B7"/>
    <w:rsid w:val="00E20581"/>
    <w:rsid w:val="00E21C64"/>
    <w:rsid w:val="00E25F79"/>
    <w:rsid w:val="00E30EA1"/>
    <w:rsid w:val="00E33131"/>
    <w:rsid w:val="00E34E2F"/>
    <w:rsid w:val="00E42B8D"/>
    <w:rsid w:val="00E42DAF"/>
    <w:rsid w:val="00E46B04"/>
    <w:rsid w:val="00E503A7"/>
    <w:rsid w:val="00E51DBE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8733E"/>
    <w:rsid w:val="00E94C1B"/>
    <w:rsid w:val="00E95B7C"/>
    <w:rsid w:val="00EA4F50"/>
    <w:rsid w:val="00EA6B67"/>
    <w:rsid w:val="00EB24B2"/>
    <w:rsid w:val="00EC511E"/>
    <w:rsid w:val="00EC63EA"/>
    <w:rsid w:val="00EC7B4D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0575F"/>
    <w:rsid w:val="00F132D9"/>
    <w:rsid w:val="00F15273"/>
    <w:rsid w:val="00F157F7"/>
    <w:rsid w:val="00F15DE1"/>
    <w:rsid w:val="00F2157B"/>
    <w:rsid w:val="00F232E2"/>
    <w:rsid w:val="00F24E89"/>
    <w:rsid w:val="00F2695A"/>
    <w:rsid w:val="00F26990"/>
    <w:rsid w:val="00F33A82"/>
    <w:rsid w:val="00F37C5E"/>
    <w:rsid w:val="00F44DE9"/>
    <w:rsid w:val="00F4551C"/>
    <w:rsid w:val="00F45F16"/>
    <w:rsid w:val="00F46630"/>
    <w:rsid w:val="00F50E71"/>
    <w:rsid w:val="00F57812"/>
    <w:rsid w:val="00F60380"/>
    <w:rsid w:val="00F61009"/>
    <w:rsid w:val="00F63DD0"/>
    <w:rsid w:val="00F66638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7DD9"/>
    <w:rsid w:val="00F90798"/>
    <w:rsid w:val="00F93CF8"/>
    <w:rsid w:val="00F968E3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525F"/>
    <w:rsid w:val="00FE56BB"/>
    <w:rsid w:val="00FE603B"/>
    <w:rsid w:val="00FE6251"/>
    <w:rsid w:val="00FE7385"/>
    <w:rsid w:val="00FE7722"/>
    <w:rsid w:val="00FF0981"/>
    <w:rsid w:val="00FF4E14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13F8-D94D-4E84-85B7-084321A8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2018-03-12T08:59:00Z</dcterms:created>
  <dcterms:modified xsi:type="dcterms:W3CDTF">2018-03-12T08:59:00Z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{A3CA03D1-318F-44D8-B8B6-4DA4BFAD47AE}</vt:lpwstr>
  </property>
</Properties>
</file>