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7F2A2155" w:rsidR="00DA26D9" w:rsidRDefault="007D4ACF" w:rsidP="00E30E52">
                <w:r>
                  <w:t>Studienævn for International Virksomhedskommunikation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38B87ADE" w:rsidR="00DA26D9" w:rsidRDefault="00007F26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10-25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7D4ACF">
                  <w:t>25-10-2018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6A255B">
                  <w:t>14.15-16.30</w:t>
                </w:r>
              </w:sdtContent>
            </w:sdt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4794D214" w:rsidR="00DA26D9" w:rsidRDefault="007D4ACF" w:rsidP="00E30E52">
                <w:r>
                  <w:t>Lysningen, stuen</w:t>
                </w:r>
                <w:r w:rsidR="006A255B">
                  <w:t>, SDU Odense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09EAB3EF" w:rsidR="004719E2" w:rsidRDefault="007D4AC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0A3CB4A8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  <w:r w:rsidR="007D4AC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18. oktober 2018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4A1D7BCC" w:rsidR="004719E2" w:rsidRDefault="007D4AC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referat (udgår)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1A8EC7F6" w14:textId="77777777" w:rsidR="004719E2" w:rsidRDefault="004719E2" w:rsidP="007D4ACF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  <w:r w:rsidR="007D4ACF">
              <w:t xml:space="preserve"> (bilag)</w:t>
            </w:r>
          </w:p>
          <w:p w14:paraId="63D5739C" w14:textId="4FD0D66F" w:rsidR="007D4ACF" w:rsidRDefault="007D4ACF" w:rsidP="007D4ACF">
            <w:pPr>
              <w:pStyle w:val="Listeafsnit"/>
              <w:numPr>
                <w:ilvl w:val="0"/>
                <w:numId w:val="2"/>
              </w:numPr>
            </w:pPr>
            <w:r>
              <w:t>Nyt fra Fagrådet i Odense og Student Forum i Slagelse</w:t>
            </w:r>
          </w:p>
        </w:tc>
        <w:tc>
          <w:tcPr>
            <w:tcW w:w="2120" w:type="dxa"/>
          </w:tcPr>
          <w:p w14:paraId="1FF2309F" w14:textId="1E3B006D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  <w:r w:rsidR="007D4AC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18/935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14D18020" w:rsidR="004719E2" w:rsidRDefault="007D4AC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574BDF02" w:rsidR="004719E2" w:rsidRDefault="007D4AC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Evalueringer af studiestartsaktiviteter og studiestartsprøver 2018</w:t>
                </w:r>
              </w:p>
            </w:tc>
          </w:sdtContent>
        </w:sdt>
        <w:tc>
          <w:tcPr>
            <w:tcW w:w="2120" w:type="dxa"/>
          </w:tcPr>
          <w:p w14:paraId="510D66B7" w14:textId="588C2000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384CA998" w:rsidR="004719E2" w:rsidRDefault="007D4AC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uddannelsesberetning for masteruddannelsen (bilag)</w:t>
                </w:r>
              </w:p>
            </w:tc>
          </w:sdtContent>
        </w:sdt>
        <w:tc>
          <w:tcPr>
            <w:tcW w:w="2120" w:type="dxa"/>
          </w:tcPr>
          <w:p w14:paraId="2E12ABD6" w14:textId="12B48801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sdt>
          <w:sdtPr>
            <w:alias w:val="Dagsordenpunkt 7"/>
            <w:tag w:val="Dagsordenpunkt_x0020_7"/>
            <w:id w:val="2130041015"/>
            <w:placeholder>
              <w:docPart w:val="64A33B7B14C54268951637A1EE4322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2C68EC03" w14:textId="2EAF0B13" w:rsidR="004719E2" w:rsidRDefault="007D4AC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Opfølgning på uddannelsesberetningssamtaler for IVK/PBA, Slagelse</w:t>
                </w:r>
              </w:p>
            </w:tc>
          </w:sdtContent>
        </w:sdt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sdt>
          <w:sdtPr>
            <w:alias w:val="Dagsordenpunkt 8"/>
            <w:tag w:val="Dagsordenpunkt_x0020_8"/>
            <w:id w:val="1301118740"/>
            <w:placeholder>
              <w:docPart w:val="7F54EA38C07549189725CE0A24160D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60B6C115" w14:textId="04FD11F9" w:rsidR="004719E2" w:rsidRDefault="007D4ACF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Indledende behandling af studieordningsændringer 2019 (bilag)</w:t>
                </w:r>
              </w:p>
            </w:tc>
          </w:sdtContent>
        </w:sdt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p w14:paraId="495392C7" w14:textId="21AEAFBF" w:rsidR="004719E2" w:rsidRDefault="007D4ACF" w:rsidP="007D4ACF">
            <w:pPr>
              <w:pStyle w:val="Listeafsnit"/>
              <w:numPr>
                <w:ilvl w:val="0"/>
                <w:numId w:val="2"/>
              </w:numPr>
            </w:pPr>
            <w:r>
              <w:t>Eventuelt</w:t>
            </w: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459905A2" w:rsidR="004719E2" w:rsidRPr="00620860" w:rsidRDefault="004719E2" w:rsidP="007D4ACF">
            <w:pPr>
              <w:pStyle w:val="Listeafsnit"/>
            </w:pP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007F26"/>
    <w:rsid w:val="0015517D"/>
    <w:rsid w:val="00186EE5"/>
    <w:rsid w:val="004719E2"/>
    <w:rsid w:val="005071A3"/>
    <w:rsid w:val="00620860"/>
    <w:rsid w:val="006A255B"/>
    <w:rsid w:val="007D4ACF"/>
    <w:rsid w:val="00B4144D"/>
    <w:rsid w:val="00DA26D9"/>
    <w:rsid w:val="00DC619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aa2e321c85207cf0a299bc94e0d2b3a5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0f3d97982fe1b0916e064fcbd8392613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14.15-16.30</Tidsrum>
    <Studier_x00e5_d xmlns="3a480d48-36a1-4a8a-b3da-5e22a08fe959">Studienævn for International Virksomhedskommunikation</Studier_x00e5_d>
    <Acadrelink xmlns="3a480d48-36a1-4a8a-b3da-5e22a08fe959">
      <Url xsi:nil="true"/>
      <Description xsi:nil="true"/>
    </Acadrelink>
    <Dagsordenpunkt_x0020_5 xmlns="3a480d48-36a1-4a8a-b3da-5e22a08fe959">Evalueringer af studiestartsaktiviteter og studiestartsprøver 2018</Dagsordenpunkt_x0020_5>
    <Lokale xmlns="3a480d48-36a1-4a8a-b3da-5e22a08fe959">Lysningen, stuen, SDU Odense</Lokale>
    <Dato_x0020_for_x0020_m_x00f8_de xmlns="3a480d48-36a1-4a8a-b3da-5e22a08fe959">2018-10-24T22:00:00+00:00</Dato_x0020_for_x0020_m_x00f8_de>
    <Dagsordenpunkt_x0020_8 xmlns="3a480d48-36a1-4a8a-b3da-5e22a08fe959">Indledende behandling af studieordningsændringer 2019 (bilag)</Dagsordenpunkt_x0020_8>
    <Dagsordenpunkt_x0020_2 xmlns="3a480d48-36a1-4a8a-b3da-5e22a08fe959">Godkendelse af referat (udgår)</Dagsordenpunkt_x0020_2>
    <Dagsordenpunkt_x0020_9 xmlns="3a480d48-36a1-4a8a-b3da-5e22a08fe959">Sager til behandling undervisning</Dagsordenpunkt_x0020_9>
    <Dagsordenpunkt_x0020_6 xmlns="3a480d48-36a1-4a8a-b3da-5e22a08fe959">Godkendelse af uddannelsesberetning for masteruddannelsen (bilag)</Dagsordenpunkt_x0020_6>
    <Dagsordenpunkt_x0020_7 xmlns="3a480d48-36a1-4a8a-b3da-5e22a08fe959">Opfølgning på uddannelsesberetningssamtaler for IVK/PBA, Slagelse</Dagsordenpunkt_x0020_7>
  </documentManagement>
</p:properties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DFCDB-B00D-445B-8584-EFF06CCD0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documentManagement/types"/>
    <ds:schemaRef ds:uri="3a480d48-36a1-4a8a-b3da-5e22a08fe9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Marian Pedersen</cp:lastModifiedBy>
  <cp:revision>2</cp:revision>
  <dcterms:created xsi:type="dcterms:W3CDTF">2018-10-18T07:55:00Z</dcterms:created>
  <dcterms:modified xsi:type="dcterms:W3CDTF">2018-10-18T07:55:00Z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OfficeInstanceGUID">
    <vt:lpwstr>{2632173F-62AA-4B2A-BD63-6A0BDC5E1A74}</vt:lpwstr>
  </property>
  <property fmtid="{D5CDD505-2E9C-101B-9397-08002B2CF9AE}" pid="5" name="Acadrenr.">
    <vt:lpwstr>Ikke angivet</vt:lpwstr>
  </property>
  <property fmtid="{D5CDD505-2E9C-101B-9397-08002B2CF9AE}" pid="6" name="GUID">
    <vt:lpwstr>518259d0-78af-4385-81e3-de46a702f36b</vt:lpwstr>
  </property>
  <property fmtid="{D5CDD505-2E9C-101B-9397-08002B2CF9AE}" pid="7" name="WorkflowCreationPath">
    <vt:lpwstr>28c39002-b5d2-4370-b0c9-ed6a0df47ec6;</vt:lpwstr>
  </property>
</Properties>
</file>