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77777777"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7777777"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2C1A3524" w:rsidR="00774D50" w:rsidRPr="00774D50" w:rsidRDefault="00340895" w:rsidP="00774D50">
            <w:pPr>
              <w:pStyle w:val="DocInfoLine"/>
              <w:tabs>
                <w:tab w:val="clear" w:pos="2155"/>
              </w:tabs>
              <w:ind w:left="0" w:firstLine="0"/>
            </w:pPr>
            <w:r>
              <w:t>12. december 2018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7777777"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24D2E261" w:rsidR="00774D50" w:rsidRPr="00774D50" w:rsidRDefault="00340895" w:rsidP="00774D50">
            <w:pPr>
              <w:pStyle w:val="DocInfoLine"/>
              <w:tabs>
                <w:tab w:val="clear" w:pos="2155"/>
              </w:tabs>
              <w:ind w:left="0" w:firstLine="0"/>
              <w:rPr>
                <w:b/>
              </w:rPr>
            </w:pPr>
            <w:r>
              <w:t>Sokrates</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7777777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2DB3CEA0" w:rsidR="00774D50" w:rsidRPr="00774D50" w:rsidRDefault="004F4C7F" w:rsidP="00774D50">
            <w:pPr>
              <w:pStyle w:val="DocInfoLine"/>
              <w:tabs>
                <w:tab w:val="clear" w:pos="2155"/>
              </w:tabs>
              <w:ind w:left="0" w:firstLine="0"/>
              <w:rPr>
                <w:b/>
              </w:rPr>
            </w:pPr>
            <w:r>
              <w:t>Søren Frank (SF), Adam Pou</w:t>
            </w:r>
            <w:r w:rsidR="00340895">
              <w:t>lsen (AP)</w:t>
            </w:r>
            <w:r w:rsidR="00164AEB">
              <w:t>,</w:t>
            </w:r>
            <w:r w:rsidR="00C16A54">
              <w:t xml:space="preserve"> Sten Pultz Moslund (SM)</w:t>
            </w:r>
            <w:r w:rsidR="00164AEB">
              <w:t>,</w:t>
            </w:r>
            <w:r w:rsidR="00C16A54">
              <w:t xml:space="preserve"> </w:t>
            </w:r>
            <w:r w:rsidR="00340895">
              <w:t xml:space="preserve">Karen Hvidtfeldt (KH), </w:t>
            </w:r>
            <w:r w:rsidR="00C16A54">
              <w:t xml:space="preserve">Olga Alexandrovna Thieme (OT), </w:t>
            </w:r>
            <w:r w:rsidR="00164AEB">
              <w:t xml:space="preserve">Simon Emil Stokholm Madsen </w:t>
            </w:r>
            <w:r w:rsidR="005F7BF4">
              <w:t xml:space="preserve">(SE), </w:t>
            </w:r>
            <w:r>
              <w:t>Sofie</w:t>
            </w:r>
            <w:r w:rsidR="00340895">
              <w:t xml:space="preserve"> Krogh Garsdal (SG)</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77777777"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14:paraId="4614F3C8" w14:textId="211B55DC" w:rsidR="00774D50" w:rsidRPr="00774D50" w:rsidRDefault="004F4C7F" w:rsidP="00774D50">
            <w:pPr>
              <w:pStyle w:val="DocInfoLine"/>
              <w:tabs>
                <w:tab w:val="clear" w:pos="2155"/>
              </w:tabs>
              <w:ind w:left="0" w:firstLine="0"/>
              <w:rPr>
                <w:b/>
              </w:rPr>
            </w:pPr>
            <w:r>
              <w:t>Signe Østergaard Christensen (SØ</w:t>
            </w:r>
            <w:r w:rsidR="004A564B">
              <w:t>)</w:t>
            </w:r>
            <w:r w:rsidR="00340895">
              <w:t>, Anne Klara Bom (AB), Jeanet Dal (JD), Zarine Schmidt (ZS)</w:t>
            </w:r>
          </w:p>
        </w:tc>
      </w:tr>
      <w:tr w:rsidR="00774D50" w:rsidRPr="00774D50" w14:paraId="44AAC27E"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08E64FB" w14:textId="77777777" w:rsidR="00774D50" w:rsidRPr="00774D50" w:rsidRDefault="00774D50"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nil"/>
              <w:right w:val="nil"/>
            </w:tcBorders>
          </w:tcPr>
          <w:p w14:paraId="11C4C448" w14:textId="77777777" w:rsidR="00774D50" w:rsidRPr="00774D50" w:rsidRDefault="00164AEB" w:rsidP="00774D50">
            <w:pPr>
              <w:pStyle w:val="DocInfoLine"/>
              <w:tabs>
                <w:tab w:val="clear" w:pos="2155"/>
              </w:tabs>
              <w:ind w:left="0" w:firstLine="0"/>
              <w:rPr>
                <w:b/>
              </w:rPr>
            </w:pPr>
            <w:r>
              <w:t>Ingelise Nielsen (IN)</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77777777"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14:paraId="62BFB077" w14:textId="77777777" w:rsidR="00774D50" w:rsidRPr="00774D50" w:rsidRDefault="00774D50" w:rsidP="00774D50">
            <w:pPr>
              <w:pStyle w:val="DocInfoLine"/>
              <w:tabs>
                <w:tab w:val="clear" w:pos="2155"/>
              </w:tabs>
              <w:ind w:left="0" w:firstLine="0"/>
            </w:pPr>
          </w:p>
        </w:tc>
      </w:tr>
    </w:tbl>
    <w:p w14:paraId="65C4CBFA" w14:textId="77777777" w:rsidR="000C4784" w:rsidRDefault="000C4784" w:rsidP="000C4784">
      <w:pPr>
        <w:pStyle w:val="DocInfoLine"/>
      </w:pPr>
    </w:p>
    <w:p w14:paraId="49D22DEE" w14:textId="77777777" w:rsidR="00A4254D" w:rsidRDefault="00A4254D" w:rsidP="00C16A54">
      <w:pPr>
        <w:pStyle w:val="DocInfoLine"/>
        <w:ind w:left="0" w:firstLine="0"/>
        <w:rPr>
          <w:b/>
        </w:rPr>
      </w:pPr>
    </w:p>
    <w:p w14:paraId="1F38E3D2" w14:textId="77777777" w:rsidR="00C16A54" w:rsidRDefault="00C16A54" w:rsidP="00B072AA">
      <w:pPr>
        <w:pStyle w:val="DocInfoLine"/>
        <w:rPr>
          <w:b/>
        </w:rPr>
      </w:pPr>
    </w:p>
    <w:p w14:paraId="6488B964" w14:textId="77777777" w:rsidR="00C16A54" w:rsidRDefault="00C16A54" w:rsidP="00B072AA">
      <w:pPr>
        <w:pStyle w:val="DocInfoLine"/>
        <w:rPr>
          <w:b/>
        </w:rPr>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7777777" w:rsidR="00C16A54" w:rsidRDefault="00C16A54" w:rsidP="00B072AA">
            <w:pPr>
              <w:pStyle w:val="Opstilling-talellerbogst"/>
              <w:ind w:right="-5211"/>
              <w:rPr>
                <w:b/>
              </w:rPr>
            </w:pPr>
            <w:r>
              <w:rPr>
                <w:b/>
              </w:rPr>
              <w:t>Godkendelse af dagsorden</w:t>
            </w:r>
          </w:p>
          <w:p w14:paraId="199EFE06" w14:textId="382CEBAC" w:rsidR="00C16A54" w:rsidRPr="008A1D55" w:rsidRDefault="00340895" w:rsidP="008151B4">
            <w:pPr>
              <w:pStyle w:val="Opstilling-talellerbogst"/>
              <w:numPr>
                <w:ilvl w:val="0"/>
                <w:numId w:val="0"/>
              </w:numPr>
              <w:ind w:left="340" w:right="-5211"/>
            </w:pPr>
            <w:r>
              <w:t>Dagsordenen blev godkendt</w:t>
            </w:r>
            <w:r w:rsidR="00C16A54">
              <w:t xml:space="preserve"> </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686C483E"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studienævnsmødet den 11. oktober</w:t>
            </w:r>
            <w:r w:rsidR="004F4C7F">
              <w:rPr>
                <w:b/>
              </w:rPr>
              <w:t xml:space="preserve"> 2018</w:t>
            </w:r>
          </w:p>
          <w:p w14:paraId="5966DD90" w14:textId="77777777" w:rsidR="00C16A54" w:rsidRPr="008A1D55" w:rsidRDefault="00C16A54" w:rsidP="008A1D55">
            <w:pPr>
              <w:pStyle w:val="Opstilling-talellerbogst"/>
              <w:numPr>
                <w:ilvl w:val="0"/>
                <w:numId w:val="0"/>
              </w:numPr>
              <w:ind w:left="340"/>
            </w:pPr>
            <w:r>
              <w:t>Referatet blev taget til efterretning.</w:t>
            </w:r>
          </w:p>
          <w:p w14:paraId="5A4EC2B0" w14:textId="77777777" w:rsidR="00C16A54" w:rsidRDefault="00C16A54" w:rsidP="003A6B9B">
            <w:pPr>
              <w:pStyle w:val="Opstilling-talellerbogst"/>
              <w:rPr>
                <w:b/>
              </w:rPr>
            </w:pPr>
            <w:r>
              <w:rPr>
                <w:b/>
              </w:rPr>
              <w:t>Meddelelser</w:t>
            </w:r>
          </w:p>
          <w:p w14:paraId="1A8FD0ED" w14:textId="57686362" w:rsidR="00C16A54" w:rsidRDefault="00C16A54" w:rsidP="00B072AA">
            <w:pPr>
              <w:pStyle w:val="Opstilling-punkttegn"/>
              <w:numPr>
                <w:ilvl w:val="1"/>
                <w:numId w:val="16"/>
              </w:numPr>
              <w:rPr>
                <w:i/>
              </w:rPr>
            </w:pPr>
            <w:r w:rsidRPr="009666E9">
              <w:rPr>
                <w:i/>
              </w:rPr>
              <w:t>Studienævnsformand</w:t>
            </w:r>
          </w:p>
          <w:p w14:paraId="401CCF69" w14:textId="12BE2264" w:rsidR="0029105E" w:rsidRDefault="00FE200A" w:rsidP="00FE200A">
            <w:pPr>
              <w:pStyle w:val="Opstilling-punkttegn"/>
              <w:numPr>
                <w:ilvl w:val="0"/>
                <w:numId w:val="0"/>
              </w:numPr>
            </w:pPr>
            <w:r>
              <w:t xml:space="preserve">             </w:t>
            </w:r>
            <w:r w:rsidR="00340895">
              <w:t>-Talentudmærkelse</w:t>
            </w:r>
          </w:p>
          <w:p w14:paraId="050D568C" w14:textId="24AA4509" w:rsidR="00557B3E" w:rsidRDefault="00581D01" w:rsidP="00340895">
            <w:pPr>
              <w:pStyle w:val="Opstilling-punkttegn"/>
              <w:numPr>
                <w:ilvl w:val="0"/>
                <w:numId w:val="0"/>
              </w:numPr>
              <w:ind w:left="720"/>
            </w:pPr>
            <w:r>
              <w:t>Der er indkaldt indstillinger til talentudmærkelse</w:t>
            </w:r>
            <w:r w:rsidR="00C2179A">
              <w:t xml:space="preserve"> med frist 17. januar 2019. SF gennemgik de mulige indstillinger. KH bemærkede, at det er voldsomt arbejdskrævende at lave disse indstillinger – ved udmærkelse for specialet skal censor f.eks. lave en udtalelse – og der gives ikke kompensation. Studienævnet mente, at det var en god idé at lave et notat til fakultetet, hvor man anbefaler</w:t>
            </w:r>
            <w:r w:rsidR="00C77B33">
              <w:t>,</w:t>
            </w:r>
            <w:r w:rsidR="00C2179A">
              <w:t xml:space="preserve"> </w:t>
            </w:r>
            <w:r w:rsidR="00CB1F55">
              <w:t>at processen forenkles, især i forhold til indstillinger på baggrund af specialer, eller at censor honoreres for deres ekstra arbejde.</w:t>
            </w:r>
          </w:p>
          <w:p w14:paraId="7F2206B6" w14:textId="77777777" w:rsidR="009E16C6" w:rsidRDefault="009E16C6" w:rsidP="0029105E">
            <w:pPr>
              <w:pStyle w:val="Opstilling-punkttegn"/>
              <w:numPr>
                <w:ilvl w:val="0"/>
                <w:numId w:val="0"/>
              </w:numPr>
              <w:ind w:left="720"/>
            </w:pPr>
          </w:p>
          <w:p w14:paraId="7ACFEDAF" w14:textId="4A77A6ED" w:rsidR="0029105E" w:rsidRDefault="0029105E" w:rsidP="0029105E">
            <w:pPr>
              <w:pStyle w:val="Opstilling-punkttegn"/>
              <w:numPr>
                <w:ilvl w:val="0"/>
                <w:numId w:val="0"/>
              </w:numPr>
              <w:ind w:left="720"/>
            </w:pPr>
            <w:r>
              <w:t>-</w:t>
            </w:r>
            <w:r w:rsidR="00F23EA5">
              <w:t>Specialeprocessen</w:t>
            </w:r>
          </w:p>
          <w:p w14:paraId="1B0A04A6" w14:textId="51C76E0B" w:rsidR="002F1210" w:rsidRDefault="00B15627" w:rsidP="0029105E">
            <w:pPr>
              <w:pStyle w:val="Opstilling-punkttegn"/>
              <w:numPr>
                <w:ilvl w:val="0"/>
                <w:numId w:val="0"/>
              </w:numPr>
              <w:ind w:left="720"/>
            </w:pPr>
            <w:r>
              <w:t>Lone Granhøj</w:t>
            </w:r>
            <w:r w:rsidR="00AC072C">
              <w:t xml:space="preserve"> har </w:t>
            </w:r>
            <w:r w:rsidR="008F0AA0">
              <w:t>været på besøg ved</w:t>
            </w:r>
            <w:r w:rsidR="00AC072C">
              <w:t xml:space="preserve"> et faggruppemøde på Litteraturvidenskab bl.a for at fortælle</w:t>
            </w:r>
            <w:r w:rsidR="00BB64CA">
              <w:t xml:space="preserve"> om formålet med specialekontrakterne og den juridiske binding, som de indeholder.</w:t>
            </w:r>
            <w:r w:rsidR="008F0AA0">
              <w:t xml:space="preserve"> Det var tydeligt, at kontrakternes formål i høj grad er at støtte den studerende i processen, mens det er mere uklart, hvor meget formuleringerne i den godkendte projektbeskrivelse er bindende. KH mente, at </w:t>
            </w:r>
            <w:r w:rsidR="008F0AA0">
              <w:lastRenderedPageBreak/>
              <w:t>kontrakterne er et udgangspunkt, men at meget kan ændre sig i processen. IN fortalte, at der har været en sag, hvor en studerende fik et ny prøveforsøg, fordi vejleder havde angivet rækkefølgen af kapitler som en del af begrundelse for at projektet var dumpet, selv om rækkefølgen fremgik af den godkendte projektbeskrivelse. SG bemærkede, at det også var en beskyttelse af de studerende, at man kunne regne med, at en vejleder kun godkendte projektbeskrivelser af en vis kvalitet.</w:t>
            </w:r>
          </w:p>
          <w:p w14:paraId="7C91A36E" w14:textId="727E7BA2" w:rsidR="009E16C6" w:rsidRDefault="009E16C6" w:rsidP="0029105E">
            <w:pPr>
              <w:pStyle w:val="Opstilling-punkttegn"/>
              <w:numPr>
                <w:ilvl w:val="0"/>
                <w:numId w:val="0"/>
              </w:numPr>
              <w:ind w:left="720"/>
            </w:pPr>
          </w:p>
          <w:p w14:paraId="7959F839" w14:textId="49055627" w:rsidR="009806D6" w:rsidRDefault="009806D6" w:rsidP="009806D6">
            <w:pPr>
              <w:pStyle w:val="Opstilling-punkttegn"/>
              <w:numPr>
                <w:ilvl w:val="0"/>
                <w:numId w:val="0"/>
              </w:numPr>
              <w:ind w:left="284" w:hanging="284"/>
            </w:pPr>
            <w:r>
              <w:t xml:space="preserve">              -Orienteringsmøde for nyvalgte studentermedlemmer</w:t>
            </w:r>
          </w:p>
          <w:p w14:paraId="6CC6FF97" w14:textId="6E1D9259" w:rsidR="009806D6" w:rsidRDefault="009806D6" w:rsidP="009806D6">
            <w:pPr>
              <w:pStyle w:val="Opstilling-punkttegn"/>
              <w:numPr>
                <w:ilvl w:val="0"/>
                <w:numId w:val="0"/>
              </w:numPr>
              <w:ind w:left="709"/>
            </w:pPr>
            <w:r>
              <w:t>SF vil holde et orienteringsmøde for de nyvalgte studentermedlemmer, hvor studienævnets arbejde bliver gennemgået.</w:t>
            </w:r>
          </w:p>
          <w:p w14:paraId="69507F5A" w14:textId="4BBF3E62" w:rsidR="009806D6" w:rsidRDefault="009806D6" w:rsidP="009806D6">
            <w:pPr>
              <w:pStyle w:val="Opstilling-punkttegn"/>
              <w:numPr>
                <w:ilvl w:val="0"/>
                <w:numId w:val="0"/>
              </w:numPr>
              <w:ind w:left="709"/>
            </w:pPr>
          </w:p>
          <w:p w14:paraId="02C9155D" w14:textId="77DA2743" w:rsidR="009806D6" w:rsidRDefault="009806D6" w:rsidP="009806D6">
            <w:pPr>
              <w:pStyle w:val="Opstilling-punkttegn"/>
              <w:numPr>
                <w:ilvl w:val="0"/>
                <w:numId w:val="0"/>
              </w:numPr>
              <w:ind w:left="709"/>
            </w:pPr>
            <w:r>
              <w:t>-Uddannelsesregnskab 2017</w:t>
            </w:r>
          </w:p>
          <w:p w14:paraId="072127C2" w14:textId="5F808E23" w:rsidR="009806D6" w:rsidRDefault="009806D6" w:rsidP="009806D6">
            <w:pPr>
              <w:pStyle w:val="Opstilling-punkttegn"/>
              <w:numPr>
                <w:ilvl w:val="0"/>
                <w:numId w:val="0"/>
              </w:numPr>
              <w:ind w:left="709"/>
            </w:pPr>
            <w:r>
              <w:t>Kulturstudier er kommet ud med et pænt overskud, mens Litteraturvidenskab har underskud. Der er underskud selv om dimensioneringen endnu ikke er slået igennem, og selv om der har været meget lav</w:t>
            </w:r>
            <w:r w:rsidR="00C77B33">
              <w:t xml:space="preserve"> fastlærerdækning</w:t>
            </w:r>
            <w:r>
              <w:t>. Forklaringen er bl.a.</w:t>
            </w:r>
            <w:r w:rsidR="008234D2">
              <w:t>,</w:t>
            </w:r>
            <w:r>
              <w:t xml:space="preserve"> at der er blevet undervist alt for meget, og i den nye studieordning planlægges der med at sænke undervisningsudbuddet på bacheloruddannelsen med næsten 11 timer</w:t>
            </w:r>
            <w:r w:rsidR="001A4677">
              <w:t xml:space="preserve"> fordelt over fire semestre</w:t>
            </w:r>
            <w:r>
              <w:t>.</w:t>
            </w:r>
          </w:p>
          <w:p w14:paraId="5F6D1DDA" w14:textId="77777777" w:rsidR="009806D6" w:rsidRPr="0029105E" w:rsidRDefault="009806D6" w:rsidP="009806D6">
            <w:pPr>
              <w:pStyle w:val="Opstilling-punkttegn"/>
              <w:numPr>
                <w:ilvl w:val="0"/>
                <w:numId w:val="0"/>
              </w:numPr>
              <w:ind w:left="709" w:hanging="284"/>
            </w:pPr>
          </w:p>
          <w:p w14:paraId="313A8654" w14:textId="1BF0BA1B" w:rsidR="0029105E" w:rsidRDefault="004F4C7F" w:rsidP="0029105E">
            <w:pPr>
              <w:pStyle w:val="Opstilling-punkttegn"/>
              <w:numPr>
                <w:ilvl w:val="1"/>
                <w:numId w:val="16"/>
              </w:numPr>
              <w:rPr>
                <w:i/>
              </w:rPr>
            </w:pPr>
            <w:r>
              <w:rPr>
                <w:i/>
              </w:rPr>
              <w:t>Studieleder</w:t>
            </w:r>
            <w:r w:rsidR="00FD0B7D">
              <w:rPr>
                <w:i/>
              </w:rPr>
              <w:t xml:space="preserve"> Litteraturvidenskab</w:t>
            </w:r>
          </w:p>
          <w:p w14:paraId="6DCE9AE8" w14:textId="00CE6A46" w:rsidR="0029105E" w:rsidRDefault="0029105E" w:rsidP="0029105E">
            <w:pPr>
              <w:pStyle w:val="Opstilling-punkttegn"/>
              <w:numPr>
                <w:ilvl w:val="0"/>
                <w:numId w:val="0"/>
              </w:numPr>
              <w:ind w:left="720"/>
            </w:pPr>
            <w:r>
              <w:rPr>
                <w:i/>
              </w:rPr>
              <w:t>-</w:t>
            </w:r>
            <w:r w:rsidR="007A6F28">
              <w:t>Semesterrapporteringsmøde</w:t>
            </w:r>
          </w:p>
          <w:p w14:paraId="23EA316C" w14:textId="6F8C4C66" w:rsidR="00D2697C" w:rsidRDefault="007A6F28" w:rsidP="0029105E">
            <w:pPr>
              <w:pStyle w:val="Opstilling-punkttegn"/>
              <w:numPr>
                <w:ilvl w:val="0"/>
                <w:numId w:val="0"/>
              </w:numPr>
              <w:ind w:left="720"/>
            </w:pPr>
            <w:r>
              <w:t>I foråret 2019 planlægger vi at indføre et semesterrapporteringsmøde, hvor alle undervisere samt studenterrepræsentanter fra alle hold inviteres til en evaluering af semesterets undervisning. Vi håber på, at dette supplement til den traditionelle evaluering kan medføre en mere direkte involvering fra alle parter, som kan gavne kvaliteten og udviklingen af undervisningen.</w:t>
            </w:r>
          </w:p>
          <w:p w14:paraId="745BC8EE" w14:textId="483BD811" w:rsidR="00E4619F" w:rsidRDefault="00E4619F" w:rsidP="0029105E">
            <w:pPr>
              <w:pStyle w:val="Opstilling-punkttegn"/>
              <w:numPr>
                <w:ilvl w:val="0"/>
                <w:numId w:val="0"/>
              </w:numPr>
              <w:ind w:left="720"/>
            </w:pPr>
          </w:p>
          <w:p w14:paraId="3ADCE176" w14:textId="3B354BA2" w:rsidR="00E4619F" w:rsidRDefault="00E4619F" w:rsidP="0029105E">
            <w:pPr>
              <w:pStyle w:val="Opstilling-punkttegn"/>
              <w:numPr>
                <w:ilvl w:val="0"/>
                <w:numId w:val="0"/>
              </w:numPr>
              <w:ind w:left="720"/>
            </w:pPr>
            <w:r>
              <w:t>-Nyt aftagerpanel</w:t>
            </w:r>
          </w:p>
          <w:p w14:paraId="06A360AB" w14:textId="15E3E043" w:rsidR="00E4619F" w:rsidRDefault="00E4619F" w:rsidP="0029105E">
            <w:pPr>
              <w:pStyle w:val="Opstilling-punkttegn"/>
              <w:numPr>
                <w:ilvl w:val="0"/>
                <w:numId w:val="0"/>
              </w:numPr>
              <w:ind w:left="720"/>
            </w:pPr>
            <w:r>
              <w:t>Vi er i gang med at invitere medlemmer ind i vores nye aftagerpanel.</w:t>
            </w:r>
          </w:p>
          <w:p w14:paraId="621F37BD" w14:textId="23B9337C" w:rsidR="00E4619F" w:rsidRDefault="00E4619F" w:rsidP="0029105E">
            <w:pPr>
              <w:pStyle w:val="Opstilling-punkttegn"/>
              <w:numPr>
                <w:ilvl w:val="0"/>
                <w:numId w:val="0"/>
              </w:numPr>
              <w:ind w:left="720"/>
            </w:pPr>
          </w:p>
          <w:p w14:paraId="12F8EF38" w14:textId="59D0A2C8" w:rsidR="00E4619F" w:rsidRDefault="00E4619F" w:rsidP="0029105E">
            <w:pPr>
              <w:pStyle w:val="Opstilling-punkttegn"/>
              <w:numPr>
                <w:ilvl w:val="0"/>
                <w:numId w:val="0"/>
              </w:numPr>
              <w:ind w:left="720"/>
            </w:pPr>
            <w:r>
              <w:t>-Forventede undervisere udefra E19</w:t>
            </w:r>
          </w:p>
          <w:p w14:paraId="3401C3F3" w14:textId="7D9E61C4" w:rsidR="00E4619F" w:rsidRDefault="00E4619F" w:rsidP="0029105E">
            <w:pPr>
              <w:pStyle w:val="Opstilling-punkttegn"/>
              <w:numPr>
                <w:ilvl w:val="0"/>
                <w:numId w:val="0"/>
              </w:numPr>
              <w:ind w:left="720"/>
            </w:pPr>
            <w:r>
              <w:t>I efteråret 2019 planlægger vi at bruge to nye undervisere, som er fastansatte undervisere, men ikke en del af litteraturvidenskabs undervisergruppe. Det drejer sig om lektor Jon Helt Haarder fra danskmiljøet og</w:t>
            </w:r>
            <w:r w:rsidR="00F90CAC">
              <w:t xml:space="preserve"> adjunkt Torsten Bøgh Thomsen fra H.C. Andersen Centret.</w:t>
            </w:r>
            <w:r w:rsidR="007815B3">
              <w:t xml:space="preserve"> </w:t>
            </w:r>
            <w:r w:rsidR="007815B3" w:rsidRPr="007815B3">
              <w:rPr>
                <w:b/>
              </w:rPr>
              <w:t>NB</w:t>
            </w:r>
            <w:r w:rsidR="007815B3">
              <w:t>: Sidstnævnte er efter studienævnsmødet blevet inviteret ind i gruppen og har accepteret.</w:t>
            </w:r>
          </w:p>
          <w:p w14:paraId="798E2742" w14:textId="54691C5C" w:rsidR="00D30572" w:rsidRDefault="00D30572" w:rsidP="0029105E">
            <w:pPr>
              <w:pStyle w:val="Opstilling-punkttegn"/>
              <w:numPr>
                <w:ilvl w:val="0"/>
                <w:numId w:val="0"/>
              </w:numPr>
              <w:ind w:left="720"/>
            </w:pPr>
          </w:p>
          <w:p w14:paraId="5F71D9AA" w14:textId="22322946" w:rsidR="00D30572" w:rsidRDefault="00D30572" w:rsidP="0029105E">
            <w:pPr>
              <w:pStyle w:val="Opstilling-punkttegn"/>
              <w:numPr>
                <w:ilvl w:val="0"/>
                <w:numId w:val="0"/>
              </w:numPr>
              <w:ind w:left="720"/>
            </w:pPr>
            <w:r>
              <w:t>-Studiepraktik</w:t>
            </w:r>
          </w:p>
          <w:p w14:paraId="79662FAD" w14:textId="61D9B0A6" w:rsidR="00D30572" w:rsidRDefault="00D30572" w:rsidP="0029105E">
            <w:pPr>
              <w:pStyle w:val="Opstilling-punkttegn"/>
              <w:numPr>
                <w:ilvl w:val="0"/>
                <w:numId w:val="0"/>
              </w:numPr>
              <w:ind w:left="720"/>
            </w:pPr>
            <w:r>
              <w:t xml:space="preserve">Vi har modtaget et excel-ark fra fakultetet med en evaluering af studiepraktikken. Excel-arket er opsat på en ulæselig måde, men det </w:t>
            </w:r>
            <w:r w:rsidR="001A4677">
              <w:t>indikerer generelt</w:t>
            </w:r>
            <w:r>
              <w:t>, at dagen forløb godt.</w:t>
            </w:r>
          </w:p>
          <w:p w14:paraId="2D1111C2" w14:textId="4844E5BE" w:rsidR="00D30572" w:rsidRDefault="00D30572" w:rsidP="0029105E">
            <w:pPr>
              <w:pStyle w:val="Opstilling-punkttegn"/>
              <w:numPr>
                <w:ilvl w:val="0"/>
                <w:numId w:val="0"/>
              </w:numPr>
              <w:ind w:left="720"/>
            </w:pPr>
          </w:p>
          <w:p w14:paraId="162E7481" w14:textId="3F2B6B7C" w:rsidR="00D30572" w:rsidRDefault="00D30572" w:rsidP="0029105E">
            <w:pPr>
              <w:pStyle w:val="Opstilling-punkttegn"/>
              <w:numPr>
                <w:ilvl w:val="0"/>
                <w:numId w:val="0"/>
              </w:numPr>
              <w:ind w:left="720"/>
            </w:pPr>
            <w:r>
              <w:t>-Møde om uddannelsesberetningen</w:t>
            </w:r>
          </w:p>
          <w:p w14:paraId="7FC754C7" w14:textId="369B929F" w:rsidR="00D30572" w:rsidRDefault="00D30572" w:rsidP="0029105E">
            <w:pPr>
              <w:pStyle w:val="Opstilling-punkttegn"/>
              <w:numPr>
                <w:ilvl w:val="0"/>
                <w:numId w:val="0"/>
              </w:numPr>
              <w:ind w:left="720"/>
            </w:pPr>
            <w:r>
              <w:t>Vi har haft møde med prodekanen om uddannelsesberetningen. Uddannelsen er kommet på rektors observationsliste, da den er noteret med et rødt nøgletal for forskning samt</w:t>
            </w:r>
            <w:r w:rsidR="00FE7CCE">
              <w:t xml:space="preserve"> et</w:t>
            </w:r>
            <w:r>
              <w:t xml:space="preserve"> rødt nøgletal for ledighed for anden gang i træk.</w:t>
            </w:r>
            <w:r w:rsidR="00FE7CCE">
              <w:t xml:space="preserve"> Der er også problemer med gennemførselstid og frafald på bacheloruddannelsen. P</w:t>
            </w:r>
            <w:r>
              <w:t>rodekanen skal til møde med prorektor for at afklare, om uddannelsen skal indstilles til en sanktion.</w:t>
            </w:r>
          </w:p>
          <w:p w14:paraId="2C5BD5C6" w14:textId="0BC93E06" w:rsidR="00FE7CCE" w:rsidRDefault="00FE7CCE" w:rsidP="0029105E">
            <w:pPr>
              <w:pStyle w:val="Opstilling-punkttegn"/>
              <w:numPr>
                <w:ilvl w:val="0"/>
                <w:numId w:val="0"/>
              </w:numPr>
              <w:ind w:left="720"/>
            </w:pPr>
            <w:r>
              <w:lastRenderedPageBreak/>
              <w:t>SF gav udtryk for, at han ikke forventer, at der er nogen katastrofe under opsejling, og at arbejdet med den nye studieordning helt sikkert kan hjælpe med at rette op på problemer med frafald og gennemførselstid.</w:t>
            </w:r>
          </w:p>
          <w:p w14:paraId="425D208E" w14:textId="46B7E794" w:rsidR="007815B3" w:rsidRDefault="007815B3" w:rsidP="0029105E">
            <w:pPr>
              <w:pStyle w:val="Opstilling-punkttegn"/>
              <w:numPr>
                <w:ilvl w:val="0"/>
                <w:numId w:val="0"/>
              </w:numPr>
              <w:ind w:left="720"/>
            </w:pPr>
            <w:r w:rsidRPr="007815B3">
              <w:rPr>
                <w:b/>
              </w:rPr>
              <w:t>NB</w:t>
            </w:r>
            <w:r>
              <w:t xml:space="preserve">: Efter studienævnsmødet er bacheloruddannelsen taget af observationslisten, mens kandidatuddannelsen, på baggrund af ledighedstallene, fortsat er på listen.  </w:t>
            </w:r>
          </w:p>
          <w:p w14:paraId="4630D066" w14:textId="0ED0BAD0" w:rsidR="00263355" w:rsidRDefault="00263355" w:rsidP="0029105E">
            <w:pPr>
              <w:pStyle w:val="Opstilling-punkttegn"/>
              <w:numPr>
                <w:ilvl w:val="0"/>
                <w:numId w:val="0"/>
              </w:numPr>
              <w:ind w:left="720"/>
            </w:pPr>
          </w:p>
          <w:p w14:paraId="789B7049" w14:textId="20E407BB" w:rsidR="00263355" w:rsidRDefault="00263355" w:rsidP="0029105E">
            <w:pPr>
              <w:pStyle w:val="Opstilling-punkttegn"/>
              <w:numPr>
                <w:ilvl w:val="0"/>
                <w:numId w:val="0"/>
              </w:numPr>
              <w:ind w:left="720"/>
            </w:pPr>
            <w:r>
              <w:t>-Obligatorisk</w:t>
            </w:r>
            <w:r w:rsidR="009C7327">
              <w:t xml:space="preserve"> specialeseminar</w:t>
            </w:r>
          </w:p>
          <w:p w14:paraId="67095A83" w14:textId="6B6C17DA" w:rsidR="009C7327" w:rsidRDefault="009C7327" w:rsidP="0029105E">
            <w:pPr>
              <w:pStyle w:val="Opstilling-punkttegn"/>
              <w:numPr>
                <w:ilvl w:val="0"/>
                <w:numId w:val="0"/>
              </w:numPr>
              <w:ind w:left="720"/>
            </w:pPr>
            <w:r>
              <w:t>Der er afholdt et obligatorisk specialeseminar.</w:t>
            </w:r>
          </w:p>
          <w:p w14:paraId="2CDBEAAD" w14:textId="3112A72B" w:rsidR="009C7327" w:rsidRDefault="009C7327" w:rsidP="0029105E">
            <w:pPr>
              <w:pStyle w:val="Opstilling-punkttegn"/>
              <w:numPr>
                <w:ilvl w:val="0"/>
                <w:numId w:val="0"/>
              </w:numPr>
              <w:ind w:left="720"/>
            </w:pPr>
          </w:p>
          <w:p w14:paraId="33A3E4EE" w14:textId="75E3D2E6" w:rsidR="009C7327" w:rsidRDefault="009C7327" w:rsidP="0029105E">
            <w:pPr>
              <w:pStyle w:val="Opstilling-punkttegn"/>
              <w:numPr>
                <w:ilvl w:val="0"/>
                <w:numId w:val="0"/>
              </w:numPr>
              <w:ind w:left="720"/>
            </w:pPr>
            <w:r>
              <w:t>-Nyt alumne-netværk på Linked-In</w:t>
            </w:r>
          </w:p>
          <w:p w14:paraId="401EC2F5" w14:textId="0F7FDFD0" w:rsidR="009C7327" w:rsidRDefault="009C7327" w:rsidP="0029105E">
            <w:pPr>
              <w:pStyle w:val="Opstilling-punkttegn"/>
              <w:numPr>
                <w:ilvl w:val="0"/>
                <w:numId w:val="0"/>
              </w:numPr>
              <w:ind w:left="720"/>
            </w:pPr>
            <w:r>
              <w:t xml:space="preserve">Medlemmerne af netværket er aftagere, undervisere og nyuddannede. Det skal gerne </w:t>
            </w:r>
            <w:r w:rsidR="00203BF6">
              <w:t>blive et sted, hvor nyuddannede</w:t>
            </w:r>
            <w:r>
              <w:t xml:space="preserve"> kan hente hjælp og inspiration i forhold til jobsøgning.</w:t>
            </w:r>
          </w:p>
          <w:p w14:paraId="1B73EAF8" w14:textId="77777777" w:rsidR="00D2697C" w:rsidRPr="00D2697C" w:rsidRDefault="00D2697C" w:rsidP="0029105E">
            <w:pPr>
              <w:pStyle w:val="Opstilling-punkttegn"/>
              <w:numPr>
                <w:ilvl w:val="0"/>
                <w:numId w:val="0"/>
              </w:numPr>
              <w:ind w:left="720"/>
            </w:pPr>
          </w:p>
          <w:p w14:paraId="36408DCD" w14:textId="540C3C56" w:rsidR="00A13F1F" w:rsidRDefault="00E4619F" w:rsidP="0029105E">
            <w:pPr>
              <w:pStyle w:val="Opstilling-punkttegn"/>
              <w:numPr>
                <w:ilvl w:val="1"/>
                <w:numId w:val="16"/>
              </w:numPr>
              <w:rPr>
                <w:i/>
              </w:rPr>
            </w:pPr>
            <w:r>
              <w:rPr>
                <w:i/>
              </w:rPr>
              <w:t>Studieleder Kulturstudier</w:t>
            </w:r>
          </w:p>
          <w:p w14:paraId="66712247" w14:textId="6EDC1B78" w:rsidR="00FE200A" w:rsidRDefault="0029105E" w:rsidP="00E4619F">
            <w:pPr>
              <w:pStyle w:val="Opstilling-punkttegn"/>
              <w:numPr>
                <w:ilvl w:val="0"/>
                <w:numId w:val="0"/>
              </w:numPr>
              <w:ind w:left="720"/>
            </w:pPr>
            <w:r>
              <w:t>-</w:t>
            </w:r>
            <w:r w:rsidR="00E4619F">
              <w:t>Nyt aftagerpanel</w:t>
            </w:r>
          </w:p>
          <w:p w14:paraId="0D16CA20" w14:textId="2C61708A" w:rsidR="00E4619F" w:rsidRDefault="00E4619F" w:rsidP="00E4619F">
            <w:pPr>
              <w:pStyle w:val="Opstilling-punkttegn"/>
              <w:numPr>
                <w:ilvl w:val="0"/>
                <w:numId w:val="0"/>
              </w:numPr>
              <w:ind w:left="720"/>
            </w:pPr>
            <w:r>
              <w:t>Vi er i gang med at etablere vores nye aftagerpanel.</w:t>
            </w:r>
          </w:p>
          <w:p w14:paraId="31272025" w14:textId="31F8B93C" w:rsidR="00FE7CCE" w:rsidRDefault="00FE7CCE" w:rsidP="00E4619F">
            <w:pPr>
              <w:pStyle w:val="Opstilling-punkttegn"/>
              <w:numPr>
                <w:ilvl w:val="0"/>
                <w:numId w:val="0"/>
              </w:numPr>
              <w:ind w:left="720"/>
            </w:pPr>
          </w:p>
          <w:p w14:paraId="2DE70DC3" w14:textId="2B37306D" w:rsidR="00FE7CCE" w:rsidRDefault="00FE7CCE" w:rsidP="00E4619F">
            <w:pPr>
              <w:pStyle w:val="Opstilling-punkttegn"/>
              <w:numPr>
                <w:ilvl w:val="0"/>
                <w:numId w:val="0"/>
              </w:numPr>
              <w:ind w:left="720"/>
            </w:pPr>
            <w:r>
              <w:t>-Observationsliste</w:t>
            </w:r>
          </w:p>
          <w:p w14:paraId="7F497FF7" w14:textId="11B8268A" w:rsidR="00FE7CCE" w:rsidRDefault="00FE7CCE" w:rsidP="00E4619F">
            <w:pPr>
              <w:pStyle w:val="Opstilling-punkttegn"/>
              <w:numPr>
                <w:ilvl w:val="0"/>
                <w:numId w:val="0"/>
              </w:numPr>
              <w:ind w:left="720"/>
            </w:pPr>
            <w:r>
              <w:t>KH meddelte på mødet, at uddannelsen er taget af rektors observationsliste,</w:t>
            </w:r>
            <w:r w:rsidR="00BB281B">
              <w:t xml:space="preserve"> da det går bedre med ledighed og gennemførselstid</w:t>
            </w:r>
            <w:r>
              <w:t>. I forlængelse af uddannelsesberetningen er der blevet udfærdiget en handleplan for de næste to år, som blev vel modtaget.</w:t>
            </w:r>
          </w:p>
          <w:p w14:paraId="5BD0EAD4" w14:textId="178D4E90" w:rsidR="00FE7CCE" w:rsidRDefault="00FE7CCE" w:rsidP="00E4619F">
            <w:pPr>
              <w:pStyle w:val="Opstilling-punkttegn"/>
              <w:numPr>
                <w:ilvl w:val="0"/>
                <w:numId w:val="0"/>
              </w:numPr>
              <w:ind w:left="720"/>
            </w:pPr>
            <w:r>
              <w:t>Studienævnet diskuterede den m</w:t>
            </w:r>
            <w:r w:rsidR="00F87BE9">
              <w:t>åde, hvorpå ledighed bliver</w:t>
            </w:r>
            <w:r>
              <w:t xml:space="preserve"> opgjort. SM mente, at </w:t>
            </w:r>
            <w:r w:rsidR="007815B3">
              <w:t>det kunne aflæses i tallene</w:t>
            </w:r>
            <w:r w:rsidR="00BB281B">
              <w:t xml:space="preserve"> hvis </w:t>
            </w:r>
            <w:r w:rsidR="00F87BE9">
              <w:t>bare én kommer i arbejde – hvilket gør nøgletallet for ledighed upålideligt. KH fortalte, at hvis man er på barsel, i udlandet eller på deltid – som mange nye dimittender fra Kulturstudier - så tæller man som arbejdsløs, hvilket gør det meget svært at ændre på ledighedsprocenten.</w:t>
            </w:r>
          </w:p>
          <w:p w14:paraId="04DEB5CA" w14:textId="3C883593" w:rsidR="00F87BE9" w:rsidRDefault="00F87BE9" w:rsidP="00E4619F">
            <w:pPr>
              <w:pStyle w:val="Opstilling-punkttegn"/>
              <w:numPr>
                <w:ilvl w:val="0"/>
                <w:numId w:val="0"/>
              </w:numPr>
              <w:ind w:left="720"/>
            </w:pPr>
            <w:r w:rsidRPr="007815B3">
              <w:rPr>
                <w:b/>
              </w:rPr>
              <w:t>NB</w:t>
            </w:r>
            <w:r>
              <w:t xml:space="preserve">: Efter studienævnsmødet har det vist sig, at Kulturstudier </w:t>
            </w:r>
            <w:r w:rsidR="00C10C57">
              <w:t xml:space="preserve">påny er sat </w:t>
            </w:r>
            <w:r>
              <w:t>på rektors observationsliste på grund af et rødt nøgletal for ledighed i to uddannelsesberetninger i træk. Prodekanen skal derfor til møde med prorektor for at afklare, om uddannelsen skal indstilles til en sanktion.</w:t>
            </w:r>
          </w:p>
          <w:p w14:paraId="4BC06818" w14:textId="53BCD234" w:rsidR="00EE5690" w:rsidRDefault="00EE5690" w:rsidP="00E4619F">
            <w:pPr>
              <w:pStyle w:val="Opstilling-punkttegn"/>
              <w:numPr>
                <w:ilvl w:val="0"/>
                <w:numId w:val="0"/>
              </w:numPr>
              <w:ind w:left="720"/>
            </w:pPr>
          </w:p>
          <w:p w14:paraId="0DD8E4EB" w14:textId="37AB7051" w:rsidR="00EE5690" w:rsidRDefault="00EE5690" w:rsidP="00E4619F">
            <w:pPr>
              <w:pStyle w:val="Opstilling-punkttegn"/>
              <w:numPr>
                <w:ilvl w:val="0"/>
                <w:numId w:val="0"/>
              </w:numPr>
              <w:ind w:left="720"/>
            </w:pPr>
            <w:r>
              <w:t>-Specialeprocessen</w:t>
            </w:r>
          </w:p>
          <w:p w14:paraId="4700A9F8" w14:textId="73BDEBA2" w:rsidR="00EE5690" w:rsidRDefault="005C7BFC" w:rsidP="00E4619F">
            <w:pPr>
              <w:pStyle w:val="Opstilling-punkttegn"/>
              <w:numPr>
                <w:ilvl w:val="0"/>
                <w:numId w:val="0"/>
              </w:numPr>
              <w:ind w:left="720"/>
            </w:pPr>
            <w:r>
              <w:t xml:space="preserve">Der er sat gang i specialeprocessen for 35 specialer. Vi har afholdt specialeworkshop, </w:t>
            </w:r>
            <w:r w:rsidR="00C10C57">
              <w:t xml:space="preserve">og </w:t>
            </w:r>
            <w:r>
              <w:t>har aftalt med biblioteket, at de fremover vil afholde et særligt forløb for os. De tilbyder i forvejen hjælp til specialeskrivning, og når vi har så mange specialestuderende, så giver det mening, at de skræddersyr et forløb kun til os.</w:t>
            </w:r>
          </w:p>
          <w:p w14:paraId="71AA00F5" w14:textId="21539F8D" w:rsidR="005C7BFC" w:rsidRDefault="005C7BFC" w:rsidP="00E4619F">
            <w:pPr>
              <w:pStyle w:val="Opstilling-punkttegn"/>
              <w:numPr>
                <w:ilvl w:val="0"/>
                <w:numId w:val="0"/>
              </w:numPr>
              <w:ind w:left="720"/>
            </w:pPr>
          </w:p>
          <w:p w14:paraId="201C99A6" w14:textId="425FD917" w:rsidR="005C7BFC" w:rsidRDefault="005C7BFC" w:rsidP="00E4619F">
            <w:pPr>
              <w:pStyle w:val="Opstilling-punkttegn"/>
              <w:numPr>
                <w:ilvl w:val="0"/>
                <w:numId w:val="0"/>
              </w:numPr>
              <w:ind w:left="720"/>
            </w:pPr>
            <w:r>
              <w:t>-Æstetik og Kulturanalyse</w:t>
            </w:r>
          </w:p>
          <w:p w14:paraId="72182683" w14:textId="0367E82E" w:rsidR="005C7BFC" w:rsidRDefault="005C7BFC" w:rsidP="00E4619F">
            <w:pPr>
              <w:pStyle w:val="Opstilling-punkttegn"/>
              <w:numPr>
                <w:ilvl w:val="0"/>
                <w:numId w:val="0"/>
              </w:numPr>
              <w:ind w:left="720"/>
            </w:pPr>
            <w:r>
              <w:t>Fra 1. januar 2019 bliver tilvalget Æstetik og Kulturanalyse nærmere tilknyttet Kultur og Formidling. KH bliver studieleder og tilvalget kommer til at høre under studienævn for Litteraturvidenskab og Kulturstudier.</w:t>
            </w:r>
          </w:p>
          <w:p w14:paraId="4442E6C8" w14:textId="676DBBC7" w:rsidR="005C7BFC" w:rsidRDefault="005C7BFC" w:rsidP="00E4619F">
            <w:pPr>
              <w:pStyle w:val="Opstilling-punkttegn"/>
              <w:numPr>
                <w:ilvl w:val="0"/>
                <w:numId w:val="0"/>
              </w:numPr>
              <w:ind w:left="720"/>
            </w:pPr>
          </w:p>
          <w:p w14:paraId="77C9B4C1" w14:textId="5FB12EB6" w:rsidR="005C7BFC" w:rsidRDefault="005C7BFC" w:rsidP="00E4619F">
            <w:pPr>
              <w:pStyle w:val="Opstilling-punkttegn"/>
              <w:numPr>
                <w:ilvl w:val="0"/>
                <w:numId w:val="0"/>
              </w:numPr>
              <w:ind w:left="720"/>
            </w:pPr>
            <w:r>
              <w:t>-Studieordningsændringer</w:t>
            </w:r>
          </w:p>
          <w:p w14:paraId="5C0367C9" w14:textId="21A51EC4" w:rsidR="00D21DE8" w:rsidRDefault="005C7BFC" w:rsidP="00D31116">
            <w:pPr>
              <w:pStyle w:val="Opstilling-punkttegn"/>
              <w:numPr>
                <w:ilvl w:val="0"/>
                <w:numId w:val="0"/>
              </w:numPr>
              <w:ind w:left="720"/>
            </w:pPr>
            <w:r>
              <w:t xml:space="preserve">Vi er i gang med at overveje de ændringer, som skal træde i kraft 1. september 2019. IN fortalte, at fakultetet er udkommet med en procesbeskrivelse, som skal sikre, at alle ændringer kommer ind i ODIN på rette måde og til rette tid. </w:t>
            </w:r>
          </w:p>
          <w:p w14:paraId="569A08F0" w14:textId="77777777" w:rsidR="00D31116" w:rsidRPr="0029105E" w:rsidRDefault="00D31116" w:rsidP="00D31116">
            <w:pPr>
              <w:pStyle w:val="Opstilling-punkttegn"/>
              <w:numPr>
                <w:ilvl w:val="0"/>
                <w:numId w:val="0"/>
              </w:numPr>
              <w:ind w:left="720"/>
            </w:pPr>
          </w:p>
          <w:p w14:paraId="6304E8E4" w14:textId="4E775F1B" w:rsidR="00C16A54" w:rsidRDefault="00C16A54" w:rsidP="00183C36">
            <w:pPr>
              <w:pStyle w:val="Opstilling-punkttegn"/>
              <w:numPr>
                <w:ilvl w:val="1"/>
                <w:numId w:val="16"/>
              </w:numPr>
              <w:rPr>
                <w:i/>
              </w:rPr>
            </w:pPr>
            <w:r w:rsidRPr="002C0B88">
              <w:rPr>
                <w:i/>
              </w:rPr>
              <w:lastRenderedPageBreak/>
              <w:t>De studerende</w:t>
            </w:r>
          </w:p>
          <w:p w14:paraId="776C64C9" w14:textId="34FD4A15" w:rsidR="00D31116" w:rsidRDefault="00D31116" w:rsidP="00D31116">
            <w:pPr>
              <w:pStyle w:val="Opstilling-punkttegn"/>
              <w:numPr>
                <w:ilvl w:val="0"/>
                <w:numId w:val="0"/>
              </w:numPr>
              <w:ind w:left="720"/>
            </w:pPr>
            <w:r>
              <w:t>-Ingen meddelelser.</w:t>
            </w:r>
          </w:p>
          <w:p w14:paraId="4AD2BFF1" w14:textId="77777777" w:rsidR="00D31116" w:rsidRPr="00183C36" w:rsidRDefault="00D31116" w:rsidP="00D31116">
            <w:pPr>
              <w:pStyle w:val="Opstilling-punkttegn"/>
              <w:numPr>
                <w:ilvl w:val="0"/>
                <w:numId w:val="0"/>
              </w:numPr>
              <w:ind w:left="720"/>
            </w:pPr>
          </w:p>
          <w:p w14:paraId="6F19E994" w14:textId="63E6497E" w:rsidR="004662F8" w:rsidRDefault="00C16A54" w:rsidP="00183C36">
            <w:pPr>
              <w:pStyle w:val="Opstilling-punkttegn"/>
              <w:numPr>
                <w:ilvl w:val="1"/>
                <w:numId w:val="16"/>
              </w:numPr>
              <w:rPr>
                <w:i/>
              </w:rPr>
            </w:pPr>
            <w:r w:rsidRPr="002C0B88">
              <w:rPr>
                <w:i/>
              </w:rPr>
              <w:t>Andre</w:t>
            </w:r>
          </w:p>
          <w:p w14:paraId="149E5E5D" w14:textId="088EADC2" w:rsidR="00183C36" w:rsidRPr="00183C36" w:rsidRDefault="00183C36" w:rsidP="00183C36">
            <w:pPr>
              <w:pStyle w:val="Opstilling-punkttegn"/>
              <w:numPr>
                <w:ilvl w:val="0"/>
                <w:numId w:val="0"/>
              </w:numPr>
              <w:ind w:left="720"/>
            </w:pPr>
            <w:r>
              <w:t>-Ingen meddelelser</w:t>
            </w:r>
          </w:p>
          <w:p w14:paraId="5022CF85" w14:textId="77777777" w:rsidR="00C16A54" w:rsidRDefault="00C16A54" w:rsidP="00575648">
            <w:pPr>
              <w:pStyle w:val="Opstilling-punkttegn"/>
              <w:numPr>
                <w:ilvl w:val="0"/>
                <w:numId w:val="0"/>
              </w:numPr>
              <w:ind w:left="360"/>
            </w:pPr>
          </w:p>
          <w:p w14:paraId="62800BCA" w14:textId="77777777" w:rsidR="00C16A54" w:rsidRDefault="00C16A54" w:rsidP="00B072AA">
            <w:pPr>
              <w:pStyle w:val="Opstilling-talellerbogst"/>
              <w:rPr>
                <w:b/>
              </w:rPr>
            </w:pPr>
            <w:r w:rsidRPr="00A74B28">
              <w:rPr>
                <w:b/>
              </w:rPr>
              <w:t>Merit og dispensationsansøgninger</w:t>
            </w:r>
          </w:p>
          <w:p w14:paraId="6551227E" w14:textId="77777777" w:rsidR="00C16A54" w:rsidRDefault="00C16A54" w:rsidP="00737462">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222B01CF" w14:textId="51A6F588" w:rsidR="00C16A54" w:rsidRPr="00576E45" w:rsidRDefault="00D31116" w:rsidP="004F4C7F">
            <w:pPr>
              <w:pStyle w:val="Opstilling-talellerbogst"/>
              <w:numPr>
                <w:ilvl w:val="1"/>
                <w:numId w:val="28"/>
              </w:numPr>
              <w:rPr>
                <w:i/>
              </w:rPr>
            </w:pPr>
            <w:r>
              <w:rPr>
                <w:i/>
              </w:rPr>
              <w:t>Litt: Orientering om ny studieordning</w:t>
            </w:r>
          </w:p>
          <w:p w14:paraId="697EB9BA" w14:textId="2E3C6901" w:rsidR="00535D2A" w:rsidRDefault="00D31116" w:rsidP="00535D2A">
            <w:pPr>
              <w:pStyle w:val="Opstilling-talellerbogst"/>
              <w:numPr>
                <w:ilvl w:val="0"/>
                <w:numId w:val="0"/>
              </w:numPr>
              <w:ind w:left="720"/>
            </w:pPr>
            <w:r>
              <w:t>SF orienterede om de væsentligste ændringer i den nye bachelorstudieordning for Litteraturvidenskab:</w:t>
            </w:r>
          </w:p>
          <w:p w14:paraId="5E951FA8" w14:textId="4EDA3B25" w:rsidR="00D31116" w:rsidRPr="003911A9" w:rsidRDefault="00303E34" w:rsidP="00D31116">
            <w:pPr>
              <w:pStyle w:val="Opstilling-talellerbogst"/>
              <w:numPr>
                <w:ilvl w:val="0"/>
                <w:numId w:val="35"/>
              </w:numPr>
              <w:rPr>
                <w:b/>
              </w:rPr>
            </w:pPr>
            <w:r>
              <w:t>Sprogkravet i tysk og fransk fjernes, hvorfor</w:t>
            </w:r>
            <w:r w:rsidR="003911A9">
              <w:t xml:space="preserve"> læsefærdighedskurserne udgår. </w:t>
            </w:r>
            <w:r w:rsidR="009A0019">
              <w:t>Disse kurser</w:t>
            </w:r>
            <w:r w:rsidR="003911A9">
              <w:t xml:space="preserve"> koster mange undervisningstimer, og alligevel opnår de studerende ikke tilstrækkelig læsefærdighed. Både Aarhus og København har fjernet sprogkravet.</w:t>
            </w:r>
            <w:r w:rsidR="009A0019">
              <w:t xml:space="preserve"> </w:t>
            </w:r>
            <w:r w:rsidR="00BB281B">
              <w:t xml:space="preserve">Foranlediget af et spørgsmål fra OT, fortalte SF, at studerende med </w:t>
            </w:r>
            <w:r w:rsidR="009A0019">
              <w:t>særlig interesse i et sprogområde</w:t>
            </w:r>
            <w:r w:rsidR="00BB281B">
              <w:t xml:space="preserve"> selv skal tage initiativ til at udbygge og udvikle den interesse. Uddannelsen vil støtte, men ikke på en formaliseret måde.</w:t>
            </w:r>
          </w:p>
          <w:p w14:paraId="2AD6C2B9" w14:textId="7143054D" w:rsidR="003911A9" w:rsidRPr="009A0019" w:rsidRDefault="003911A9" w:rsidP="00D31116">
            <w:pPr>
              <w:pStyle w:val="Opstilling-talellerbogst"/>
              <w:numPr>
                <w:ilvl w:val="0"/>
                <w:numId w:val="35"/>
              </w:numPr>
              <w:rPr>
                <w:b/>
              </w:rPr>
            </w:pPr>
            <w:r>
              <w:t>Litteratu</w:t>
            </w:r>
            <w:r w:rsidR="009A0019">
              <w:t xml:space="preserve">r- og kulturhistoriefagene bliver organiseret på en hel anden måde. Hver periode vil bestå af 7 foredrag, som </w:t>
            </w:r>
            <w:r w:rsidR="00C432AD">
              <w:t xml:space="preserve">hver </w:t>
            </w:r>
            <w:r w:rsidR="009A0019">
              <w:t xml:space="preserve">tager udgangspunkt </w:t>
            </w:r>
            <w:r w:rsidR="00C432AD">
              <w:t>et</w:t>
            </w:r>
            <w:r w:rsidR="009A0019">
              <w:t xml:space="preserve"> kanonisk værk og bliver afsluttet med en multipel choice eksamen.</w:t>
            </w:r>
          </w:p>
          <w:p w14:paraId="098BC566" w14:textId="332F5A21" w:rsidR="009A0019" w:rsidRPr="00A10092" w:rsidRDefault="00A10092" w:rsidP="00D31116">
            <w:pPr>
              <w:pStyle w:val="Opstilling-talellerbogst"/>
              <w:numPr>
                <w:ilvl w:val="0"/>
                <w:numId w:val="35"/>
              </w:numPr>
              <w:rPr>
                <w:b/>
              </w:rPr>
            </w:pPr>
            <w:r>
              <w:t>Den geografisk</w:t>
            </w:r>
            <w:r w:rsidR="00C432AD">
              <w:t>-sproglige</w:t>
            </w:r>
            <w:r>
              <w:t xml:space="preserve"> binding af periodekurserne fjernes.</w:t>
            </w:r>
          </w:p>
          <w:p w14:paraId="52369353" w14:textId="13346E33" w:rsidR="00A10092" w:rsidRPr="00A10092" w:rsidRDefault="00A10092" w:rsidP="00D31116">
            <w:pPr>
              <w:pStyle w:val="Opstilling-talellerbogst"/>
              <w:numPr>
                <w:ilvl w:val="0"/>
                <w:numId w:val="35"/>
              </w:numPr>
              <w:rPr>
                <w:b/>
              </w:rPr>
            </w:pPr>
            <w:r>
              <w:t>På første semester indgår et helt nyt fag: Litteratur og aktuelle udfordringer, hvor eksamen skal være et formidlingsprodukt udformet i en gruppe. I dette fag skal man undersøge, hvordan litteraturen behandler aktuelle emner.</w:t>
            </w:r>
          </w:p>
          <w:p w14:paraId="55FA8C23" w14:textId="076E4C9C" w:rsidR="00A10092" w:rsidRDefault="00A10092" w:rsidP="00A10092">
            <w:pPr>
              <w:pStyle w:val="Opstilling-talellerbogst"/>
              <w:numPr>
                <w:ilvl w:val="0"/>
                <w:numId w:val="0"/>
              </w:numPr>
              <w:ind w:left="709"/>
              <w:rPr>
                <w:b/>
              </w:rPr>
            </w:pPr>
            <w:r w:rsidRPr="00922A8C">
              <w:rPr>
                <w:b/>
              </w:rPr>
              <w:t>Studienævnet mente, at de varslede ændringer var fornuftige</w:t>
            </w:r>
            <w:r>
              <w:t>. SE gav udtryk for, at han forstod ændringerne, men at det på den anden side var ærgerligt, da sprogkravet var den tydeligste forskel på vores uddannelse og den på de andre universiteter.</w:t>
            </w:r>
            <w:r w:rsidR="00922A8C">
              <w:t xml:space="preserve"> </w:t>
            </w:r>
            <w:r w:rsidR="00595A6E">
              <w:t>SM fortalte, at RIO er blevet tilknyttet Videnskabsteori</w:t>
            </w:r>
            <w:r w:rsidR="00C432AD">
              <w:t xml:space="preserve"> 2 og Litteraturteori og metode 1 + 2</w:t>
            </w:r>
            <w:r w:rsidR="00595A6E">
              <w:t>, hvor de skal sørge for</w:t>
            </w:r>
            <w:r w:rsidR="00922A8C">
              <w:t xml:space="preserve"> at arbejde med employabilitet</w:t>
            </w:r>
            <w:r w:rsidR="00595A6E">
              <w:t xml:space="preserve">. </w:t>
            </w:r>
            <w:r w:rsidR="00922A8C">
              <w:t>Deres tilgang var dog ofte ret luftig, og det er vigtigt at holde dem fast på noget konkret, f.eks. at give inspiration til valg af studiejob.</w:t>
            </w:r>
          </w:p>
          <w:p w14:paraId="18A569BA" w14:textId="77777777" w:rsidR="002034F4" w:rsidRPr="00B96A97" w:rsidRDefault="002034F4" w:rsidP="00535D2A">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10B3F714" w14:textId="12AF0E12" w:rsidR="00901939" w:rsidRPr="00D91767" w:rsidRDefault="00D91767" w:rsidP="00D91767">
            <w:pPr>
              <w:pStyle w:val="Opstilling-talellerbogst"/>
              <w:numPr>
                <w:ilvl w:val="0"/>
                <w:numId w:val="18"/>
              </w:numPr>
            </w:pPr>
            <w:r>
              <w:rPr>
                <w:i/>
              </w:rPr>
              <w:t>KUL: Midtvejsevalueringer</w:t>
            </w:r>
          </w:p>
          <w:p w14:paraId="27710811" w14:textId="636D48DD" w:rsidR="00233756" w:rsidRDefault="00D91767" w:rsidP="00D91767">
            <w:pPr>
              <w:pStyle w:val="Opstilling-talellerbogst"/>
              <w:numPr>
                <w:ilvl w:val="0"/>
                <w:numId w:val="0"/>
              </w:numPr>
              <w:ind w:left="700"/>
            </w:pPr>
            <w:r>
              <w:t xml:space="preserve">KH gav udtryk for, at </w:t>
            </w:r>
            <w:r w:rsidR="00C10C57">
              <w:t xml:space="preserve">evalueringerne er overvejende positive og </w:t>
            </w:r>
            <w:r w:rsidR="00233756">
              <w:t>tyder på højt studenterengagement på begge årgange.</w:t>
            </w:r>
            <w:r w:rsidR="008B28E9">
              <w:t xml:space="preserve"> </w:t>
            </w:r>
            <w:r w:rsidR="008B28E9" w:rsidRPr="007815B3">
              <w:rPr>
                <w:b/>
              </w:rPr>
              <w:t xml:space="preserve">Da der var kort tid på mødet, har </w:t>
            </w:r>
            <w:r w:rsidR="008B28E9">
              <w:rPr>
                <w:b/>
              </w:rPr>
              <w:t>KH</w:t>
            </w:r>
            <w:r w:rsidR="008B28E9" w:rsidRPr="007815B3">
              <w:rPr>
                <w:b/>
              </w:rPr>
              <w:t xml:space="preserve"> efterfølgende fremsendt flg. til studienævnsreferatet:</w:t>
            </w:r>
            <w:r w:rsidR="008B28E9">
              <w:t xml:space="preserve"> </w:t>
            </w:r>
            <w:r w:rsidR="00233756">
              <w:t xml:space="preserve"> Der er ros til underviserne og instrukt</w:t>
            </w:r>
            <w:r w:rsidR="008B28E9">
              <w:t>o</w:t>
            </w:r>
            <w:r w:rsidR="00233756">
              <w:t>r og til tilrettelæggelsen af Kulturteori og histor</w:t>
            </w:r>
            <w:r w:rsidR="00AC5A0C">
              <w:t>i</w:t>
            </w:r>
            <w:r w:rsidR="00233756">
              <w:t xml:space="preserve">e og Kulturanalyse, men utilfredshed med lys og udsyn i lokale U50A. I Kulturformidlingsprojekt er der </w:t>
            </w:r>
            <w:r w:rsidR="008B28E9">
              <w:t xml:space="preserve">nogen </w:t>
            </w:r>
            <w:r w:rsidR="00233756">
              <w:t xml:space="preserve">kritik af </w:t>
            </w:r>
            <w:r w:rsidR="008B28E9">
              <w:t xml:space="preserve">indholdet af </w:t>
            </w:r>
            <w:r w:rsidR="00233756">
              <w:t>den del af undervisningen, der har været varetaget af den ekstern</w:t>
            </w:r>
            <w:r w:rsidR="00AC5A0C">
              <w:t>e</w:t>
            </w:r>
            <w:r w:rsidR="00233756">
              <w:t xml:space="preserve"> lektor, og af dårlig koordinering af undervisningstidspunkt og placer</w:t>
            </w:r>
            <w:r w:rsidR="00AC5A0C">
              <w:t>ing af CMS.</w:t>
            </w:r>
            <w:r w:rsidR="00233756">
              <w:t xml:space="preserve"> De studerende opfordrer til, at CMS placeres på andet semester – dvs. inden praktikforløbet. Det ville være rigtig nyttigt inden man skulle ud og søge praktik og give mening ift. at afklare egne kompetencer </w:t>
            </w:r>
            <w:r w:rsidR="00233756">
              <w:lastRenderedPageBreak/>
              <w:t>og hvordan man bedst ”sælger sig selv”.</w:t>
            </w:r>
            <w:r w:rsidR="008B28E9">
              <w:t xml:space="preserve"> </w:t>
            </w:r>
            <w:r w:rsidR="00233756">
              <w:t xml:space="preserve">Der er også </w:t>
            </w:r>
            <w:r w:rsidR="008B28E9">
              <w:t xml:space="preserve">kritik af </w:t>
            </w:r>
            <w:r w:rsidR="00233756">
              <w:t>belysningen i lokale</w:t>
            </w:r>
            <w:r w:rsidR="008B28E9">
              <w:t xml:space="preserve"> U152</w:t>
            </w:r>
            <w:r w:rsidR="00233756">
              <w:t>, idet lyset går direkte ind på whiteboard, så det er umuligt at se hvad ser står.</w:t>
            </w:r>
            <w:r w:rsidR="008B28E9">
              <w:t xml:space="preserve"> Der er i øvrigt udbredt </w:t>
            </w:r>
            <w:r w:rsidR="00233756">
              <w:t>tilfredshed med</w:t>
            </w:r>
            <w:r w:rsidR="008B28E9">
              <w:t xml:space="preserve"> omfattende </w:t>
            </w:r>
            <w:r w:rsidR="00233756">
              <w:t>inddragelse af gæsteoplæg og tilrettelæggelsen af forløbet</w:t>
            </w:r>
            <w:r w:rsidR="008B28E9">
              <w:t xml:space="preserve"> som intensivt kursus m seks timer ugentligt før efterårsferien.</w:t>
            </w:r>
            <w:bookmarkStart w:id="6" w:name="_GoBack"/>
            <w:bookmarkEnd w:id="6"/>
          </w:p>
          <w:p w14:paraId="60BB889A" w14:textId="69591482" w:rsidR="00D91767" w:rsidRPr="00D91767" w:rsidRDefault="00D91767" w:rsidP="00D91767">
            <w:pPr>
              <w:pStyle w:val="Opstilling-talellerbogst"/>
              <w:numPr>
                <w:ilvl w:val="0"/>
                <w:numId w:val="0"/>
              </w:numPr>
              <w:ind w:left="700"/>
            </w:pPr>
          </w:p>
          <w:p w14:paraId="3400C355" w14:textId="77777777" w:rsidR="00576E45" w:rsidRPr="00D53D4C" w:rsidRDefault="00576E45" w:rsidP="0006615F">
            <w:pPr>
              <w:pStyle w:val="Opstilling-talellerbogst"/>
              <w:numPr>
                <w:ilvl w:val="0"/>
                <w:numId w:val="0"/>
              </w:numPr>
              <w:ind w:left="700"/>
              <w:rPr>
                <w:b/>
              </w:rPr>
            </w:pPr>
          </w:p>
          <w:p w14:paraId="2AED6EAA" w14:textId="51920510" w:rsidR="008151B4" w:rsidRPr="00576E45" w:rsidRDefault="00D91767" w:rsidP="00575648">
            <w:pPr>
              <w:pStyle w:val="Opstilling-talellerbogst"/>
              <w:numPr>
                <w:ilvl w:val="0"/>
                <w:numId w:val="18"/>
              </w:numPr>
              <w:rPr>
                <w:i/>
              </w:rPr>
            </w:pPr>
            <w:r>
              <w:rPr>
                <w:i/>
              </w:rPr>
              <w:t>LITT: Midtvejsevalueringer</w:t>
            </w:r>
          </w:p>
          <w:p w14:paraId="43AE9DFC" w14:textId="47B717F8" w:rsidR="00D53D4C" w:rsidRDefault="00D91767" w:rsidP="00D91767">
            <w:pPr>
              <w:pStyle w:val="Opstilling-talellerbogst"/>
              <w:numPr>
                <w:ilvl w:val="0"/>
                <w:numId w:val="0"/>
              </w:numPr>
              <w:ind w:left="700"/>
              <w:rPr>
                <w:b/>
              </w:rPr>
            </w:pPr>
            <w:r>
              <w:t>SF har noteret, at Gennemsigten 2 ikke er egnet til undervisning, da lysforholdene er meget dårlige.  Der er også e</w:t>
            </w:r>
            <w:r w:rsidR="007815B3">
              <w:t xml:space="preserve">n del ros til SMs powerpoints. </w:t>
            </w:r>
            <w:r w:rsidR="007815B3" w:rsidRPr="007815B3">
              <w:rPr>
                <w:b/>
              </w:rPr>
              <w:t>Da der var kort tid på mødet, har SF efterfølgende fremsendt flg. til studienævnsreferatet:</w:t>
            </w:r>
            <w:r w:rsidR="007815B3">
              <w:t xml:space="preserve"> </w:t>
            </w:r>
            <w:r w:rsidR="00C432AD" w:rsidRPr="007815B3">
              <w:t>Generelt betoner midtvejsevalueringerne, at tavleundervisning og powerpoint fungerer godt, så variation mellem kurser er en god ting.</w:t>
            </w:r>
            <w:r w:rsidR="00B0584A" w:rsidRPr="007815B3">
              <w:t xml:space="preserve"> Gruppearbejde, arbejdsspørgsmål og mindre øvelser roses også.</w:t>
            </w:r>
            <w:r w:rsidR="00C432AD" w:rsidRPr="007815B3">
              <w:t xml:space="preserve"> Timetallet (2 t/u) i Litterær analyse – korte episke tekster kritiseres igen. Den nye studieordning tager dog denne kritik alvorlig og giver kurset i epik (korte og lange slået sammen) 4 timer per uge.</w:t>
            </w:r>
            <w:r w:rsidR="00B0584A" w:rsidRPr="007815B3">
              <w:t xml:space="preserve"> Der er også lidt problemer med, at Videnskabsteori 2 og Litteraturteori og metode 1 ligger på samme semester. Dette ændres også med den nye studieordning, hvor de studerende får fire teorikurser à 5 ECTS fordelt over fire semestre.</w:t>
            </w:r>
          </w:p>
          <w:p w14:paraId="19CB1F9C" w14:textId="77777777" w:rsidR="00576E45" w:rsidRPr="00D53D4C" w:rsidRDefault="00576E45" w:rsidP="00130661">
            <w:pPr>
              <w:pStyle w:val="Opstilling-talellerbogst"/>
              <w:numPr>
                <w:ilvl w:val="0"/>
                <w:numId w:val="0"/>
              </w:numPr>
              <w:ind w:left="700"/>
              <w:rPr>
                <w:b/>
              </w:rPr>
            </w:pPr>
          </w:p>
          <w:p w14:paraId="21260033" w14:textId="43A800EB" w:rsidR="008151B4" w:rsidRDefault="00D91767" w:rsidP="00575648">
            <w:pPr>
              <w:pStyle w:val="Opstilling-talellerbogst"/>
              <w:numPr>
                <w:ilvl w:val="0"/>
                <w:numId w:val="18"/>
              </w:numPr>
              <w:rPr>
                <w:i/>
              </w:rPr>
            </w:pPr>
            <w:r>
              <w:rPr>
                <w:i/>
              </w:rPr>
              <w:t>LITT: Evaluering af semesterhyggemøde</w:t>
            </w:r>
          </w:p>
          <w:p w14:paraId="1F381688" w14:textId="1669713D" w:rsidR="00985B49" w:rsidRPr="00985B49" w:rsidRDefault="00985B49" w:rsidP="00985B49">
            <w:pPr>
              <w:pStyle w:val="Opstilling-talellerbogst"/>
              <w:numPr>
                <w:ilvl w:val="0"/>
                <w:numId w:val="0"/>
              </w:numPr>
              <w:ind w:left="700"/>
            </w:pPr>
            <w:r>
              <w:t xml:space="preserve">Der var tilfredshed med arrangementet, og </w:t>
            </w:r>
            <w:r w:rsidRPr="00985B49">
              <w:rPr>
                <w:b/>
              </w:rPr>
              <w:t>vi planlægger at gennemføre noget lignende igen i næste semester.</w:t>
            </w:r>
          </w:p>
          <w:p w14:paraId="00E31036" w14:textId="670E8643" w:rsidR="00503130" w:rsidRPr="004F4C7F" w:rsidRDefault="00503130" w:rsidP="00195798">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2D067E86" w14:textId="287F10D6" w:rsidR="00195798" w:rsidRPr="00195798" w:rsidRDefault="00195798" w:rsidP="00195798">
            <w:pPr>
              <w:pStyle w:val="Opstilling-talellerbogst"/>
              <w:numPr>
                <w:ilvl w:val="0"/>
                <w:numId w:val="37"/>
              </w:numPr>
              <w:rPr>
                <w:i/>
              </w:rPr>
            </w:pPr>
            <w:r w:rsidRPr="00195798">
              <w:rPr>
                <w:i/>
              </w:rPr>
              <w:t>Proces for godkendelse af fællesudbuddet</w:t>
            </w:r>
          </w:p>
          <w:p w14:paraId="2DB5A88D" w14:textId="47DD53DD" w:rsidR="00195798" w:rsidRPr="00195798" w:rsidRDefault="00195798" w:rsidP="00195798">
            <w:pPr>
              <w:pStyle w:val="Opstilling-talellerbogst"/>
              <w:numPr>
                <w:ilvl w:val="0"/>
                <w:numId w:val="0"/>
              </w:numPr>
              <w:ind w:left="720"/>
            </w:pPr>
            <w:r>
              <w:t xml:space="preserve">Det gav problemer, at fristen for at godkende fællesudbuddet var så kort, og at det ikke var defineret, hvordan studielederne skulle gives adgang til materialet. </w:t>
            </w:r>
            <w:r w:rsidRPr="00195798">
              <w:rPr>
                <w:b/>
              </w:rPr>
              <w:t>Studienævnet besluttede at anmode fakultetet om at beskrive en bedre proces.</w:t>
            </w:r>
          </w:p>
          <w:p w14:paraId="5471284D" w14:textId="77777777" w:rsidR="008151B4" w:rsidRPr="004F4C7F" w:rsidRDefault="008151B4" w:rsidP="008151B4">
            <w:pPr>
              <w:pStyle w:val="Opstilling-talellerbogst"/>
              <w:numPr>
                <w:ilvl w:val="0"/>
                <w:numId w:val="0"/>
              </w:numPr>
              <w:ind w:left="720"/>
              <w:rPr>
                <w:i/>
              </w:rPr>
            </w:pPr>
          </w:p>
          <w:p w14:paraId="246A8CFD" w14:textId="77777777" w:rsidR="00C16A54" w:rsidRPr="00A74B28" w:rsidRDefault="00C16A54" w:rsidP="001A1866">
            <w:pPr>
              <w:pStyle w:val="Opstilling-talellerbogst"/>
              <w:rPr>
                <w:b/>
              </w:rPr>
            </w:pPr>
            <w:r w:rsidRPr="00A74B28">
              <w:rPr>
                <w:b/>
              </w:rPr>
              <w:t>Andre sager til behandling</w:t>
            </w:r>
          </w:p>
          <w:p w14:paraId="0ED46EC0" w14:textId="6F902A24" w:rsidR="00C16A54" w:rsidRDefault="00195798" w:rsidP="00195798">
            <w:pPr>
              <w:pStyle w:val="Opstilling-talellerbogst"/>
              <w:numPr>
                <w:ilvl w:val="0"/>
                <w:numId w:val="0"/>
              </w:numPr>
              <w:ind w:left="700"/>
            </w:pPr>
            <w:r>
              <w:t>-Intet at behandle.</w:t>
            </w:r>
          </w:p>
          <w:p w14:paraId="06A965A4" w14:textId="77777777" w:rsidR="00C16A54" w:rsidRPr="007947A6" w:rsidRDefault="00C16A54" w:rsidP="007947A6">
            <w:pPr>
              <w:pStyle w:val="Opstilling-talellerbogst"/>
              <w:numPr>
                <w:ilvl w:val="0"/>
                <w:numId w:val="0"/>
              </w:numPr>
              <w:ind w:left="700"/>
            </w:pPr>
          </w:p>
          <w:p w14:paraId="2BACE64C" w14:textId="77777777" w:rsidR="00C16A54" w:rsidRDefault="00C16A54" w:rsidP="00AD2957">
            <w:pPr>
              <w:pStyle w:val="Opstilling-talellerbogst"/>
              <w:rPr>
                <w:b/>
              </w:rPr>
            </w:pPr>
            <w:r w:rsidRPr="00A74B28">
              <w:rPr>
                <w:b/>
              </w:rPr>
              <w:t>Eventuelt</w:t>
            </w:r>
          </w:p>
          <w:p w14:paraId="230BC169" w14:textId="6069EB6F" w:rsidR="00C16A54" w:rsidRPr="00AD2957" w:rsidRDefault="00195798" w:rsidP="00195798">
            <w:pPr>
              <w:pStyle w:val="Opstilling-talellerbogst"/>
              <w:numPr>
                <w:ilvl w:val="0"/>
                <w:numId w:val="0"/>
              </w:numPr>
              <w:ind w:left="700"/>
            </w:pPr>
            <w:r>
              <w:t>-</w:t>
            </w:r>
            <w:r w:rsidR="00C16A54">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15A7" w14:textId="77777777" w:rsidR="0074402E" w:rsidRDefault="0074402E" w:rsidP="009E4B94">
      <w:pPr>
        <w:spacing w:line="240" w:lineRule="auto"/>
      </w:pPr>
      <w:r>
        <w:separator/>
      </w:r>
    </w:p>
  </w:endnote>
  <w:endnote w:type="continuationSeparator" w:id="0">
    <w:p w14:paraId="6B01523F" w14:textId="77777777" w:rsidR="0074402E" w:rsidRDefault="0074402E" w:rsidP="009E4B94">
      <w:pPr>
        <w:spacing w:line="240" w:lineRule="auto"/>
      </w:pPr>
      <w:r>
        <w:continuationSeparator/>
      </w:r>
    </w:p>
  </w:endnote>
  <w:endnote w:type="continuationNotice" w:id="1">
    <w:p w14:paraId="6FB693F3" w14:textId="77777777" w:rsidR="0074402E" w:rsidRDefault="00744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8" w:name="LAN_Page_1"/>
                    <w:r>
                      <w:rPr>
                        <w:rStyle w:val="Sidetal"/>
                        <w:sz w:val="14"/>
                        <w:szCs w:val="14"/>
                      </w:rPr>
                      <w:t>Side</w:t>
                    </w:r>
                    <w:bookmarkEnd w:id="8"/>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5" w:name="ADR_Name"/>
                                <w:r>
                                  <w:t>Syddansk Universitet</w:t>
                                </w:r>
                                <w:bookmarkEnd w:id="35"/>
                              </w:p>
                              <w:p w14:paraId="57199D8F" w14:textId="77777777" w:rsidR="009C7327" w:rsidRPr="00244D70" w:rsidRDefault="009C7327" w:rsidP="0056791F">
                                <w:pPr>
                                  <w:pStyle w:val="Template-Adresse"/>
                                </w:pPr>
                                <w:bookmarkStart w:id="36" w:name="ADR_Adress"/>
                                <w:r>
                                  <w:t>Campusvej 55</w:t>
                                </w:r>
                                <w:r>
                                  <w:br/>
                                  <w:t>5230 Odense M</w:t>
                                </w:r>
                                <w:bookmarkEnd w:id="36"/>
                              </w:p>
                              <w:p w14:paraId="0CBE5849" w14:textId="77777777" w:rsidR="009C7327" w:rsidRPr="00244D70" w:rsidRDefault="009C7327" w:rsidP="0056791F">
                                <w:pPr>
                                  <w:pStyle w:val="Template-Adresse"/>
                                </w:pPr>
                                <w:bookmarkStart w:id="37" w:name="LAN_T_01"/>
                                <w:bookmarkStart w:id="38" w:name="ADR_Phone_HIF"/>
                                <w:r>
                                  <w:t>T</w:t>
                                </w:r>
                                <w:bookmarkEnd w:id="37"/>
                                <w:r w:rsidRPr="00244D70">
                                  <w:tab/>
                                </w:r>
                                <w:bookmarkStart w:id="39" w:name="ADR_Phone"/>
                                <w:r>
                                  <w:t>+45 6550 1000 </w:t>
                                </w:r>
                                <w:bookmarkStart w:id="40" w:name="ADR_Web_HIF"/>
                                <w:bookmarkEnd w:id="39"/>
                              </w:p>
                              <w:p w14:paraId="7D4D9A1E" w14:textId="77777777" w:rsidR="009C7327" w:rsidRPr="00244D70" w:rsidRDefault="009C7327" w:rsidP="0056791F">
                                <w:pPr>
                                  <w:pStyle w:val="Template-Adresse"/>
                                </w:pPr>
                                <w:bookmarkStart w:id="41" w:name="ADR_Web"/>
                                <w:r>
                                  <w:t>www.sdu.dk</w:t>
                                </w:r>
                                <w:bookmarkEnd w:id="38"/>
                                <w:bookmarkEnd w:id="40"/>
                                <w:bookmarkEnd w:id="41"/>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2" w:name="ADR_Name"/>
                          <w:r>
                            <w:t>Syddansk Universitet</w:t>
                          </w:r>
                          <w:bookmarkEnd w:id="42"/>
                        </w:p>
                        <w:p w14:paraId="57199D8F" w14:textId="77777777" w:rsidR="009C7327" w:rsidRPr="00244D70" w:rsidRDefault="009C7327" w:rsidP="0056791F">
                          <w:pPr>
                            <w:pStyle w:val="Template-Adresse"/>
                          </w:pPr>
                          <w:bookmarkStart w:id="43" w:name="ADR_Adress"/>
                          <w:r>
                            <w:t>Campusvej 55</w:t>
                          </w:r>
                          <w:r>
                            <w:br/>
                            <w:t>5230 Odense M</w:t>
                          </w:r>
                          <w:bookmarkEnd w:id="43"/>
                        </w:p>
                        <w:p w14:paraId="0CBE5849" w14:textId="77777777" w:rsidR="009C7327" w:rsidRPr="00244D70" w:rsidRDefault="009C7327" w:rsidP="0056791F">
                          <w:pPr>
                            <w:pStyle w:val="Template-Adresse"/>
                          </w:pPr>
                          <w:bookmarkStart w:id="44" w:name="LAN_T_01"/>
                          <w:bookmarkStart w:id="45" w:name="ADR_Phone_HIF"/>
                          <w:r>
                            <w:t>T</w:t>
                          </w:r>
                          <w:bookmarkEnd w:id="44"/>
                          <w:r w:rsidRPr="00244D70">
                            <w:tab/>
                          </w:r>
                          <w:bookmarkStart w:id="46" w:name="ADR_Phone"/>
                          <w:r>
                            <w:t>+45 6550 1000 </w:t>
                          </w:r>
                          <w:bookmarkStart w:id="47" w:name="ADR_Web_HIF"/>
                          <w:bookmarkEnd w:id="46"/>
                        </w:p>
                        <w:p w14:paraId="7D4D9A1E" w14:textId="77777777" w:rsidR="009C7327" w:rsidRPr="00244D70" w:rsidRDefault="009C7327" w:rsidP="0056791F">
                          <w:pPr>
                            <w:pStyle w:val="Template-Adresse"/>
                          </w:pPr>
                          <w:bookmarkStart w:id="48" w:name="ADR_Web"/>
                          <w:r>
                            <w:t>www.sdu.dk</w:t>
                          </w:r>
                          <w:bookmarkEnd w:id="45"/>
                          <w:bookmarkEnd w:id="47"/>
                          <w:bookmarkEnd w:id="48"/>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31AE" w14:textId="77777777" w:rsidR="0074402E" w:rsidRDefault="0074402E" w:rsidP="009E4B94">
      <w:pPr>
        <w:spacing w:line="240" w:lineRule="auto"/>
      </w:pPr>
      <w:r>
        <w:separator/>
      </w:r>
    </w:p>
  </w:footnote>
  <w:footnote w:type="continuationSeparator" w:id="0">
    <w:p w14:paraId="63EDF610" w14:textId="77777777" w:rsidR="0074402E" w:rsidRDefault="0074402E" w:rsidP="009E4B94">
      <w:pPr>
        <w:spacing w:line="240" w:lineRule="auto"/>
      </w:pPr>
      <w:r>
        <w:continuationSeparator/>
      </w:r>
    </w:p>
  </w:footnote>
  <w:footnote w:type="continuationNotice" w:id="1">
    <w:p w14:paraId="6241588B" w14:textId="77777777" w:rsidR="0074402E" w:rsidRDefault="007440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9" w:name="LAN_Jurno"/>
                                <w:bookmarkStart w:id="10" w:name="FLD_Reference_HIF"/>
                                <w:r w:rsidRPr="003E3F42">
                                  <w:rPr>
                                    <w:vanish/>
                                    <w:lang w:val="de-DE"/>
                                  </w:rPr>
                                  <w:t>Sagsnr.</w:t>
                                </w:r>
                                <w:bookmarkEnd w:id="9"/>
                                <w:r w:rsidRPr="003E3F42">
                                  <w:rPr>
                                    <w:vanish/>
                                    <w:lang w:val="de-DE"/>
                                  </w:rPr>
                                  <w:t xml:space="preserve"> </w:t>
                                </w:r>
                                <w:bookmarkStart w:id="11" w:name="FLD_Reference"/>
                                <w:bookmarkEnd w:id="10"/>
                                <w:bookmarkEnd w:id="11"/>
                              </w:p>
                              <w:p w14:paraId="0CD01F4E" w14:textId="77777777" w:rsidR="009C7327" w:rsidRPr="003E3F42" w:rsidRDefault="009C7327" w:rsidP="00722F2B">
                                <w:pPr>
                                  <w:pStyle w:val="Template"/>
                                  <w:rPr>
                                    <w:lang w:val="de-DE"/>
                                  </w:rPr>
                                </w:pPr>
                                <w:bookmarkStart w:id="12" w:name="USR_Initials"/>
                                <w:r w:rsidRPr="003E3F42">
                                  <w:rPr>
                                    <w:lang w:val="de-DE"/>
                                  </w:rPr>
                                  <w:t>in</w:t>
                                </w:r>
                                <w:bookmarkStart w:id="13" w:name="USR_Initials_HIF"/>
                                <w:bookmarkEnd w:id="12"/>
                              </w:p>
                              <w:bookmarkEnd w:id="13"/>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4" w:name="USR_Email"/>
                                <w:bookmarkStart w:id="15" w:name="USR_Email_HIF"/>
                                <w:r w:rsidRPr="003E3F42">
                                  <w:rPr>
                                    <w:lang w:val="de-DE"/>
                                  </w:rPr>
                                  <w:t>in@sdu.dk</w:t>
                                </w:r>
                                <w:bookmarkEnd w:id="14"/>
                              </w:p>
                              <w:p w14:paraId="5A035633" w14:textId="77777777" w:rsidR="009C7327" w:rsidRPr="003E3F42" w:rsidRDefault="009C7327" w:rsidP="0004455C">
                                <w:pPr>
                                  <w:pStyle w:val="Template"/>
                                  <w:tabs>
                                    <w:tab w:val="left" w:pos="227"/>
                                  </w:tabs>
                                  <w:rPr>
                                    <w:lang w:val="de-DE"/>
                                  </w:rPr>
                                </w:pPr>
                                <w:bookmarkStart w:id="16" w:name="LAN_T_02"/>
                                <w:bookmarkStart w:id="17" w:name="USR_DirectPhone_HIF"/>
                                <w:bookmarkEnd w:id="15"/>
                                <w:r w:rsidRPr="003E3F42">
                                  <w:rPr>
                                    <w:lang w:val="de-DE"/>
                                  </w:rPr>
                                  <w:t>T</w:t>
                                </w:r>
                                <w:bookmarkEnd w:id="16"/>
                                <w:r w:rsidRPr="003E3F42">
                                  <w:rPr>
                                    <w:lang w:val="de-DE"/>
                                  </w:rPr>
                                  <w:tab/>
                                </w:r>
                                <w:bookmarkStart w:id="18" w:name="USR_DirectPhone"/>
                                <w:r w:rsidRPr="003E3F42">
                                  <w:rPr>
                                    <w:lang w:val="de-DE"/>
                                  </w:rPr>
                                  <w:t>+4565503158</w:t>
                                </w:r>
                                <w:bookmarkEnd w:id="18"/>
                              </w:p>
                              <w:p w14:paraId="4D0EC283" w14:textId="77777777" w:rsidR="009C7327" w:rsidRPr="00244D70" w:rsidRDefault="009C7327"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2" w:name="LAN_Jurno"/>
                          <w:bookmarkStart w:id="23" w:name="FLD_Reference_HIF"/>
                          <w:r w:rsidRPr="003E3F42">
                            <w:rPr>
                              <w:vanish/>
                              <w:lang w:val="de-DE"/>
                            </w:rPr>
                            <w:t>Sagsnr.</w:t>
                          </w:r>
                          <w:bookmarkEnd w:id="22"/>
                          <w:r w:rsidRPr="003E3F42">
                            <w:rPr>
                              <w:vanish/>
                              <w:lang w:val="de-DE"/>
                            </w:rPr>
                            <w:t xml:space="preserve"> </w:t>
                          </w:r>
                          <w:bookmarkStart w:id="24" w:name="FLD_Reference"/>
                          <w:bookmarkEnd w:id="23"/>
                          <w:bookmarkEnd w:id="24"/>
                        </w:p>
                        <w:p w14:paraId="0CD01F4E" w14:textId="77777777" w:rsidR="009C7327" w:rsidRPr="003E3F42" w:rsidRDefault="009C7327" w:rsidP="00722F2B">
                          <w:pPr>
                            <w:pStyle w:val="Template"/>
                            <w:rPr>
                              <w:lang w:val="de-DE"/>
                            </w:rPr>
                          </w:pPr>
                          <w:bookmarkStart w:id="25" w:name="USR_Initials"/>
                          <w:r w:rsidRPr="003E3F42">
                            <w:rPr>
                              <w:lang w:val="de-DE"/>
                            </w:rPr>
                            <w:t>in</w:t>
                          </w:r>
                          <w:bookmarkStart w:id="26" w:name="USR_Initials_HIF"/>
                          <w:bookmarkEnd w:id="25"/>
                        </w:p>
                        <w:bookmarkEnd w:id="26"/>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7" w:name="USR_Email"/>
                          <w:bookmarkStart w:id="28" w:name="USR_Email_HIF"/>
                          <w:r w:rsidRPr="003E3F42">
                            <w:rPr>
                              <w:lang w:val="de-DE"/>
                            </w:rPr>
                            <w:t>in@sdu.dk</w:t>
                          </w:r>
                          <w:bookmarkEnd w:id="27"/>
                        </w:p>
                        <w:p w14:paraId="5A035633" w14:textId="77777777" w:rsidR="009C7327" w:rsidRPr="003E3F42" w:rsidRDefault="009C7327" w:rsidP="0004455C">
                          <w:pPr>
                            <w:pStyle w:val="Template"/>
                            <w:tabs>
                              <w:tab w:val="left" w:pos="227"/>
                            </w:tabs>
                            <w:rPr>
                              <w:lang w:val="de-DE"/>
                            </w:rPr>
                          </w:pPr>
                          <w:bookmarkStart w:id="29" w:name="LAN_T_02"/>
                          <w:bookmarkStart w:id="30" w:name="USR_DirectPhone_HIF"/>
                          <w:bookmarkEnd w:id="28"/>
                          <w:r w:rsidRPr="003E3F42">
                            <w:rPr>
                              <w:lang w:val="de-DE"/>
                            </w:rPr>
                            <w:t>T</w:t>
                          </w:r>
                          <w:bookmarkEnd w:id="29"/>
                          <w:r w:rsidRPr="003E3F42">
                            <w:rPr>
                              <w:lang w:val="de-DE"/>
                            </w:rPr>
                            <w:tab/>
                          </w:r>
                          <w:bookmarkStart w:id="31" w:name="USR_DirectPhone"/>
                          <w:r w:rsidRPr="003E3F42">
                            <w:rPr>
                              <w:lang w:val="de-DE"/>
                            </w:rPr>
                            <w:t>+4565503158</w:t>
                          </w:r>
                          <w:bookmarkEnd w:id="31"/>
                        </w:p>
                        <w:p w14:paraId="4D0EC283" w14:textId="77777777" w:rsidR="009C7327" w:rsidRPr="00244D70" w:rsidRDefault="009C7327"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09B109A7"/>
    <w:multiLevelType w:val="multilevel"/>
    <w:tmpl w:val="94E0E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D14307"/>
    <w:multiLevelType w:val="hybridMultilevel"/>
    <w:tmpl w:val="240EB928"/>
    <w:lvl w:ilvl="0" w:tplc="2B5CD7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296410ED"/>
    <w:multiLevelType w:val="hybridMultilevel"/>
    <w:tmpl w:val="4AFC22D8"/>
    <w:lvl w:ilvl="0" w:tplc="F10E2E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3" w15:restartNumberingAfterBreak="0">
    <w:nsid w:val="413E26AC"/>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52D86DD9"/>
    <w:multiLevelType w:val="hybridMultilevel"/>
    <w:tmpl w:val="09F42D42"/>
    <w:lvl w:ilvl="0" w:tplc="D3B8DA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782975"/>
    <w:multiLevelType w:val="hybridMultilevel"/>
    <w:tmpl w:val="EC2AAD76"/>
    <w:lvl w:ilvl="0" w:tplc="6756BA3A">
      <w:start w:val="1"/>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8"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0DCF"/>
    <w:multiLevelType w:val="hybridMultilevel"/>
    <w:tmpl w:val="FA38FA20"/>
    <w:lvl w:ilvl="0" w:tplc="FFDC6506">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15:restartNumberingAfterBreak="0">
    <w:nsid w:val="7D9350E4"/>
    <w:multiLevelType w:val="hybridMultilevel"/>
    <w:tmpl w:val="54D28726"/>
    <w:lvl w:ilvl="0" w:tplc="1A4C2B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6"/>
  </w:num>
  <w:num w:numId="2">
    <w:abstractNumId w:val="7"/>
  </w:num>
  <w:num w:numId="3">
    <w:abstractNumId w:val="6"/>
  </w:num>
  <w:num w:numId="4">
    <w:abstractNumId w:val="5"/>
  </w:num>
  <w:num w:numId="5">
    <w:abstractNumId w:val="4"/>
  </w:num>
  <w:num w:numId="6">
    <w:abstractNumId w:val="35"/>
  </w:num>
  <w:num w:numId="7">
    <w:abstractNumId w:val="3"/>
  </w:num>
  <w:num w:numId="8">
    <w:abstractNumId w:val="2"/>
  </w:num>
  <w:num w:numId="9">
    <w:abstractNumId w:val="1"/>
  </w:num>
  <w:num w:numId="10">
    <w:abstractNumId w:val="0"/>
  </w:num>
  <w:num w:numId="11">
    <w:abstractNumId w:val="8"/>
  </w:num>
  <w:num w:numId="12">
    <w:abstractNumId w:val="3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22"/>
  </w:num>
  <w:num w:numId="15">
    <w:abstractNumId w:val="17"/>
  </w:num>
  <w:num w:numId="16">
    <w:abstractNumId w:val="9"/>
  </w:num>
  <w:num w:numId="17">
    <w:abstractNumId w:val="25"/>
  </w:num>
  <w:num w:numId="18">
    <w:abstractNumId w:val="12"/>
  </w:num>
  <w:num w:numId="19">
    <w:abstractNumId w:val="33"/>
  </w:num>
  <w:num w:numId="20">
    <w:abstractNumId w:val="18"/>
  </w:num>
  <w:num w:numId="21">
    <w:abstractNumId w:val="21"/>
  </w:num>
  <w:num w:numId="22">
    <w:abstractNumId w:val="30"/>
  </w:num>
  <w:num w:numId="23">
    <w:abstractNumId w:val="24"/>
  </w:num>
  <w:num w:numId="24">
    <w:abstractNumId w:val="11"/>
  </w:num>
  <w:num w:numId="25">
    <w:abstractNumId w:val="16"/>
  </w:num>
  <w:num w:numId="26">
    <w:abstractNumId w:val="31"/>
  </w:num>
  <w:num w:numId="27">
    <w:abstractNumId w:val="10"/>
  </w:num>
  <w:num w:numId="28">
    <w:abstractNumId w:val="13"/>
  </w:num>
  <w:num w:numId="29">
    <w:abstractNumId w:val="15"/>
  </w:num>
  <w:num w:numId="30">
    <w:abstractNumId w:val="32"/>
  </w:num>
  <w:num w:numId="31">
    <w:abstractNumId w:val="29"/>
  </w:num>
  <w:num w:numId="32">
    <w:abstractNumId w:val="34"/>
  </w:num>
  <w:num w:numId="33">
    <w:abstractNumId w:val="19"/>
  </w:num>
  <w:num w:numId="34">
    <w:abstractNumId w:val="26"/>
  </w:num>
  <w:num w:numId="35">
    <w:abstractNumId w:val="14"/>
  </w:num>
  <w:num w:numId="36">
    <w:abstractNumId w:val="23"/>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2C13"/>
    <w:rsid w:val="00004865"/>
    <w:rsid w:val="00015648"/>
    <w:rsid w:val="00037896"/>
    <w:rsid w:val="00041FC4"/>
    <w:rsid w:val="0004455C"/>
    <w:rsid w:val="00053CB6"/>
    <w:rsid w:val="00054FF6"/>
    <w:rsid w:val="00061385"/>
    <w:rsid w:val="00061EDF"/>
    <w:rsid w:val="000634DF"/>
    <w:rsid w:val="0006429A"/>
    <w:rsid w:val="0006615F"/>
    <w:rsid w:val="00071E36"/>
    <w:rsid w:val="00071FB6"/>
    <w:rsid w:val="000877AC"/>
    <w:rsid w:val="000902C0"/>
    <w:rsid w:val="000903B4"/>
    <w:rsid w:val="00094134"/>
    <w:rsid w:val="00094ABD"/>
    <w:rsid w:val="000B3508"/>
    <w:rsid w:val="000C4784"/>
    <w:rsid w:val="000C53D5"/>
    <w:rsid w:val="000E28E9"/>
    <w:rsid w:val="000E529B"/>
    <w:rsid w:val="000F33F4"/>
    <w:rsid w:val="000F7F1A"/>
    <w:rsid w:val="0010670A"/>
    <w:rsid w:val="0012230C"/>
    <w:rsid w:val="001257E3"/>
    <w:rsid w:val="00130661"/>
    <w:rsid w:val="00131918"/>
    <w:rsid w:val="0013244F"/>
    <w:rsid w:val="001342A2"/>
    <w:rsid w:val="00137112"/>
    <w:rsid w:val="001546B9"/>
    <w:rsid w:val="00164AEB"/>
    <w:rsid w:val="00170892"/>
    <w:rsid w:val="00176570"/>
    <w:rsid w:val="0018100F"/>
    <w:rsid w:val="00182651"/>
    <w:rsid w:val="00183C36"/>
    <w:rsid w:val="0018409D"/>
    <w:rsid w:val="00195798"/>
    <w:rsid w:val="001A1866"/>
    <w:rsid w:val="001A4677"/>
    <w:rsid w:val="001B267B"/>
    <w:rsid w:val="001C0BFF"/>
    <w:rsid w:val="001F3652"/>
    <w:rsid w:val="002034F4"/>
    <w:rsid w:val="00203BF6"/>
    <w:rsid w:val="00206164"/>
    <w:rsid w:val="00211FB8"/>
    <w:rsid w:val="00225DC1"/>
    <w:rsid w:val="00233756"/>
    <w:rsid w:val="00233EEB"/>
    <w:rsid w:val="00244D70"/>
    <w:rsid w:val="002514A4"/>
    <w:rsid w:val="002579E1"/>
    <w:rsid w:val="002628A4"/>
    <w:rsid w:val="00263355"/>
    <w:rsid w:val="002666AA"/>
    <w:rsid w:val="002668C1"/>
    <w:rsid w:val="00277388"/>
    <w:rsid w:val="00287D88"/>
    <w:rsid w:val="0029105E"/>
    <w:rsid w:val="00292C88"/>
    <w:rsid w:val="002972DC"/>
    <w:rsid w:val="002A0C24"/>
    <w:rsid w:val="002B0E09"/>
    <w:rsid w:val="002B5B64"/>
    <w:rsid w:val="002C0B88"/>
    <w:rsid w:val="002C26C7"/>
    <w:rsid w:val="002C338E"/>
    <w:rsid w:val="002D5562"/>
    <w:rsid w:val="002D7BF4"/>
    <w:rsid w:val="002E46AA"/>
    <w:rsid w:val="002E74A4"/>
    <w:rsid w:val="002F1210"/>
    <w:rsid w:val="002F637E"/>
    <w:rsid w:val="00300A77"/>
    <w:rsid w:val="00303E34"/>
    <w:rsid w:val="0032360B"/>
    <w:rsid w:val="003248E6"/>
    <w:rsid w:val="00340895"/>
    <w:rsid w:val="00352D17"/>
    <w:rsid w:val="00354D6D"/>
    <w:rsid w:val="00362D68"/>
    <w:rsid w:val="00365255"/>
    <w:rsid w:val="003679E9"/>
    <w:rsid w:val="003734C8"/>
    <w:rsid w:val="003911A9"/>
    <w:rsid w:val="0039642A"/>
    <w:rsid w:val="003A6B9B"/>
    <w:rsid w:val="003A727F"/>
    <w:rsid w:val="003B35B0"/>
    <w:rsid w:val="003B5F32"/>
    <w:rsid w:val="003B64FE"/>
    <w:rsid w:val="003B6580"/>
    <w:rsid w:val="003C4C15"/>
    <w:rsid w:val="003C4F9F"/>
    <w:rsid w:val="003C60F1"/>
    <w:rsid w:val="003D775B"/>
    <w:rsid w:val="003E238C"/>
    <w:rsid w:val="003E3F42"/>
    <w:rsid w:val="003F058E"/>
    <w:rsid w:val="00400874"/>
    <w:rsid w:val="0040216A"/>
    <w:rsid w:val="00403603"/>
    <w:rsid w:val="00424709"/>
    <w:rsid w:val="00424AD9"/>
    <w:rsid w:val="00426628"/>
    <w:rsid w:val="0044033A"/>
    <w:rsid w:val="00456887"/>
    <w:rsid w:val="00460E78"/>
    <w:rsid w:val="004662F8"/>
    <w:rsid w:val="0046701B"/>
    <w:rsid w:val="00482059"/>
    <w:rsid w:val="0049221D"/>
    <w:rsid w:val="00492BCE"/>
    <w:rsid w:val="004A246F"/>
    <w:rsid w:val="004A26D9"/>
    <w:rsid w:val="004A564B"/>
    <w:rsid w:val="004A7733"/>
    <w:rsid w:val="004B0FB8"/>
    <w:rsid w:val="004C01B2"/>
    <w:rsid w:val="004C0EEC"/>
    <w:rsid w:val="004D043F"/>
    <w:rsid w:val="004E0654"/>
    <w:rsid w:val="004F4C7F"/>
    <w:rsid w:val="00503130"/>
    <w:rsid w:val="005045E9"/>
    <w:rsid w:val="005108D5"/>
    <w:rsid w:val="0051614A"/>
    <w:rsid w:val="00516B0F"/>
    <w:rsid w:val="005178A7"/>
    <w:rsid w:val="005203BB"/>
    <w:rsid w:val="005240FA"/>
    <w:rsid w:val="00531F40"/>
    <w:rsid w:val="0053466B"/>
    <w:rsid w:val="00535D2A"/>
    <w:rsid w:val="00541654"/>
    <w:rsid w:val="00541CE5"/>
    <w:rsid w:val="0054365C"/>
    <w:rsid w:val="00557B3E"/>
    <w:rsid w:val="00563429"/>
    <w:rsid w:val="0056791F"/>
    <w:rsid w:val="005705BD"/>
    <w:rsid w:val="00572469"/>
    <w:rsid w:val="005743F4"/>
    <w:rsid w:val="00575648"/>
    <w:rsid w:val="00576E45"/>
    <w:rsid w:val="00581D01"/>
    <w:rsid w:val="00582AE7"/>
    <w:rsid w:val="00592F8C"/>
    <w:rsid w:val="00595A6E"/>
    <w:rsid w:val="005A28D4"/>
    <w:rsid w:val="005A2A38"/>
    <w:rsid w:val="005B38AA"/>
    <w:rsid w:val="005C1721"/>
    <w:rsid w:val="005C5F97"/>
    <w:rsid w:val="005C7BFC"/>
    <w:rsid w:val="005F1580"/>
    <w:rsid w:val="005F3ED8"/>
    <w:rsid w:val="005F6B57"/>
    <w:rsid w:val="005F7943"/>
    <w:rsid w:val="005F7BF4"/>
    <w:rsid w:val="00601E39"/>
    <w:rsid w:val="006117CE"/>
    <w:rsid w:val="0062080B"/>
    <w:rsid w:val="00623B27"/>
    <w:rsid w:val="00637064"/>
    <w:rsid w:val="00655B49"/>
    <w:rsid w:val="00661767"/>
    <w:rsid w:val="00676A7E"/>
    <w:rsid w:val="00681D83"/>
    <w:rsid w:val="006900C2"/>
    <w:rsid w:val="00693214"/>
    <w:rsid w:val="00695187"/>
    <w:rsid w:val="006A4648"/>
    <w:rsid w:val="006B30A9"/>
    <w:rsid w:val="006C49A2"/>
    <w:rsid w:val="006D0B88"/>
    <w:rsid w:val="006D5152"/>
    <w:rsid w:val="006D5642"/>
    <w:rsid w:val="006E07BC"/>
    <w:rsid w:val="006E0F40"/>
    <w:rsid w:val="006E205C"/>
    <w:rsid w:val="006E7D15"/>
    <w:rsid w:val="006F2411"/>
    <w:rsid w:val="0070267E"/>
    <w:rsid w:val="00706E32"/>
    <w:rsid w:val="00722F2B"/>
    <w:rsid w:val="00723255"/>
    <w:rsid w:val="00737462"/>
    <w:rsid w:val="0074402E"/>
    <w:rsid w:val="007443D0"/>
    <w:rsid w:val="007546AF"/>
    <w:rsid w:val="00765934"/>
    <w:rsid w:val="0077140E"/>
    <w:rsid w:val="00774D50"/>
    <w:rsid w:val="007815B3"/>
    <w:rsid w:val="00787627"/>
    <w:rsid w:val="007947A6"/>
    <w:rsid w:val="007A5D97"/>
    <w:rsid w:val="007A6F28"/>
    <w:rsid w:val="007C11F1"/>
    <w:rsid w:val="007C14B5"/>
    <w:rsid w:val="007C6D6D"/>
    <w:rsid w:val="007E373C"/>
    <w:rsid w:val="007F251C"/>
    <w:rsid w:val="007F5D65"/>
    <w:rsid w:val="008045AE"/>
    <w:rsid w:val="00813E50"/>
    <w:rsid w:val="008151B4"/>
    <w:rsid w:val="008234D2"/>
    <w:rsid w:val="008760C5"/>
    <w:rsid w:val="00877319"/>
    <w:rsid w:val="00883A87"/>
    <w:rsid w:val="0088552F"/>
    <w:rsid w:val="00891858"/>
    <w:rsid w:val="00892D08"/>
    <w:rsid w:val="00893791"/>
    <w:rsid w:val="00895EA8"/>
    <w:rsid w:val="00897471"/>
    <w:rsid w:val="00897FCD"/>
    <w:rsid w:val="008A05C1"/>
    <w:rsid w:val="008A1D55"/>
    <w:rsid w:val="008B28E9"/>
    <w:rsid w:val="008B7ECF"/>
    <w:rsid w:val="008C22A7"/>
    <w:rsid w:val="008C38B7"/>
    <w:rsid w:val="008D0490"/>
    <w:rsid w:val="008E14BF"/>
    <w:rsid w:val="008E5A6D"/>
    <w:rsid w:val="008E5DE2"/>
    <w:rsid w:val="008F0426"/>
    <w:rsid w:val="008F0AA0"/>
    <w:rsid w:val="008F32DF"/>
    <w:rsid w:val="008F4D20"/>
    <w:rsid w:val="00901939"/>
    <w:rsid w:val="00911DC8"/>
    <w:rsid w:val="00922A8C"/>
    <w:rsid w:val="00931064"/>
    <w:rsid w:val="00940286"/>
    <w:rsid w:val="00940AFC"/>
    <w:rsid w:val="0094757D"/>
    <w:rsid w:val="00951B25"/>
    <w:rsid w:val="009666E9"/>
    <w:rsid w:val="0097215D"/>
    <w:rsid w:val="009737E4"/>
    <w:rsid w:val="009806D6"/>
    <w:rsid w:val="00983B74"/>
    <w:rsid w:val="00985B49"/>
    <w:rsid w:val="00986FBE"/>
    <w:rsid w:val="009877D2"/>
    <w:rsid w:val="00990263"/>
    <w:rsid w:val="00993B4C"/>
    <w:rsid w:val="009A0019"/>
    <w:rsid w:val="009A4CCC"/>
    <w:rsid w:val="009B74F6"/>
    <w:rsid w:val="009B79DC"/>
    <w:rsid w:val="009C7327"/>
    <w:rsid w:val="009D1640"/>
    <w:rsid w:val="009D1E80"/>
    <w:rsid w:val="009E16C6"/>
    <w:rsid w:val="009E4499"/>
    <w:rsid w:val="009E4B94"/>
    <w:rsid w:val="009F5C7E"/>
    <w:rsid w:val="00A10092"/>
    <w:rsid w:val="00A13F1F"/>
    <w:rsid w:val="00A16CD4"/>
    <w:rsid w:val="00A30481"/>
    <w:rsid w:val="00A34820"/>
    <w:rsid w:val="00A35A21"/>
    <w:rsid w:val="00A4254D"/>
    <w:rsid w:val="00A7015F"/>
    <w:rsid w:val="00A74B28"/>
    <w:rsid w:val="00A82079"/>
    <w:rsid w:val="00A85C91"/>
    <w:rsid w:val="00A91DA5"/>
    <w:rsid w:val="00A93A92"/>
    <w:rsid w:val="00A9476D"/>
    <w:rsid w:val="00A970AC"/>
    <w:rsid w:val="00AA7B34"/>
    <w:rsid w:val="00AB24D1"/>
    <w:rsid w:val="00AB39C8"/>
    <w:rsid w:val="00AB4582"/>
    <w:rsid w:val="00AB684B"/>
    <w:rsid w:val="00AB7C62"/>
    <w:rsid w:val="00AC072C"/>
    <w:rsid w:val="00AC5A0C"/>
    <w:rsid w:val="00AD2957"/>
    <w:rsid w:val="00AD54D2"/>
    <w:rsid w:val="00AF1D02"/>
    <w:rsid w:val="00AF27C7"/>
    <w:rsid w:val="00B00D92"/>
    <w:rsid w:val="00B02FDC"/>
    <w:rsid w:val="00B0584A"/>
    <w:rsid w:val="00B072AA"/>
    <w:rsid w:val="00B12ADB"/>
    <w:rsid w:val="00B15627"/>
    <w:rsid w:val="00B2515F"/>
    <w:rsid w:val="00B46929"/>
    <w:rsid w:val="00B528A3"/>
    <w:rsid w:val="00B61C32"/>
    <w:rsid w:val="00B85699"/>
    <w:rsid w:val="00B93589"/>
    <w:rsid w:val="00B96A97"/>
    <w:rsid w:val="00BB281B"/>
    <w:rsid w:val="00BB4255"/>
    <w:rsid w:val="00BB64CA"/>
    <w:rsid w:val="00BC20A1"/>
    <w:rsid w:val="00BC3656"/>
    <w:rsid w:val="00BD00CD"/>
    <w:rsid w:val="00C10C57"/>
    <w:rsid w:val="00C16A54"/>
    <w:rsid w:val="00C16C5E"/>
    <w:rsid w:val="00C2179A"/>
    <w:rsid w:val="00C232B2"/>
    <w:rsid w:val="00C357EF"/>
    <w:rsid w:val="00C37097"/>
    <w:rsid w:val="00C4229B"/>
    <w:rsid w:val="00C432AD"/>
    <w:rsid w:val="00C45E0A"/>
    <w:rsid w:val="00C55911"/>
    <w:rsid w:val="00C55B54"/>
    <w:rsid w:val="00C55E3A"/>
    <w:rsid w:val="00C611E7"/>
    <w:rsid w:val="00C63A42"/>
    <w:rsid w:val="00C700F5"/>
    <w:rsid w:val="00C708A5"/>
    <w:rsid w:val="00C75A77"/>
    <w:rsid w:val="00C77B33"/>
    <w:rsid w:val="00C97A94"/>
    <w:rsid w:val="00CA0A7D"/>
    <w:rsid w:val="00CA5EED"/>
    <w:rsid w:val="00CB1068"/>
    <w:rsid w:val="00CB1F55"/>
    <w:rsid w:val="00CC17DF"/>
    <w:rsid w:val="00CC6322"/>
    <w:rsid w:val="00CD6122"/>
    <w:rsid w:val="00CE00C7"/>
    <w:rsid w:val="00CE362C"/>
    <w:rsid w:val="00CF1925"/>
    <w:rsid w:val="00D020DF"/>
    <w:rsid w:val="00D0743D"/>
    <w:rsid w:val="00D21DE8"/>
    <w:rsid w:val="00D2697C"/>
    <w:rsid w:val="00D27D0E"/>
    <w:rsid w:val="00D30572"/>
    <w:rsid w:val="00D31116"/>
    <w:rsid w:val="00D3752F"/>
    <w:rsid w:val="00D431CE"/>
    <w:rsid w:val="00D47086"/>
    <w:rsid w:val="00D50A6D"/>
    <w:rsid w:val="00D53670"/>
    <w:rsid w:val="00D53D4C"/>
    <w:rsid w:val="00D606C1"/>
    <w:rsid w:val="00D71CC9"/>
    <w:rsid w:val="00D77971"/>
    <w:rsid w:val="00D91767"/>
    <w:rsid w:val="00D9403B"/>
    <w:rsid w:val="00D96141"/>
    <w:rsid w:val="00DA0E8B"/>
    <w:rsid w:val="00DA198F"/>
    <w:rsid w:val="00DB31AF"/>
    <w:rsid w:val="00DB52D1"/>
    <w:rsid w:val="00DC2730"/>
    <w:rsid w:val="00DC3F40"/>
    <w:rsid w:val="00DC61BD"/>
    <w:rsid w:val="00DD1936"/>
    <w:rsid w:val="00DD29F1"/>
    <w:rsid w:val="00DD590C"/>
    <w:rsid w:val="00DE2B28"/>
    <w:rsid w:val="00DF7C9E"/>
    <w:rsid w:val="00E01168"/>
    <w:rsid w:val="00E03537"/>
    <w:rsid w:val="00E21E73"/>
    <w:rsid w:val="00E27E17"/>
    <w:rsid w:val="00E31194"/>
    <w:rsid w:val="00E32627"/>
    <w:rsid w:val="00E435D8"/>
    <w:rsid w:val="00E4619F"/>
    <w:rsid w:val="00E47263"/>
    <w:rsid w:val="00E5377C"/>
    <w:rsid w:val="00E53EE9"/>
    <w:rsid w:val="00E725E3"/>
    <w:rsid w:val="00E72F26"/>
    <w:rsid w:val="00E75841"/>
    <w:rsid w:val="00E76070"/>
    <w:rsid w:val="00E847B5"/>
    <w:rsid w:val="00E915D3"/>
    <w:rsid w:val="00E94815"/>
    <w:rsid w:val="00EA522B"/>
    <w:rsid w:val="00EB4076"/>
    <w:rsid w:val="00ED3081"/>
    <w:rsid w:val="00EE2D06"/>
    <w:rsid w:val="00EE5690"/>
    <w:rsid w:val="00EF1464"/>
    <w:rsid w:val="00F02766"/>
    <w:rsid w:val="00F0506D"/>
    <w:rsid w:val="00F15363"/>
    <w:rsid w:val="00F22449"/>
    <w:rsid w:val="00F23EA5"/>
    <w:rsid w:val="00F25963"/>
    <w:rsid w:val="00F32AF5"/>
    <w:rsid w:val="00F346B2"/>
    <w:rsid w:val="00F53CF5"/>
    <w:rsid w:val="00F5594D"/>
    <w:rsid w:val="00F57948"/>
    <w:rsid w:val="00F6486F"/>
    <w:rsid w:val="00F654B3"/>
    <w:rsid w:val="00F67A21"/>
    <w:rsid w:val="00F710A5"/>
    <w:rsid w:val="00F87BE9"/>
    <w:rsid w:val="00F90CAC"/>
    <w:rsid w:val="00F92946"/>
    <w:rsid w:val="00F92D87"/>
    <w:rsid w:val="00F97F2E"/>
    <w:rsid w:val="00FA0177"/>
    <w:rsid w:val="00FB0F3D"/>
    <w:rsid w:val="00FB5D06"/>
    <w:rsid w:val="00FC4942"/>
    <w:rsid w:val="00FD0B7D"/>
    <w:rsid w:val="00FE200A"/>
    <w:rsid w:val="00FE2C9C"/>
    <w:rsid w:val="00FE440C"/>
    <w:rsid w:val="00FE4D5A"/>
    <w:rsid w:val="00FE7CCE"/>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schemas.openxmlformats.org/package/2006/metadata/core-properties"/>
    <ds:schemaRef ds:uri="http://purl.org/dc/dcmitype/"/>
    <ds:schemaRef ds:uri="2cfb10e1-bf54-4db8-a9a3-064e7248bb47"/>
    <ds:schemaRef ds:uri="http://schemas.microsoft.com/office/2006/documentManagement/types"/>
    <ds:schemaRef ds:uri="http://schemas.microsoft.com/office/2006/metadata/properties"/>
    <ds:schemaRef ds:uri="http://schemas.microsoft.com/office/infopath/2007/PartnerControls"/>
    <ds:schemaRef ds:uri="http://purl.org/dc/elements/1.1/"/>
    <ds:schemaRef ds:uri="14ffdaa9-cf8e-49e5-9a84-5f73ba4a7d12"/>
    <ds:schemaRef ds:uri="http://www.w3.org/XML/1998/namespace"/>
    <ds:schemaRef ds:uri="http://purl.org/dc/terms/"/>
  </ds:schemaRefs>
</ds:datastoreItem>
</file>

<file path=customXml/itemProps2.xml><?xml version="1.0" encoding="utf-8"?>
<ds:datastoreItem xmlns:ds="http://schemas.openxmlformats.org/officeDocument/2006/customXml" ds:itemID="{511B90C1-542B-4C0B-92CD-F49BB501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4.xml><?xml version="1.0" encoding="utf-8"?>
<ds:datastoreItem xmlns:ds="http://schemas.openxmlformats.org/officeDocument/2006/customXml" ds:itemID="{324CEDE5-744E-4B62-B564-8DA8D121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1705</Words>
  <Characters>9721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5</cp:revision>
  <dcterms:created xsi:type="dcterms:W3CDTF">2018-12-21T08:52:00Z</dcterms:created>
  <dcterms:modified xsi:type="dcterms:W3CDTF">2018-12-21T08:58:00Z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{CFD79C77-C85C-410F-9C28-36968BB92F0A}</vt:lpwstr>
  </property>
</Properties>
</file>