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1532"/>
        <w:gridCol w:w="2087"/>
      </w:tblGrid>
      <w:tr w:rsidR="00700793" w14:paraId="750C0DE8" w14:textId="77777777" w:rsidTr="007F065D">
        <w:tc>
          <w:tcPr>
            <w:tcW w:w="9628" w:type="dxa"/>
            <w:gridSpan w:val="3"/>
          </w:tcPr>
          <w:p w14:paraId="78A8FA47" w14:textId="77777777" w:rsidR="00700793" w:rsidRPr="00E30E52" w:rsidRDefault="00700793" w:rsidP="007F065D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059660CB" w14:textId="77777777" w:rsidR="00700793" w:rsidRDefault="00700793" w:rsidP="007F065D"/>
        </w:tc>
      </w:tr>
      <w:tr w:rsidR="00700793" w14:paraId="0E1D185A" w14:textId="77777777" w:rsidTr="007F065D">
        <w:trPr>
          <w:gridAfter w:val="2"/>
          <w:wAfter w:w="3675" w:type="dxa"/>
        </w:trPr>
        <w:sdt>
          <w:sdtPr>
            <w:alias w:val="Studienævn tekst"/>
            <w:tag w:val="Studier_x00e5_d"/>
            <w:id w:val="-120694179"/>
            <w:placeholder>
              <w:docPart w:val="87F357FFDDAA451A833176BFABDEC73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6A7E6607" w14:textId="77777777" w:rsidR="00700793" w:rsidRDefault="00700793" w:rsidP="007F065D">
                <w:r>
                  <w:t>Studienævn for Religionsstudier</w:t>
                </w:r>
              </w:p>
            </w:tc>
          </w:sdtContent>
        </w:sdt>
      </w:tr>
      <w:tr w:rsidR="00700793" w14:paraId="4E215356" w14:textId="77777777" w:rsidTr="007F065D">
        <w:trPr>
          <w:gridAfter w:val="2"/>
          <w:wAfter w:w="3675" w:type="dxa"/>
        </w:trPr>
        <w:tc>
          <w:tcPr>
            <w:tcW w:w="5953" w:type="dxa"/>
          </w:tcPr>
          <w:p w14:paraId="0D3BE733" w14:textId="77777777" w:rsidR="00700793" w:rsidRDefault="00700793" w:rsidP="007F065D">
            <w:pPr>
              <w:tabs>
                <w:tab w:val="right" w:pos="2993"/>
              </w:tabs>
            </w:pPr>
            <w:r>
              <w:t>30.januar 2019 kl. 10-10.30</w:t>
            </w:r>
          </w:p>
        </w:tc>
      </w:tr>
      <w:tr w:rsidR="00700793" w14:paraId="271F11D3" w14:textId="77777777" w:rsidTr="007F065D">
        <w:trPr>
          <w:gridAfter w:val="2"/>
          <w:wAfter w:w="3675" w:type="dxa"/>
        </w:trPr>
        <w:sdt>
          <w:sdtPr>
            <w:alias w:val="Lokale"/>
            <w:tag w:val="Lokale"/>
            <w:id w:val="-1214661158"/>
            <w:placeholder>
              <w:docPart w:val="E31480FD6B83467EA776BBC38D95BBD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6F86F2D7" w14:textId="77777777" w:rsidR="00700793" w:rsidRDefault="00700793" w:rsidP="007F065D">
                <w:r>
                  <w:t>Mellemøststudiers Mødelokale</w:t>
                </w:r>
              </w:p>
            </w:tc>
          </w:sdtContent>
        </w:sdt>
      </w:tr>
      <w:tr w:rsidR="00700793" w14:paraId="690BAFD3" w14:textId="77777777" w:rsidTr="007F065D">
        <w:trPr>
          <w:gridAfter w:val="2"/>
          <w:wAfter w:w="3675" w:type="dxa"/>
        </w:trPr>
        <w:tc>
          <w:tcPr>
            <w:tcW w:w="5953" w:type="dxa"/>
          </w:tcPr>
          <w:p w14:paraId="6DFB9EE5" w14:textId="77777777" w:rsidR="00700793" w:rsidRDefault="00700793" w:rsidP="007F065D"/>
        </w:tc>
      </w:tr>
      <w:tr w:rsidR="00700793" w14:paraId="029A19DF" w14:textId="77777777" w:rsidTr="007F065D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0651C94" w14:textId="77777777" w:rsidR="00700793" w:rsidRDefault="00700793" w:rsidP="007F065D">
            <w:pPr>
              <w:rPr>
                <w:b/>
              </w:rPr>
            </w:pPr>
          </w:p>
          <w:p w14:paraId="420614F6" w14:textId="77777777" w:rsidR="00700793" w:rsidRDefault="00700793" w:rsidP="007F065D">
            <w:pPr>
              <w:rPr>
                <w:b/>
              </w:rPr>
            </w:pPr>
            <w:r>
              <w:rPr>
                <w:b/>
              </w:rPr>
              <w:t>Konstituerende møde</w:t>
            </w:r>
          </w:p>
          <w:p w14:paraId="7E5EE7DF" w14:textId="77777777" w:rsidR="00700793" w:rsidRDefault="00700793" w:rsidP="007F065D">
            <w:pPr>
              <w:rPr>
                <w:b/>
              </w:rPr>
            </w:pPr>
          </w:p>
          <w:p w14:paraId="19F261AE" w14:textId="77777777" w:rsidR="00700793" w:rsidRDefault="00700793" w:rsidP="007F065D">
            <w:r>
              <w:rPr>
                <w:b/>
              </w:rPr>
              <w:t>Punkter til drøftelse</w:t>
            </w:r>
          </w:p>
        </w:tc>
      </w:tr>
      <w:tr w:rsidR="00700793" w14:paraId="4734D1B3" w14:textId="77777777" w:rsidTr="007F065D">
        <w:trPr>
          <w:gridAfter w:val="1"/>
          <w:wAfter w:w="2120" w:type="dxa"/>
        </w:trPr>
        <w:sdt>
          <w:sdtPr>
            <w:alias w:val="Dagsordenpunkt 1"/>
            <w:tag w:val="Dagsordenpunkt_x0020_1"/>
            <w:id w:val="-1759514921"/>
            <w:placeholder>
              <w:docPart w:val="14B5633A70DA4D97852A004206F493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CDF2254" w14:textId="77777777" w:rsidR="00700793" w:rsidRDefault="00700793" w:rsidP="00700793">
                <w:pPr>
                  <w:pStyle w:val="ListParagraph"/>
                  <w:numPr>
                    <w:ilvl w:val="0"/>
                    <w:numId w:val="23"/>
                  </w:numPr>
                  <w:spacing w:after="0" w:line="240" w:lineRule="auto"/>
                </w:pPr>
                <w:r>
                  <w:t>Godkendelse af dagsorden</w:t>
                </w:r>
              </w:p>
            </w:tc>
          </w:sdtContent>
        </w:sdt>
      </w:tr>
      <w:tr w:rsidR="00700793" w14:paraId="5CB8025D" w14:textId="77777777" w:rsidTr="007F065D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505DA10F" w14:textId="77777777" w:rsidR="00700793" w:rsidRDefault="00700793" w:rsidP="0070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Valg af næstformand (bilag)</w:t>
            </w:r>
          </w:p>
          <w:p w14:paraId="32F89EE8" w14:textId="77777777" w:rsidR="00700793" w:rsidRDefault="00700793" w:rsidP="0070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Godkendelse af forretningsorden (bilag)</w:t>
            </w:r>
          </w:p>
          <w:p w14:paraId="06F4F7B0" w14:textId="77777777" w:rsidR="00700793" w:rsidRDefault="00700793" w:rsidP="0070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Godkendelse af Årshjul (bilag)</w:t>
            </w:r>
          </w:p>
          <w:p w14:paraId="0B7B8686" w14:textId="77777777" w:rsidR="00700793" w:rsidRDefault="00700793" w:rsidP="0070079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Evt.</w:t>
            </w:r>
          </w:p>
          <w:p w14:paraId="06029246" w14:textId="77777777" w:rsidR="00700793" w:rsidRDefault="00700793" w:rsidP="00700793">
            <w:pPr>
              <w:pStyle w:val="ListParagraph"/>
              <w:spacing w:after="0" w:line="240" w:lineRule="auto"/>
            </w:pPr>
          </w:p>
          <w:p w14:paraId="52CC4075" w14:textId="77777777" w:rsidR="00700793" w:rsidRDefault="00700793" w:rsidP="00700793">
            <w:pPr>
              <w:spacing w:line="240" w:lineRule="auto"/>
            </w:pPr>
          </w:p>
          <w:p w14:paraId="6158E8A1" w14:textId="4813B800" w:rsidR="00700793" w:rsidRDefault="001D0718" w:rsidP="00700793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Referat af konstituerende møde for Studienævn for Religionsstudier den 30. januar 2019 kl. 10-10.30</w:t>
            </w:r>
          </w:p>
          <w:p w14:paraId="35E2DE0B" w14:textId="5B6D2D54" w:rsidR="00700793" w:rsidRDefault="00700793" w:rsidP="00700793">
            <w:pPr>
              <w:spacing w:line="240" w:lineRule="auto"/>
              <w:rPr>
                <w:b/>
              </w:rPr>
            </w:pPr>
          </w:p>
          <w:p w14:paraId="2FBDCF3A" w14:textId="66E8D8BF" w:rsidR="00700793" w:rsidRPr="009D747D" w:rsidRDefault="00700793" w:rsidP="00700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</w:rPr>
              <w:t xml:space="preserve">Til stede: </w:t>
            </w:r>
            <w:r w:rsidRPr="009D747D">
              <w:rPr>
                <w:rFonts w:asciiTheme="minorHAnsi" w:hAnsiTheme="minorHAnsi" w:cstheme="minorHAnsi"/>
                <w:sz w:val="22"/>
                <w:szCs w:val="22"/>
              </w:rPr>
              <w:t xml:space="preserve">Tim Jensen (TJ), Laura Feldt (LF),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Niels Reeh, Olav Hammer</w:t>
            </w:r>
            <w:r w:rsidR="000C6DC8">
              <w:rPr>
                <w:rFonts w:asciiTheme="minorHAnsi" w:hAnsiTheme="minorHAnsi" w:cstheme="minorHAnsi"/>
                <w:sz w:val="22"/>
                <w:szCs w:val="22"/>
              </w:rPr>
              <w:t xml:space="preserve"> (OH)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D747D">
              <w:rPr>
                <w:rFonts w:asciiTheme="minorHAnsi" w:hAnsiTheme="minorHAnsi" w:cstheme="minorHAnsi"/>
                <w:sz w:val="22"/>
                <w:szCs w:val="22"/>
              </w:rPr>
              <w:t xml:space="preserve">Thea Lindholm Kaspersen (TLK), Louise Funch Clausen (LFC),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Rasmus Hagemann Pedersen</w:t>
            </w:r>
            <w:r w:rsidR="000C6DC8">
              <w:rPr>
                <w:rFonts w:asciiTheme="minorHAnsi" w:hAnsiTheme="minorHAnsi" w:cstheme="minorHAnsi"/>
                <w:sz w:val="22"/>
                <w:szCs w:val="22"/>
              </w:rPr>
              <w:t xml:space="preserve"> (RHP)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D747D">
              <w:rPr>
                <w:rFonts w:asciiTheme="minorHAnsi" w:hAnsiTheme="minorHAnsi" w:cstheme="minorHAnsi"/>
                <w:sz w:val="22"/>
                <w:szCs w:val="22"/>
              </w:rPr>
              <w:t xml:space="preserve"> Nadja Bundgaard (FV) og Pia Hansen (PH).</w:t>
            </w:r>
          </w:p>
          <w:p w14:paraId="4FAE5E2F" w14:textId="77777777" w:rsidR="00700793" w:rsidRDefault="00700793" w:rsidP="00700793">
            <w:pPr>
              <w:spacing w:line="240" w:lineRule="auto"/>
              <w:rPr>
                <w:b/>
              </w:rPr>
            </w:pPr>
          </w:p>
          <w:p w14:paraId="0670C77C" w14:textId="66A128FD" w:rsidR="00700793" w:rsidRPr="00700793" w:rsidRDefault="00700793" w:rsidP="00700793">
            <w:pPr>
              <w:spacing w:line="240" w:lineRule="auto"/>
            </w:pPr>
            <w:r>
              <w:rPr>
                <w:b/>
              </w:rPr>
              <w:t xml:space="preserve">Referent: </w:t>
            </w:r>
            <w:r w:rsidRPr="00700793">
              <w:t>Tine Jambang</w:t>
            </w:r>
          </w:p>
          <w:p w14:paraId="7F8DC890" w14:textId="7D542B0E" w:rsidR="00700793" w:rsidRPr="00700793" w:rsidRDefault="00700793" w:rsidP="00700793">
            <w:pPr>
              <w:spacing w:line="240" w:lineRule="auto"/>
            </w:pPr>
          </w:p>
          <w:p w14:paraId="4D7A58A7" w14:textId="69A7E877" w:rsidR="00700793" w:rsidRDefault="00700793" w:rsidP="00700793">
            <w:pPr>
              <w:spacing w:line="240" w:lineRule="auto"/>
              <w:rPr>
                <w:b/>
              </w:rPr>
            </w:pPr>
          </w:p>
          <w:p w14:paraId="698E095A" w14:textId="60E298C6" w:rsidR="00700793" w:rsidRPr="00700793" w:rsidRDefault="00700793" w:rsidP="00700793">
            <w:pPr>
              <w:spacing w:line="240" w:lineRule="auto"/>
            </w:pPr>
            <w:r w:rsidRPr="00700793">
              <w:t>Tim Jensen (TJ)</w:t>
            </w:r>
            <w:r>
              <w:t xml:space="preserve"> indledte mødet med at byde velkommen til den nye studenterrepræsentant Rasmus Hagemann Pedersen samt til Olav Hammer (OH), som skal vikariere for Laura Feldt, mens hun er på forskningsophold i Norge. OH vil ikke kunne deltage i alle møder, men </w:t>
            </w:r>
            <w:r w:rsidR="001D0718">
              <w:t>TJ</w:t>
            </w:r>
            <w:r>
              <w:t xml:space="preserve"> har vurderet</w:t>
            </w:r>
            <w:r w:rsidR="001D0718">
              <w:t xml:space="preserve">, at det ikke er </w:t>
            </w:r>
            <w:r>
              <w:t>nødvendigt med en substitut for OH, da studienævnet vil være beslutningsdygtigt uden.</w:t>
            </w:r>
          </w:p>
          <w:p w14:paraId="3BE663E8" w14:textId="77777777" w:rsidR="001D0718" w:rsidRDefault="001D0718" w:rsidP="001D0718">
            <w:pPr>
              <w:spacing w:line="240" w:lineRule="auto"/>
              <w:rPr>
                <w:b/>
              </w:rPr>
            </w:pPr>
          </w:p>
          <w:p w14:paraId="0F081D42" w14:textId="455729AB" w:rsidR="001D0718" w:rsidRDefault="001D0718" w:rsidP="001D0718">
            <w:pPr>
              <w:spacing w:line="240" w:lineRule="auto"/>
              <w:rPr>
                <w:b/>
              </w:rPr>
            </w:pPr>
            <w:r>
              <w:rPr>
                <w:b/>
              </w:rPr>
              <w:t>Mødet gennemførtes efter følgende dagsorden:</w:t>
            </w:r>
          </w:p>
          <w:p w14:paraId="1F94D85C" w14:textId="77777777" w:rsidR="00700793" w:rsidRPr="00700793" w:rsidRDefault="00700793" w:rsidP="00700793">
            <w:pPr>
              <w:spacing w:line="240" w:lineRule="auto"/>
            </w:pPr>
          </w:p>
          <w:p w14:paraId="7C856693" w14:textId="77777777" w:rsidR="00700793" w:rsidRPr="00700793" w:rsidRDefault="00700793" w:rsidP="00700793">
            <w:pPr>
              <w:spacing w:line="240" w:lineRule="auto"/>
              <w:rPr>
                <w:b/>
              </w:rPr>
            </w:pPr>
            <w:r w:rsidRPr="00700793">
              <w:rPr>
                <w:b/>
              </w:rPr>
              <w:t>Ad 1. Godkendelse af dagsorden</w:t>
            </w:r>
          </w:p>
          <w:p w14:paraId="7B686529" w14:textId="788F6F33" w:rsidR="00700793" w:rsidRDefault="00700793" w:rsidP="00700793">
            <w:pPr>
              <w:spacing w:line="240" w:lineRule="auto"/>
            </w:pPr>
            <w:r>
              <w:t>Dagsorden godkendtes.</w:t>
            </w:r>
          </w:p>
          <w:p w14:paraId="18EEE725" w14:textId="77777777" w:rsidR="00700793" w:rsidRDefault="00700793" w:rsidP="00700793">
            <w:pPr>
              <w:spacing w:line="240" w:lineRule="auto"/>
            </w:pPr>
          </w:p>
          <w:p w14:paraId="086A6944" w14:textId="4DD61F13" w:rsidR="00700793" w:rsidRPr="00700793" w:rsidRDefault="001D0718" w:rsidP="0070079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00793" w:rsidRPr="00700793">
              <w:rPr>
                <w:b/>
              </w:rPr>
              <w:t>Ad 2. Valg af næstformand</w:t>
            </w:r>
          </w:p>
          <w:p w14:paraId="12D2D5C5" w14:textId="0DCFFB7F" w:rsidR="00700793" w:rsidRDefault="00E43020" w:rsidP="00700793">
            <w:pPr>
              <w:spacing w:line="240" w:lineRule="auto"/>
            </w:pPr>
            <w:r>
              <w:t xml:space="preserve"> </w:t>
            </w:r>
            <w:r w:rsidR="00700793">
              <w:t>Studenterrepræsentanterne indstillede Thea Lindholm Kaspersen til næstformand.</w:t>
            </w:r>
            <w:r w:rsidR="001D0718">
              <w:t xml:space="preserve"> </w:t>
            </w:r>
            <w:r>
              <w:t xml:space="preserve">  </w:t>
            </w:r>
            <w:r w:rsidR="00700793">
              <w:t xml:space="preserve">TJ informerede kort om næstformandens opgaver og </w:t>
            </w:r>
            <w:r w:rsidR="00700793">
              <w:rPr>
                <w:b/>
              </w:rPr>
              <w:t>Studenterrepræsentant Thea Lindholm Kaspersen valgtes herefter enstemmigt som næstfor</w:t>
            </w:r>
            <w:bookmarkStart w:id="0" w:name="_GoBack"/>
            <w:bookmarkEnd w:id="0"/>
            <w:r w:rsidR="00700793">
              <w:rPr>
                <w:b/>
              </w:rPr>
              <w:t>mand for studienævnet for det kommende år</w:t>
            </w:r>
            <w:r w:rsidR="00700793">
              <w:t xml:space="preserve">. Valget af næstformand skal herefter godkendes af dekanen. </w:t>
            </w:r>
          </w:p>
          <w:p w14:paraId="1EF09C97" w14:textId="0FB41A09" w:rsidR="00700793" w:rsidRDefault="00700793" w:rsidP="00700793">
            <w:pPr>
              <w:spacing w:line="240" w:lineRule="auto"/>
            </w:pPr>
          </w:p>
          <w:p w14:paraId="02CF5033" w14:textId="77777777" w:rsidR="001D0718" w:rsidRDefault="001D0718" w:rsidP="00700793">
            <w:pPr>
              <w:spacing w:line="240" w:lineRule="auto"/>
              <w:rPr>
                <w:b/>
              </w:rPr>
            </w:pPr>
          </w:p>
          <w:p w14:paraId="0B578232" w14:textId="79531165" w:rsidR="00700793" w:rsidRPr="00700793" w:rsidRDefault="00700793" w:rsidP="00700793">
            <w:pPr>
              <w:spacing w:line="240" w:lineRule="auto"/>
              <w:rPr>
                <w:b/>
              </w:rPr>
            </w:pPr>
            <w:r w:rsidRPr="00700793">
              <w:rPr>
                <w:b/>
              </w:rPr>
              <w:t xml:space="preserve">Ad 3. </w:t>
            </w:r>
            <w:r>
              <w:rPr>
                <w:b/>
              </w:rPr>
              <w:t>Godkendelse af forretningsorden</w:t>
            </w:r>
          </w:p>
          <w:p w14:paraId="57025C90" w14:textId="77777777" w:rsidR="00700793" w:rsidRDefault="00700793" w:rsidP="00700793">
            <w:pPr>
              <w:spacing w:line="240" w:lineRule="auto"/>
            </w:pPr>
            <w:r>
              <w:t>Forretningsordenen og delegation godkendtes.</w:t>
            </w:r>
          </w:p>
          <w:p w14:paraId="6B320768" w14:textId="77777777" w:rsidR="001D0718" w:rsidRDefault="001D0718" w:rsidP="00700793">
            <w:pPr>
              <w:spacing w:line="240" w:lineRule="auto"/>
              <w:rPr>
                <w:b/>
              </w:rPr>
            </w:pPr>
          </w:p>
          <w:p w14:paraId="5697BFE0" w14:textId="16057A50" w:rsidR="00700793" w:rsidRPr="00700793" w:rsidRDefault="00700793" w:rsidP="00700793">
            <w:pPr>
              <w:spacing w:line="240" w:lineRule="auto"/>
              <w:rPr>
                <w:b/>
              </w:rPr>
            </w:pPr>
            <w:r w:rsidRPr="00700793">
              <w:rPr>
                <w:b/>
              </w:rPr>
              <w:t>Ad 4. Godkendelse af Årshjul</w:t>
            </w:r>
          </w:p>
          <w:p w14:paraId="518538E2" w14:textId="41CF0CF9" w:rsidR="00700793" w:rsidRDefault="001D0718" w:rsidP="00700793">
            <w:pPr>
              <w:spacing w:line="240" w:lineRule="auto"/>
            </w:pPr>
            <w:r>
              <w:t>TJ orienterede kort om årshjulets funktion og understregede dets vigtighed i forhold til uddannelsesberetningen. Studienævnsreferaterne skal dokumentere, at vi</w:t>
            </w:r>
            <w:r w:rsidR="00700793">
              <w:t xml:space="preserve"> </w:t>
            </w:r>
            <w:r>
              <w:t xml:space="preserve">har gennemgået de i </w:t>
            </w:r>
            <w:r w:rsidR="00700793">
              <w:t xml:space="preserve">årshjulet </w:t>
            </w:r>
            <w:r>
              <w:t xml:space="preserve">godkendte punkter. Studienævnet godkendte herefter Årshjul for </w:t>
            </w:r>
            <w:r w:rsidR="00700793">
              <w:t>2019</w:t>
            </w:r>
          </w:p>
          <w:p w14:paraId="0F866221" w14:textId="77777777" w:rsidR="00700793" w:rsidRDefault="00700793" w:rsidP="00700793">
            <w:pPr>
              <w:spacing w:line="240" w:lineRule="auto"/>
            </w:pPr>
          </w:p>
          <w:p w14:paraId="66015DB3" w14:textId="169DDF0E" w:rsidR="00700793" w:rsidRDefault="00700793" w:rsidP="00700793">
            <w:pPr>
              <w:spacing w:line="240" w:lineRule="auto"/>
            </w:pPr>
            <w:r w:rsidRPr="00700793">
              <w:rPr>
                <w:b/>
              </w:rPr>
              <w:t>Ad 5. Evt</w:t>
            </w:r>
            <w:r>
              <w:t>.</w:t>
            </w:r>
          </w:p>
          <w:p w14:paraId="05A8EC31" w14:textId="4925F5E8" w:rsidR="00700793" w:rsidRDefault="00700793" w:rsidP="00700793">
            <w:pPr>
              <w:spacing w:line="240" w:lineRule="auto"/>
            </w:pPr>
            <w:r>
              <w:t>Der var intet til dette punkt.</w:t>
            </w:r>
          </w:p>
          <w:p w14:paraId="50579B26" w14:textId="4BE7E0CA" w:rsidR="00700793" w:rsidRDefault="00700793" w:rsidP="00700793">
            <w:pPr>
              <w:spacing w:line="240" w:lineRule="auto"/>
            </w:pPr>
          </w:p>
          <w:p w14:paraId="19A77303" w14:textId="203B2EAA" w:rsidR="00700793" w:rsidRDefault="00700793" w:rsidP="00700793">
            <w:pPr>
              <w:spacing w:line="240" w:lineRule="auto"/>
            </w:pPr>
          </w:p>
          <w:p w14:paraId="1979FA2A" w14:textId="20D77EB7" w:rsidR="00700793" w:rsidRDefault="00700793" w:rsidP="00700793">
            <w:pPr>
              <w:spacing w:line="240" w:lineRule="auto"/>
            </w:pPr>
            <w:r>
              <w:t>Tim Jensen                               Tine Jambang</w:t>
            </w:r>
          </w:p>
          <w:p w14:paraId="588F1AEA" w14:textId="3F067363" w:rsidR="00700793" w:rsidRDefault="00700793" w:rsidP="00700793">
            <w:pPr>
              <w:spacing w:line="240" w:lineRule="auto"/>
            </w:pPr>
            <w:r>
              <w:t xml:space="preserve"> Studienævnsformand               Referent</w:t>
            </w:r>
          </w:p>
          <w:p w14:paraId="2659E9A4" w14:textId="77777777" w:rsidR="00700793" w:rsidRDefault="00700793" w:rsidP="00700793">
            <w:pPr>
              <w:spacing w:line="240" w:lineRule="auto"/>
            </w:pPr>
          </w:p>
          <w:p w14:paraId="6E4BA564" w14:textId="77777777" w:rsidR="00700793" w:rsidRDefault="00700793" w:rsidP="00700793">
            <w:pPr>
              <w:spacing w:line="240" w:lineRule="auto"/>
            </w:pPr>
          </w:p>
          <w:p w14:paraId="7ECEC066" w14:textId="7FBCC8A5" w:rsidR="00700793" w:rsidRPr="00700793" w:rsidRDefault="00700793" w:rsidP="00700793">
            <w:pPr>
              <w:spacing w:line="240" w:lineRule="auto"/>
            </w:pPr>
          </w:p>
        </w:tc>
      </w:tr>
      <w:tr w:rsidR="00700793" w14:paraId="534BA584" w14:textId="77777777" w:rsidTr="007F065D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5A92F847" w14:textId="1CB1D7C7" w:rsidR="00700793" w:rsidRDefault="00700793" w:rsidP="00700793">
            <w:pPr>
              <w:spacing w:line="240" w:lineRule="auto"/>
            </w:pPr>
          </w:p>
        </w:tc>
      </w:tr>
    </w:tbl>
    <w:p w14:paraId="76F5481F" w14:textId="77777777" w:rsidR="005A65BB" w:rsidRDefault="005A65BB" w:rsidP="005A65BB"/>
    <w:p w14:paraId="7F0CA3E0" w14:textId="77777777" w:rsidR="005A65BB" w:rsidRDefault="005A65BB" w:rsidP="005A65BB">
      <w:pPr>
        <w:rPr>
          <w:b/>
        </w:rPr>
      </w:pPr>
    </w:p>
    <w:p w14:paraId="22F7BB9E" w14:textId="77777777" w:rsidR="005A65BB" w:rsidRDefault="005A65BB" w:rsidP="005A65BB"/>
    <w:p w14:paraId="14E55DF7" w14:textId="77777777" w:rsidR="002D5562" w:rsidRPr="007540F0" w:rsidRDefault="002D5562" w:rsidP="007540F0"/>
    <w:sectPr w:rsidR="002D5562" w:rsidRPr="007540F0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C0CD" w14:textId="77777777" w:rsidR="00A62905" w:rsidRDefault="00A62905" w:rsidP="009E4B94">
      <w:pPr>
        <w:spacing w:line="240" w:lineRule="auto"/>
      </w:pPr>
      <w:r>
        <w:separator/>
      </w:r>
    </w:p>
  </w:endnote>
  <w:endnote w:type="continuationSeparator" w:id="0">
    <w:p w14:paraId="48CA717B" w14:textId="77777777" w:rsidR="00A62905" w:rsidRDefault="00A6290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CDF2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2A22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A65BB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56C2A229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5A65BB">
                      <w:rPr>
                        <w:rStyle w:val="PageNumber"/>
                        <w:noProof/>
                        <w:sz w:val="14"/>
                        <w:szCs w:val="14"/>
                      </w:rPr>
                      <w:t>5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8DBE" w14:textId="77777777" w:rsidR="00A62905" w:rsidRDefault="00A62905" w:rsidP="009E4B94">
      <w:pPr>
        <w:spacing w:line="240" w:lineRule="auto"/>
      </w:pPr>
      <w:r>
        <w:separator/>
      </w:r>
    </w:p>
  </w:footnote>
  <w:footnote w:type="continuationSeparator" w:id="0">
    <w:p w14:paraId="0B988187" w14:textId="77777777" w:rsidR="00A62905" w:rsidRDefault="00A6290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6731" w14:textId="77777777" w:rsidR="00952857" w:rsidRDefault="00A62905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621F384E" wp14:editId="62BFFB2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303209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209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B11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7A11DEF3" wp14:editId="1AA318C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501766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01766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1972C8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241DF"/>
    <w:multiLevelType w:val="hybridMultilevel"/>
    <w:tmpl w:val="A5DEBC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B7A9B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35007"/>
    <w:multiLevelType w:val="hybridMultilevel"/>
    <w:tmpl w:val="76503E6C"/>
    <w:lvl w:ilvl="0" w:tplc="DEF61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93BD3"/>
    <w:multiLevelType w:val="hybridMultilevel"/>
    <w:tmpl w:val="12247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73BF1"/>
    <w:multiLevelType w:val="hybridMultilevel"/>
    <w:tmpl w:val="24DA1062"/>
    <w:lvl w:ilvl="0" w:tplc="3B42D4EE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90F79"/>
    <w:multiLevelType w:val="hybridMultilevel"/>
    <w:tmpl w:val="3F38DBB4"/>
    <w:lvl w:ilvl="0" w:tplc="9DCE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9"/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229D9"/>
    <w:rsid w:val="0004455C"/>
    <w:rsid w:val="00053CB6"/>
    <w:rsid w:val="000877AC"/>
    <w:rsid w:val="000902C0"/>
    <w:rsid w:val="000903B4"/>
    <w:rsid w:val="00094ABD"/>
    <w:rsid w:val="000C53D5"/>
    <w:rsid w:val="000C6DC8"/>
    <w:rsid w:val="0012230C"/>
    <w:rsid w:val="001257E3"/>
    <w:rsid w:val="0013244F"/>
    <w:rsid w:val="00182651"/>
    <w:rsid w:val="0018409D"/>
    <w:rsid w:val="001D0718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A65BB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0793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52857"/>
    <w:rsid w:val="009737E4"/>
    <w:rsid w:val="00983B74"/>
    <w:rsid w:val="00990263"/>
    <w:rsid w:val="009A4CCC"/>
    <w:rsid w:val="009D1E80"/>
    <w:rsid w:val="009E4B94"/>
    <w:rsid w:val="00A52688"/>
    <w:rsid w:val="00A57EB1"/>
    <w:rsid w:val="00A62905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43020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AAEF0"/>
  <w15:docId w15:val="{06582886-A2BB-4470-81EA-2F6E75F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5A65BB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357FFDDAA451A833176BFABDE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9D50-B7A0-4CA0-88E8-9859E728CF78}"/>
      </w:docPartPr>
      <w:docPartBody>
        <w:p w:rsidR="00F23CA4" w:rsidRDefault="008C7458" w:rsidP="008C7458">
          <w:pPr>
            <w:pStyle w:val="87F357FFDDAA451A833176BFABDEC73A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E31480FD6B83467EA776BBC38D95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4F20-4586-45A8-B46F-F1DD16CD3CC3}"/>
      </w:docPartPr>
      <w:docPartBody>
        <w:p w:rsidR="00F23CA4" w:rsidRDefault="008C7458" w:rsidP="008C7458">
          <w:pPr>
            <w:pStyle w:val="E31480FD6B83467EA776BBC38D95BBDC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14B5633A70DA4D97852A004206F4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48CE-DEEB-42DB-B5F4-18A043C34818}"/>
      </w:docPartPr>
      <w:docPartBody>
        <w:p w:rsidR="00F23CA4" w:rsidRDefault="008C7458" w:rsidP="008C7458">
          <w:pPr>
            <w:pStyle w:val="14B5633A70DA4D97852A004206F49323"/>
          </w:pPr>
          <w:r w:rsidRPr="003B133D">
            <w:rPr>
              <w:rStyle w:val="PlaceholderText"/>
            </w:rPr>
            <w:t>[Dagsordenpunkt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58"/>
    <w:rsid w:val="008C7458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458"/>
    <w:rPr>
      <w:color w:val="808080"/>
    </w:rPr>
  </w:style>
  <w:style w:type="paragraph" w:customStyle="1" w:styleId="87F357FFDDAA451A833176BFABDEC73A">
    <w:name w:val="87F357FFDDAA451A833176BFABDEC73A"/>
    <w:rsid w:val="008C7458"/>
  </w:style>
  <w:style w:type="paragraph" w:customStyle="1" w:styleId="E31480FD6B83467EA776BBC38D95BBDC">
    <w:name w:val="E31480FD6B83467EA776BBC38D95BBDC"/>
    <w:rsid w:val="008C7458"/>
  </w:style>
  <w:style w:type="paragraph" w:customStyle="1" w:styleId="14B5633A70DA4D97852A004206F49323">
    <w:name w:val="14B5633A70DA4D97852A004206F49323"/>
    <w:rsid w:val="008C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C92D-057A-4C66-9ADD-088F24CD93FC}">
  <ds:schemaRefs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FF9D4-6644-45F3-A2C7-74E49AFC6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1FD2-57BB-4EF0-AF7B-70C9C8F9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1F7E8-523E-4A53-BCEA-69847AB4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1</TotalTime>
  <Pages>2</Pages>
  <Words>277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Tine Jambang</cp:lastModifiedBy>
  <cp:revision>2</cp:revision>
  <dcterms:created xsi:type="dcterms:W3CDTF">2019-03-01T12:26:00Z</dcterms:created>
  <dcterms:modified xsi:type="dcterms:W3CDTF">2019-03-01T12:26:00Z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OfficeInstanceGUID">
    <vt:lpwstr>{9CDD1114-FC02-4F75-B45A-691C7635401B}</vt:lpwstr>
  </property>
  <property fmtid="{D5CDD505-2E9C-101B-9397-08002B2CF9AE}" pid="7" name="ContentTypeId">
    <vt:lpwstr>0x0101009CBDD3C4660AB5439B05904D46F3AEE7</vt:lpwstr>
  </property>
  <property fmtid="{D5CDD505-2E9C-101B-9397-08002B2CF9AE}" pid="8" name="AuthorIds_UIVersion_512">
    <vt:lpwstr>31</vt:lpwstr>
  </property>
</Properties>
</file>