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705B1" w14:textId="7C8B54C1" w:rsidR="00875D01" w:rsidRDefault="00505BC6">
      <w:pPr>
        <w:rPr>
          <w:b/>
          <w:bCs/>
          <w:sz w:val="36"/>
          <w:szCs w:val="36"/>
        </w:rPr>
      </w:pPr>
      <w:r w:rsidRPr="00505BC6">
        <w:rPr>
          <w:b/>
          <w:bCs/>
          <w:sz w:val="36"/>
          <w:szCs w:val="36"/>
        </w:rPr>
        <w:t>Lås dele af et Word-dokument</w:t>
      </w:r>
    </w:p>
    <w:p w14:paraId="083F6DB2" w14:textId="66510F12" w:rsidR="005D0294" w:rsidRPr="005D0294" w:rsidRDefault="005D0294">
      <w:pPr>
        <w:rPr>
          <w:i/>
          <w:iCs/>
          <w:sz w:val="24"/>
          <w:szCs w:val="24"/>
        </w:rPr>
      </w:pPr>
      <w:r w:rsidRPr="005D0294">
        <w:rPr>
          <w:i/>
          <w:iCs/>
          <w:sz w:val="24"/>
          <w:szCs w:val="24"/>
        </w:rPr>
        <w:t>Denne vejledning består af to step og et eksempel.</w:t>
      </w:r>
    </w:p>
    <w:p w14:paraId="1FFA4108" w14:textId="58A05185" w:rsidR="00505BC6" w:rsidRDefault="00505BC6">
      <w:pPr>
        <w:rPr>
          <w:b/>
          <w:bCs/>
          <w:sz w:val="36"/>
          <w:szCs w:val="36"/>
        </w:rPr>
      </w:pPr>
      <w:r>
        <w:rPr>
          <w:b/>
          <w:bCs/>
          <w:sz w:val="36"/>
          <w:szCs w:val="36"/>
        </w:rPr>
        <w:t>Step 1:</w:t>
      </w:r>
    </w:p>
    <w:p w14:paraId="649F7D4A" w14:textId="25E7041E" w:rsidR="00505BC6" w:rsidRPr="00505BC6" w:rsidRDefault="00505BC6" w:rsidP="00505BC6">
      <w:r w:rsidRPr="00505BC6">
        <w:t xml:space="preserve">Før du kan </w:t>
      </w:r>
      <w:r>
        <w:t>låse dele af et dokument, skal du have</w:t>
      </w:r>
      <w:r w:rsidRPr="00505BC6">
        <w:t xml:space="preserve"> fanen Udvikler</w:t>
      </w:r>
      <w:r>
        <w:t xml:space="preserve"> frem.</w:t>
      </w:r>
    </w:p>
    <w:p w14:paraId="55967345" w14:textId="77777777" w:rsidR="00505BC6" w:rsidRPr="00505BC6" w:rsidRDefault="00505BC6" w:rsidP="00505BC6">
      <w:pPr>
        <w:numPr>
          <w:ilvl w:val="0"/>
          <w:numId w:val="2"/>
        </w:numPr>
      </w:pPr>
      <w:r w:rsidRPr="00505BC6">
        <w:t>Klik på Filer &gt; Indstillinger &gt; Tilpas båndet.</w:t>
      </w:r>
    </w:p>
    <w:p w14:paraId="07D113C8" w14:textId="77777777" w:rsidR="00505BC6" w:rsidRPr="00505BC6" w:rsidRDefault="00505BC6" w:rsidP="00505BC6">
      <w:pPr>
        <w:numPr>
          <w:ilvl w:val="0"/>
          <w:numId w:val="2"/>
        </w:numPr>
      </w:pPr>
      <w:r w:rsidRPr="00505BC6">
        <w:t>Vælg Hovedfaner under Tilpas båndet.</w:t>
      </w:r>
    </w:p>
    <w:p w14:paraId="7AF0A0D7" w14:textId="77777777" w:rsidR="00505BC6" w:rsidRPr="00505BC6" w:rsidRDefault="00505BC6" w:rsidP="00505BC6">
      <w:pPr>
        <w:numPr>
          <w:ilvl w:val="0"/>
          <w:numId w:val="2"/>
        </w:numPr>
      </w:pPr>
      <w:r w:rsidRPr="00505BC6">
        <w:t>Markér afkrydsningsfeltet Udvikler på listen, og klik derefter på OK.</w:t>
      </w:r>
    </w:p>
    <w:p w14:paraId="7C57595A" w14:textId="33498A68" w:rsidR="00505BC6" w:rsidRPr="00505BC6" w:rsidRDefault="00505BC6" w:rsidP="00505BC6">
      <w:pPr>
        <w:rPr>
          <w:b/>
          <w:bCs/>
        </w:rPr>
      </w:pPr>
      <w:r w:rsidRPr="00505BC6">
        <w:rPr>
          <w:b/>
          <w:bCs/>
        </w:rPr>
        <w:drawing>
          <wp:inline distT="0" distB="0" distL="0" distR="0" wp14:anchorId="413D3823" wp14:editId="2FE9B174">
            <wp:extent cx="3095625" cy="5419725"/>
            <wp:effectExtent l="0" t="0" r="9525" b="9525"/>
            <wp:docPr id="4" name="Billede 4" descr="Aktivering af fanen Udvikler på båndet i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ktivering af fanen Udvikler på båndet i Wo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5419725"/>
                    </a:xfrm>
                    <a:prstGeom prst="rect">
                      <a:avLst/>
                    </a:prstGeom>
                    <a:noFill/>
                    <a:ln>
                      <a:noFill/>
                    </a:ln>
                  </pic:spPr>
                </pic:pic>
              </a:graphicData>
            </a:graphic>
          </wp:inline>
        </w:drawing>
      </w:r>
    </w:p>
    <w:p w14:paraId="19643C93" w14:textId="2A95AEEB" w:rsidR="00505BC6" w:rsidRDefault="00505BC6">
      <w:pPr>
        <w:rPr>
          <w:b/>
          <w:bCs/>
        </w:rPr>
      </w:pPr>
    </w:p>
    <w:p w14:paraId="50AE5D7D" w14:textId="77777777" w:rsidR="00505BC6" w:rsidRDefault="00505BC6">
      <w:pPr>
        <w:rPr>
          <w:b/>
          <w:bCs/>
        </w:rPr>
      </w:pPr>
      <w:r>
        <w:rPr>
          <w:b/>
          <w:bCs/>
        </w:rPr>
        <w:br w:type="page"/>
      </w:r>
    </w:p>
    <w:p w14:paraId="4B6433CE" w14:textId="097B0D00" w:rsidR="00505BC6" w:rsidRPr="00505BC6" w:rsidRDefault="00505BC6">
      <w:pPr>
        <w:rPr>
          <w:b/>
          <w:bCs/>
          <w:sz w:val="36"/>
          <w:szCs w:val="36"/>
        </w:rPr>
      </w:pPr>
      <w:r w:rsidRPr="00505BC6">
        <w:rPr>
          <w:b/>
          <w:bCs/>
          <w:sz w:val="36"/>
          <w:szCs w:val="36"/>
        </w:rPr>
        <w:lastRenderedPageBreak/>
        <w:t>Step 2:</w:t>
      </w:r>
    </w:p>
    <w:p w14:paraId="7024B45F" w14:textId="7C55A7CA" w:rsidR="00505BC6" w:rsidRDefault="00505BC6" w:rsidP="00505BC6">
      <w:pPr>
        <w:pStyle w:val="Listeafsnit"/>
        <w:numPr>
          <w:ilvl w:val="0"/>
          <w:numId w:val="3"/>
        </w:numPr>
      </w:pPr>
      <w:r>
        <w:t>Markér den tekst, der skal låses</w:t>
      </w:r>
    </w:p>
    <w:p w14:paraId="7D12FAEC" w14:textId="66B5D760" w:rsidR="00505BC6" w:rsidRPr="00505BC6" w:rsidRDefault="00505BC6" w:rsidP="00505BC6">
      <w:pPr>
        <w:pStyle w:val="Listeafsnit"/>
        <w:numPr>
          <w:ilvl w:val="0"/>
          <w:numId w:val="3"/>
        </w:numPr>
      </w:pPr>
      <w:r w:rsidRPr="00505BC6">
        <w:t>Klik på </w:t>
      </w:r>
      <w:r w:rsidRPr="00505BC6">
        <w:rPr>
          <w:b/>
          <w:bCs/>
        </w:rPr>
        <w:t>Designtilstand</w:t>
      </w:r>
      <w:r w:rsidRPr="00505BC6">
        <w:t> i gruppen </w:t>
      </w:r>
      <w:r w:rsidRPr="00505BC6">
        <w:rPr>
          <w:b/>
          <w:bCs/>
        </w:rPr>
        <w:t>Kontrolelementer</w:t>
      </w:r>
      <w:r w:rsidRPr="00505BC6">
        <w:t> under fanen </w:t>
      </w:r>
      <w:r w:rsidRPr="00505BC6">
        <w:rPr>
          <w:b/>
          <w:bCs/>
        </w:rPr>
        <w:t>Udvikler</w:t>
      </w:r>
    </w:p>
    <w:p w14:paraId="691462A7" w14:textId="391D7744" w:rsidR="00505BC6" w:rsidRPr="00505BC6" w:rsidRDefault="00505BC6" w:rsidP="00505BC6">
      <w:pPr>
        <w:pStyle w:val="Listeafsnit"/>
      </w:pPr>
      <w:r w:rsidRPr="00505BC6">
        <w:drawing>
          <wp:inline distT="0" distB="0" distL="0" distR="0" wp14:anchorId="3A7544DE" wp14:editId="3FDFD855">
            <wp:extent cx="2076740" cy="990738"/>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76740" cy="990738"/>
                    </a:xfrm>
                    <a:prstGeom prst="rect">
                      <a:avLst/>
                    </a:prstGeom>
                  </pic:spPr>
                </pic:pic>
              </a:graphicData>
            </a:graphic>
          </wp:inline>
        </w:drawing>
      </w:r>
    </w:p>
    <w:p w14:paraId="74888D03" w14:textId="5AC5F4B8" w:rsidR="00505BC6" w:rsidRPr="00505BC6" w:rsidRDefault="00505BC6" w:rsidP="00505BC6">
      <w:pPr>
        <w:pStyle w:val="Listeafsnit"/>
        <w:numPr>
          <w:ilvl w:val="0"/>
          <w:numId w:val="3"/>
        </w:numPr>
      </w:pPr>
      <w:r>
        <w:t xml:space="preserve">Mens din tekst stadig er markeret, klik på </w:t>
      </w:r>
      <w:r w:rsidRPr="00505BC6">
        <w:rPr>
          <w:b/>
          <w:bCs/>
        </w:rPr>
        <w:t>Gruppér</w:t>
      </w:r>
      <w:r>
        <w:t xml:space="preserve"> og igen på </w:t>
      </w:r>
      <w:r w:rsidRPr="00505BC6">
        <w:rPr>
          <w:b/>
          <w:bCs/>
        </w:rPr>
        <w:t>Gruppér</w:t>
      </w:r>
    </w:p>
    <w:p w14:paraId="71BB2530" w14:textId="3596A46D" w:rsidR="00505BC6" w:rsidRDefault="00505BC6" w:rsidP="00505BC6">
      <w:pPr>
        <w:pStyle w:val="Listeafsnit"/>
        <w:ind w:left="360"/>
      </w:pPr>
      <w:r w:rsidRPr="00505BC6">
        <w:drawing>
          <wp:inline distT="0" distB="0" distL="0" distR="0" wp14:anchorId="4F708068" wp14:editId="29FB0773">
            <wp:extent cx="1400370" cy="1333686"/>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00370" cy="1333686"/>
                    </a:xfrm>
                    <a:prstGeom prst="rect">
                      <a:avLst/>
                    </a:prstGeom>
                  </pic:spPr>
                </pic:pic>
              </a:graphicData>
            </a:graphic>
          </wp:inline>
        </w:drawing>
      </w:r>
    </w:p>
    <w:p w14:paraId="0B0426ED" w14:textId="77777777" w:rsidR="00505BC6" w:rsidRPr="00505BC6" w:rsidRDefault="00505BC6" w:rsidP="00505BC6">
      <w:pPr>
        <w:pStyle w:val="Listeafsnit"/>
        <w:numPr>
          <w:ilvl w:val="0"/>
          <w:numId w:val="3"/>
        </w:numPr>
      </w:pPr>
      <w:r>
        <w:t xml:space="preserve">Mens din tekst stadig er markeret, klik på </w:t>
      </w:r>
      <w:r>
        <w:rPr>
          <w:b/>
          <w:bCs/>
        </w:rPr>
        <w:t>Egenskaber</w:t>
      </w:r>
      <w:r w:rsidRPr="00505BC6">
        <w:t>.</w:t>
      </w:r>
      <w:r>
        <w:rPr>
          <w:b/>
          <w:bCs/>
        </w:rPr>
        <w:t xml:space="preserve"> </w:t>
      </w:r>
    </w:p>
    <w:sdt>
      <w:sdtPr>
        <w:id w:val="424310952"/>
        <w:lock w:val="sdtContentLocked"/>
        <w:placeholder>
          <w:docPart w:val="DefaultPlaceholder_-1854013440"/>
        </w:placeholder>
        <w:group/>
      </w:sdtPr>
      <w:sdtContent>
        <w:p w14:paraId="6F2EB8A5" w14:textId="61CCE620" w:rsidR="00505BC6" w:rsidRPr="00505BC6" w:rsidRDefault="00505BC6" w:rsidP="00505BC6">
          <w:pPr>
            <w:pStyle w:val="Listeafsnit"/>
            <w:numPr>
              <w:ilvl w:val="0"/>
              <w:numId w:val="3"/>
            </w:numPr>
          </w:pPr>
          <w:r>
            <w:t xml:space="preserve">Du får nu en pop-up, hvor du skal sætte flueben ud for ’Indholdskontrolelement kan ikke slettes’. Tryk herefter </w:t>
          </w:r>
          <w:r>
            <w:rPr>
              <w:b/>
              <w:bCs/>
            </w:rPr>
            <w:t>ok</w:t>
          </w:r>
          <w:r>
            <w:t xml:space="preserve">. </w:t>
          </w:r>
        </w:p>
      </w:sdtContent>
    </w:sdt>
    <w:p w14:paraId="2C650BC4" w14:textId="3955F5FD" w:rsidR="00505BC6" w:rsidRDefault="00505BC6" w:rsidP="00505BC6">
      <w:pPr>
        <w:pStyle w:val="Listeafsnit"/>
      </w:pPr>
      <w:r w:rsidRPr="00505BC6">
        <w:drawing>
          <wp:inline distT="0" distB="0" distL="0" distR="0" wp14:anchorId="3E8A12E6" wp14:editId="5203D8C5">
            <wp:extent cx="2419688" cy="1171739"/>
            <wp:effectExtent l="0" t="0" r="0" b="952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19688" cy="1171739"/>
                    </a:xfrm>
                    <a:prstGeom prst="rect">
                      <a:avLst/>
                    </a:prstGeom>
                  </pic:spPr>
                </pic:pic>
              </a:graphicData>
            </a:graphic>
          </wp:inline>
        </w:drawing>
      </w:r>
    </w:p>
    <w:p w14:paraId="31CAC4FA" w14:textId="549D0C5B" w:rsidR="00505BC6" w:rsidRDefault="00505BC6" w:rsidP="00505BC6">
      <w:pPr>
        <w:pStyle w:val="Listeafsnit"/>
        <w:numPr>
          <w:ilvl w:val="0"/>
          <w:numId w:val="3"/>
        </w:numPr>
      </w:pPr>
      <w:r>
        <w:t xml:space="preserve">Til sidst skal du igen trykke på </w:t>
      </w:r>
      <w:r>
        <w:rPr>
          <w:b/>
          <w:bCs/>
        </w:rPr>
        <w:t>Designtilstand</w:t>
      </w:r>
      <w:r>
        <w:t xml:space="preserve">. </w:t>
      </w:r>
    </w:p>
    <w:p w14:paraId="27EFD6A7" w14:textId="0B81839E" w:rsidR="00505BC6" w:rsidRDefault="00505BC6" w:rsidP="00505BC6">
      <w:pPr>
        <w:pStyle w:val="Listeafsnit"/>
        <w:numPr>
          <w:ilvl w:val="0"/>
          <w:numId w:val="3"/>
        </w:numPr>
      </w:pPr>
      <w:r>
        <w:t>Din tekst er nu låst.</w:t>
      </w:r>
    </w:p>
    <w:p w14:paraId="5170882F" w14:textId="77777777" w:rsidR="00505BC6" w:rsidRDefault="00505BC6">
      <w:pPr>
        <w:rPr>
          <w:b/>
          <w:bCs/>
          <w:sz w:val="36"/>
          <w:szCs w:val="36"/>
        </w:rPr>
      </w:pPr>
      <w:r>
        <w:rPr>
          <w:b/>
          <w:bCs/>
          <w:sz w:val="36"/>
          <w:szCs w:val="36"/>
        </w:rPr>
        <w:br w:type="page"/>
      </w:r>
    </w:p>
    <w:p w14:paraId="11F332EB" w14:textId="65255F0B" w:rsidR="00505BC6" w:rsidRDefault="00505BC6" w:rsidP="00505BC6">
      <w:pPr>
        <w:rPr>
          <w:b/>
          <w:bCs/>
          <w:sz w:val="36"/>
          <w:szCs w:val="36"/>
        </w:rPr>
      </w:pPr>
      <w:r w:rsidRPr="00505BC6">
        <w:rPr>
          <w:b/>
          <w:bCs/>
          <w:sz w:val="36"/>
          <w:szCs w:val="36"/>
        </w:rPr>
        <w:lastRenderedPageBreak/>
        <w:t>Eksempel:</w:t>
      </w:r>
    </w:p>
    <w:p w14:paraId="1878B92B" w14:textId="154CD6DF" w:rsidR="00505BC6" w:rsidRPr="00505BC6" w:rsidRDefault="00505BC6" w:rsidP="00505BC6">
      <w:pPr>
        <w:rPr>
          <w:i/>
          <w:iCs/>
          <w:sz w:val="24"/>
          <w:szCs w:val="24"/>
        </w:rPr>
      </w:pPr>
      <w:r w:rsidRPr="00505BC6">
        <w:rPr>
          <w:i/>
          <w:iCs/>
          <w:sz w:val="24"/>
          <w:szCs w:val="24"/>
        </w:rPr>
        <w:t>I eksemplet herunder kan du ikke ændre i opgaveteksten eller i den røde tekst ’</w:t>
      </w:r>
      <w:r w:rsidR="005D0294">
        <w:rPr>
          <w:i/>
          <w:iCs/>
          <w:sz w:val="24"/>
          <w:szCs w:val="24"/>
        </w:rPr>
        <w:t>Opgave 1: Angiv dit svar her</w:t>
      </w:r>
      <w:r w:rsidRPr="00505BC6">
        <w:rPr>
          <w:i/>
          <w:iCs/>
          <w:sz w:val="24"/>
          <w:szCs w:val="24"/>
        </w:rPr>
        <w:t xml:space="preserve">:’. Du kan </w:t>
      </w:r>
      <w:r w:rsidR="005D0294">
        <w:rPr>
          <w:i/>
          <w:iCs/>
          <w:sz w:val="24"/>
          <w:szCs w:val="24"/>
        </w:rPr>
        <w:t xml:space="preserve">kun skrive tekst/et svar under den røde tekst. </w:t>
      </w:r>
    </w:p>
    <w:sdt>
      <w:sdtPr>
        <w:rPr>
          <w:b/>
          <w:bCs/>
          <w:sz w:val="24"/>
          <w:szCs w:val="24"/>
        </w:rPr>
        <w:id w:val="2120251899"/>
        <w:lock w:val="sdtContentLocked"/>
        <w:placeholder>
          <w:docPart w:val="DefaultPlaceholder_-1854013440"/>
        </w:placeholder>
        <w:group/>
      </w:sdtPr>
      <w:sdtEndPr>
        <w:rPr>
          <w:color w:val="FF0000"/>
          <w:sz w:val="22"/>
          <w:szCs w:val="22"/>
        </w:rPr>
      </w:sdtEndPr>
      <w:sdtContent>
        <w:p w14:paraId="483B93F5" w14:textId="086FAC44" w:rsidR="00505BC6" w:rsidRPr="00505BC6" w:rsidRDefault="00505BC6" w:rsidP="00505BC6">
          <w:pPr>
            <w:rPr>
              <w:b/>
              <w:bCs/>
              <w:sz w:val="24"/>
              <w:szCs w:val="24"/>
            </w:rPr>
          </w:pPr>
          <w:r w:rsidRPr="00505BC6">
            <w:rPr>
              <w:b/>
              <w:bCs/>
              <w:sz w:val="24"/>
              <w:szCs w:val="24"/>
            </w:rPr>
            <w:t>Opgave 1</w:t>
          </w:r>
        </w:p>
        <w:p w14:paraId="22310ADF" w14:textId="77777777" w:rsidR="00505BC6" w:rsidRDefault="00505BC6" w:rsidP="00505BC6">
          <w:r>
            <w:t>3 år gammel pige kommer til egen læge med gullibrunt element nedadtil på ryggen. Hudelementet hæver op og bliver rødt og kløende når buksekanten irriterer. Ellers er barnet sund og rask. Elementet har været til stede flere måneder og forældrene er bekymrede og ønsker en afklaring.</w:t>
          </w:r>
        </w:p>
        <w:p w14:paraId="6FD92F0E" w14:textId="77777777" w:rsidR="00505BC6" w:rsidRDefault="00505BC6" w:rsidP="00505BC6">
          <w:r>
            <w:t xml:space="preserve">Hvilken diagnose er korrekt? </w:t>
          </w:r>
        </w:p>
        <w:p w14:paraId="63AEB0CE" w14:textId="64357A03" w:rsidR="00505BC6" w:rsidRDefault="00505BC6" w:rsidP="00505BC6">
          <w:pPr>
            <w:pStyle w:val="Opstilling-talellerbogst"/>
            <w:tabs>
              <w:tab w:val="clear" w:pos="360"/>
              <w:tab w:val="num" w:pos="720"/>
            </w:tabs>
            <w:ind w:left="720"/>
          </w:pPr>
          <w:proofErr w:type="spellStart"/>
          <w:r>
            <w:t>Mastocytom</w:t>
          </w:r>
          <w:proofErr w:type="spellEnd"/>
        </w:p>
        <w:p w14:paraId="3FC1A813" w14:textId="484F4856" w:rsidR="00505BC6" w:rsidRDefault="00505BC6" w:rsidP="00505BC6">
          <w:pPr>
            <w:pStyle w:val="Opstilling-talellerbogst"/>
            <w:tabs>
              <w:tab w:val="clear" w:pos="360"/>
              <w:tab w:val="num" w:pos="720"/>
            </w:tabs>
            <w:ind w:left="720"/>
          </w:pPr>
          <w:r>
            <w:t xml:space="preserve">Primær medaljon ved </w:t>
          </w:r>
          <w:proofErr w:type="spellStart"/>
          <w:r>
            <w:t>pityriasis</w:t>
          </w:r>
          <w:proofErr w:type="spellEnd"/>
          <w:r>
            <w:t xml:space="preserve"> </w:t>
          </w:r>
          <w:proofErr w:type="spellStart"/>
          <w:r>
            <w:t>rosea</w:t>
          </w:r>
          <w:proofErr w:type="spellEnd"/>
        </w:p>
        <w:p w14:paraId="0359C78F" w14:textId="4E8A5C2B" w:rsidR="00505BC6" w:rsidRDefault="00505BC6" w:rsidP="00505BC6">
          <w:pPr>
            <w:pStyle w:val="Opstilling-talellerbogst"/>
            <w:tabs>
              <w:tab w:val="clear" w:pos="360"/>
              <w:tab w:val="num" w:pos="720"/>
            </w:tabs>
            <w:ind w:left="720"/>
          </w:pPr>
          <w:r>
            <w:t>Svamp</w:t>
          </w:r>
        </w:p>
        <w:p w14:paraId="26496695" w14:textId="19373D78" w:rsidR="00505BC6" w:rsidRDefault="00505BC6" w:rsidP="00505BC6">
          <w:pPr>
            <w:pStyle w:val="Opstilling-talellerbogst"/>
            <w:tabs>
              <w:tab w:val="clear" w:pos="360"/>
              <w:tab w:val="num" w:pos="720"/>
            </w:tabs>
            <w:ind w:left="720"/>
          </w:pPr>
          <w:proofErr w:type="spellStart"/>
          <w:r>
            <w:t>Diskoid</w:t>
          </w:r>
          <w:proofErr w:type="spellEnd"/>
          <w:r>
            <w:t xml:space="preserve"> lupus </w:t>
          </w:r>
        </w:p>
        <w:p w14:paraId="1BDBCD9A" w14:textId="77777777" w:rsidR="00505BC6" w:rsidRDefault="00505BC6" w:rsidP="00505BC6"/>
        <w:p w14:paraId="0765E3FD" w14:textId="21CE6DAE" w:rsidR="00505BC6" w:rsidRPr="00505BC6" w:rsidRDefault="00505BC6" w:rsidP="00505BC6">
          <w:pPr>
            <w:rPr>
              <w:b/>
              <w:bCs/>
              <w:color w:val="FF0000"/>
            </w:rPr>
          </w:pPr>
          <w:r w:rsidRPr="00505BC6">
            <w:rPr>
              <w:b/>
              <w:bCs/>
              <w:color w:val="FF0000"/>
            </w:rPr>
            <w:t>Opgave 1</w:t>
          </w:r>
          <w:r w:rsidR="005D0294">
            <w:rPr>
              <w:b/>
              <w:bCs/>
              <w:color w:val="FF0000"/>
            </w:rPr>
            <w:t>: Angiv dit svar herunder</w:t>
          </w:r>
          <w:r w:rsidRPr="00505BC6">
            <w:rPr>
              <w:b/>
              <w:bCs/>
              <w:color w:val="FF0000"/>
            </w:rPr>
            <w:t xml:space="preserve">: </w:t>
          </w:r>
        </w:p>
      </w:sdtContent>
    </w:sdt>
    <w:p w14:paraId="616B6F3C" w14:textId="1A1AFFA9" w:rsidR="00505BC6" w:rsidRDefault="00505BC6" w:rsidP="00505BC6"/>
    <w:p w14:paraId="55D6ABE1" w14:textId="6B7326B0" w:rsidR="005D0294" w:rsidRDefault="005D0294" w:rsidP="00505BC6">
      <w:pPr>
        <w:rPr>
          <w:i/>
          <w:iCs/>
        </w:rPr>
      </w:pPr>
      <w:r>
        <w:rPr>
          <w:i/>
          <w:iCs/>
        </w:rPr>
        <w:t>For bedømmerens skyld, kan det være godt at markere svar-stedet tydeligt, fx med fed og/eller en farve. Det gør det nemmere at bedømme opgaverne efter eksamen.</w:t>
      </w:r>
    </w:p>
    <w:p w14:paraId="54AFDB1A" w14:textId="77777777" w:rsidR="005D0294" w:rsidRDefault="005D0294" w:rsidP="00505BC6">
      <w:pPr>
        <w:rPr>
          <w:i/>
          <w:iCs/>
        </w:rPr>
      </w:pPr>
      <w:r w:rsidRPr="005D0294">
        <w:rPr>
          <w:i/>
          <w:iCs/>
        </w:rPr>
        <w:t xml:space="preserve">Husk </w:t>
      </w:r>
      <w:r>
        <w:rPr>
          <w:i/>
          <w:iCs/>
        </w:rPr>
        <w:t xml:space="preserve">at der skal være plads til at skrive opgaven – dvs. du må ikke låse under den røde tekst. </w:t>
      </w:r>
    </w:p>
    <w:p w14:paraId="18CEBB2F" w14:textId="61D326FB" w:rsidR="005D0294" w:rsidRPr="005D0294" w:rsidRDefault="005D0294" w:rsidP="00505BC6">
      <w:pPr>
        <w:rPr>
          <w:i/>
          <w:iCs/>
        </w:rPr>
      </w:pPr>
      <w:r>
        <w:rPr>
          <w:i/>
          <w:iCs/>
        </w:rPr>
        <w:t>Sørg for at teste, at du kan skrive i dokumentet, når du har prøvet at låse en opgave første gang!</w:t>
      </w:r>
    </w:p>
    <w:p w14:paraId="6AE811E9" w14:textId="77777777" w:rsidR="00505BC6" w:rsidRDefault="00505BC6" w:rsidP="00505BC6"/>
    <w:p w14:paraId="64040FE7" w14:textId="77777777" w:rsidR="00505BC6" w:rsidRDefault="00505BC6" w:rsidP="00505BC6">
      <w:r>
        <w:tab/>
      </w:r>
      <w:r>
        <w:tab/>
      </w:r>
    </w:p>
    <w:p w14:paraId="1ED27BFA" w14:textId="77777777" w:rsidR="00505BC6" w:rsidRPr="00505BC6" w:rsidRDefault="00505BC6" w:rsidP="00505BC6"/>
    <w:sectPr w:rsidR="00505BC6" w:rsidRPr="00505BC6">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58B80" w14:textId="77777777" w:rsidR="005D0294" w:rsidRDefault="005D0294" w:rsidP="005D0294">
      <w:pPr>
        <w:spacing w:after="0" w:line="240" w:lineRule="auto"/>
      </w:pPr>
      <w:r>
        <w:separator/>
      </w:r>
    </w:p>
  </w:endnote>
  <w:endnote w:type="continuationSeparator" w:id="0">
    <w:p w14:paraId="0BB02882" w14:textId="77777777" w:rsidR="005D0294" w:rsidRDefault="005D0294" w:rsidP="005D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B8C9B" w14:textId="5E000702" w:rsidR="005D0294" w:rsidRDefault="005D0294">
    <w:pPr>
      <w:pStyle w:val="Sidefod"/>
      <w:jc w:val="right"/>
    </w:pPr>
    <w:r>
      <w:t>s.</w:t>
    </w:r>
    <w:sdt>
      <w:sdtPr>
        <w:id w:val="1225714132"/>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445D217B" w14:textId="77777777" w:rsidR="005D0294" w:rsidRDefault="005D029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03F8E" w14:textId="77777777" w:rsidR="005D0294" w:rsidRDefault="005D0294" w:rsidP="005D0294">
      <w:pPr>
        <w:spacing w:after="0" w:line="240" w:lineRule="auto"/>
      </w:pPr>
      <w:r>
        <w:separator/>
      </w:r>
    </w:p>
  </w:footnote>
  <w:footnote w:type="continuationSeparator" w:id="0">
    <w:p w14:paraId="03FE9C84" w14:textId="77777777" w:rsidR="005D0294" w:rsidRDefault="005D0294" w:rsidP="005D0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8080E38"/>
    <w:lvl w:ilvl="0">
      <w:start w:val="1"/>
      <w:numFmt w:val="decimal"/>
      <w:pStyle w:val="Opstilling-talellerbogst"/>
      <w:lvlText w:val="%1."/>
      <w:lvlJc w:val="left"/>
      <w:pPr>
        <w:tabs>
          <w:tab w:val="num" w:pos="360"/>
        </w:tabs>
        <w:ind w:left="360" w:hanging="360"/>
      </w:pPr>
    </w:lvl>
  </w:abstractNum>
  <w:abstractNum w:abstractNumId="1" w15:restartNumberingAfterBreak="0">
    <w:nsid w:val="65FB081D"/>
    <w:multiLevelType w:val="multilevel"/>
    <w:tmpl w:val="D222E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3C79B9"/>
    <w:multiLevelType w:val="multilevel"/>
    <w:tmpl w:val="DFD0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1A088B"/>
    <w:multiLevelType w:val="hybridMultilevel"/>
    <w:tmpl w:val="71006F1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4D"/>
    <w:rsid w:val="0045044D"/>
    <w:rsid w:val="00505BC6"/>
    <w:rsid w:val="005D0294"/>
    <w:rsid w:val="00875D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8359"/>
  <w15:chartTrackingRefBased/>
  <w15:docId w15:val="{D16C8691-448D-4E5B-A969-FCEB3C2A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05BC6"/>
    <w:pPr>
      <w:spacing w:after="0" w:line="276" w:lineRule="auto"/>
      <w:outlineLvl w:val="0"/>
    </w:pPr>
    <w:rPr>
      <w:rFonts w:eastAsia="Calibri" w:cstheme="minorHAnsi"/>
      <w:b/>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5044D"/>
    <w:rPr>
      <w:color w:val="808080"/>
    </w:rPr>
  </w:style>
  <w:style w:type="paragraph" w:styleId="Listeafsnit">
    <w:name w:val="List Paragraph"/>
    <w:basedOn w:val="Normal"/>
    <w:uiPriority w:val="34"/>
    <w:qFormat/>
    <w:rsid w:val="00505BC6"/>
    <w:pPr>
      <w:ind w:left="720"/>
      <w:contextualSpacing/>
    </w:pPr>
  </w:style>
  <w:style w:type="character" w:customStyle="1" w:styleId="Overskrift1Tegn">
    <w:name w:val="Overskrift 1 Tegn"/>
    <w:basedOn w:val="Standardskrifttypeiafsnit"/>
    <w:link w:val="Overskrift1"/>
    <w:uiPriority w:val="9"/>
    <w:rsid w:val="00505BC6"/>
    <w:rPr>
      <w:rFonts w:eastAsia="Calibri" w:cstheme="minorHAnsi"/>
      <w:b/>
    </w:rPr>
  </w:style>
  <w:style w:type="paragraph" w:styleId="Opstilling-talellerbogst">
    <w:name w:val="List Number"/>
    <w:basedOn w:val="Normal"/>
    <w:uiPriority w:val="99"/>
    <w:unhideWhenUsed/>
    <w:rsid w:val="00505BC6"/>
    <w:pPr>
      <w:numPr>
        <w:numId w:val="4"/>
      </w:numPr>
      <w:contextualSpacing/>
    </w:pPr>
  </w:style>
  <w:style w:type="paragraph" w:styleId="Sidehoved">
    <w:name w:val="header"/>
    <w:basedOn w:val="Normal"/>
    <w:link w:val="SidehovedTegn"/>
    <w:uiPriority w:val="99"/>
    <w:unhideWhenUsed/>
    <w:rsid w:val="005D02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D0294"/>
  </w:style>
  <w:style w:type="paragraph" w:styleId="Sidefod">
    <w:name w:val="footer"/>
    <w:basedOn w:val="Normal"/>
    <w:link w:val="SidefodTegn"/>
    <w:uiPriority w:val="99"/>
    <w:unhideWhenUsed/>
    <w:rsid w:val="005D02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D0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49524">
      <w:bodyDiv w:val="1"/>
      <w:marLeft w:val="0"/>
      <w:marRight w:val="0"/>
      <w:marTop w:val="0"/>
      <w:marBottom w:val="0"/>
      <w:divBdr>
        <w:top w:val="none" w:sz="0" w:space="0" w:color="auto"/>
        <w:left w:val="none" w:sz="0" w:space="0" w:color="auto"/>
        <w:bottom w:val="none" w:sz="0" w:space="0" w:color="auto"/>
        <w:right w:val="none" w:sz="0" w:space="0" w:color="auto"/>
      </w:divBdr>
    </w:div>
    <w:div w:id="606814504">
      <w:bodyDiv w:val="1"/>
      <w:marLeft w:val="0"/>
      <w:marRight w:val="0"/>
      <w:marTop w:val="0"/>
      <w:marBottom w:val="0"/>
      <w:divBdr>
        <w:top w:val="none" w:sz="0" w:space="0" w:color="auto"/>
        <w:left w:val="none" w:sz="0" w:space="0" w:color="auto"/>
        <w:bottom w:val="none" w:sz="0" w:space="0" w:color="auto"/>
        <w:right w:val="none" w:sz="0" w:space="0" w:color="auto"/>
      </w:divBdr>
    </w:div>
    <w:div w:id="1587491263">
      <w:bodyDiv w:val="1"/>
      <w:marLeft w:val="0"/>
      <w:marRight w:val="0"/>
      <w:marTop w:val="0"/>
      <w:marBottom w:val="0"/>
      <w:divBdr>
        <w:top w:val="none" w:sz="0" w:space="0" w:color="auto"/>
        <w:left w:val="none" w:sz="0" w:space="0" w:color="auto"/>
        <w:bottom w:val="none" w:sz="0" w:space="0" w:color="auto"/>
        <w:right w:val="none" w:sz="0" w:space="0" w:color="auto"/>
      </w:divBdr>
    </w:div>
    <w:div w:id="195377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elt"/>
          <w:gallery w:val="placeholder"/>
        </w:category>
        <w:types>
          <w:type w:val="bbPlcHdr"/>
        </w:types>
        <w:behaviors>
          <w:behavior w:val="content"/>
        </w:behaviors>
        <w:guid w:val="{323530A7-E3D8-4E05-ABF5-05E92A879AC2}"/>
      </w:docPartPr>
      <w:docPartBody>
        <w:p w:rsidR="00000000" w:rsidRDefault="002463E6">
          <w:r w:rsidRPr="007C65A9">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3E6"/>
    <w:rsid w:val="002463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463E6"/>
    <w:rPr>
      <w:color w:val="808080"/>
    </w:rPr>
  </w:style>
  <w:style w:type="paragraph" w:customStyle="1" w:styleId="F53A62A774B840E894BAF56FA9C058B6">
    <w:name w:val="F53A62A774B840E894BAF56FA9C058B6"/>
    <w:rsid w:val="002463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242</Words>
  <Characters>1479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Ditte Nygaard</dc:creator>
  <cp:keywords/>
  <dc:description/>
  <cp:lastModifiedBy>Ditte Nygaard</cp:lastModifiedBy>
  <cp:revision>1</cp:revision>
  <dcterms:created xsi:type="dcterms:W3CDTF">2021-10-13T08:01:00Z</dcterms:created>
  <dcterms:modified xsi:type="dcterms:W3CDTF">2021-10-13T08:30:00Z</dcterms:modified>
</cp:coreProperties>
</file>