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7502636"/>
        <w:docPartObj>
          <w:docPartGallery w:val="Cover Pages"/>
          <w:docPartUnique/>
        </w:docPartObj>
      </w:sdtPr>
      <w:sdtEndPr/>
      <w:sdtContent>
        <w:p w14:paraId="63CE7558" w14:textId="77777777" w:rsidR="00463A92" w:rsidRDefault="00463A92"/>
        <w:tbl>
          <w:tblPr>
            <w:tblpPr w:leftFromText="187" w:rightFromText="187" w:horzAnchor="margin" w:tblpXSpec="center" w:tblpY="2881"/>
            <w:tblW w:w="4815" w:type="pct"/>
            <w:tblBorders>
              <w:left w:val="single" w:sz="12" w:space="0" w:color="4E5B31" w:themeColor="accent1"/>
            </w:tblBorders>
            <w:tblCellMar>
              <w:left w:w="144" w:type="dxa"/>
              <w:right w:w="115" w:type="dxa"/>
            </w:tblCellMar>
            <w:tblLook w:val="04A0" w:firstRow="1" w:lastRow="0" w:firstColumn="1" w:lastColumn="0" w:noHBand="0" w:noVBand="1"/>
          </w:tblPr>
          <w:tblGrid>
            <w:gridCol w:w="9132"/>
          </w:tblGrid>
          <w:tr w:rsidR="00F22BD6" w:rsidRPr="00F22BD6" w14:paraId="6657EE86" w14:textId="77777777" w:rsidTr="00327E9C">
            <w:trPr>
              <w:trHeight w:val="280"/>
            </w:trPr>
            <w:sdt>
              <w:sdtPr>
                <w:rPr>
                  <w:sz w:val="24"/>
                  <w:szCs w:val="24"/>
                  <w:lang w:val="en-US"/>
                </w:rPr>
                <w:alias w:val="Firma"/>
                <w:id w:val="13406915"/>
                <w:placeholder>
                  <w:docPart w:val="0AE9EE8A5D16427288C0E26ACC05BA1D"/>
                </w:placeholder>
                <w:dataBinding w:prefixMappings="xmlns:ns0='http://schemas.openxmlformats.org/officeDocument/2006/extended-properties'" w:xpath="/ns0:Properties[1]/ns0:Company[1]" w:storeItemID="{6668398D-A668-4E3E-A5EB-62B293D839F1}"/>
                <w:text/>
              </w:sdtPr>
              <w:sdtEndPr/>
              <w:sdtContent>
                <w:tc>
                  <w:tcPr>
                    <w:tcW w:w="9132" w:type="dxa"/>
                    <w:tcMar>
                      <w:top w:w="216" w:type="dxa"/>
                      <w:left w:w="115" w:type="dxa"/>
                      <w:bottom w:w="216" w:type="dxa"/>
                      <w:right w:w="115" w:type="dxa"/>
                    </w:tcMar>
                  </w:tcPr>
                  <w:p w14:paraId="027890CE" w14:textId="45A45869" w:rsidR="00463A92" w:rsidRPr="00F22BD6" w:rsidRDefault="00F22BD6">
                    <w:pPr>
                      <w:pStyle w:val="Ingenafstand"/>
                      <w:rPr>
                        <w:sz w:val="24"/>
                        <w:lang w:val="en-US"/>
                      </w:rPr>
                    </w:pPr>
                    <w:r>
                      <w:rPr>
                        <w:sz w:val="24"/>
                        <w:szCs w:val="24"/>
                        <w:lang w:val="en-US"/>
                      </w:rPr>
                      <w:t xml:space="preserve">SDU - </w:t>
                    </w:r>
                    <w:proofErr w:type="spellStart"/>
                    <w:r>
                      <w:rPr>
                        <w:sz w:val="24"/>
                        <w:szCs w:val="24"/>
                        <w:lang w:val="en-US"/>
                      </w:rPr>
                      <w:t>Sundhedsvidenskab</w:t>
                    </w:r>
                    <w:proofErr w:type="spellEnd"/>
                  </w:p>
                </w:tc>
              </w:sdtContent>
            </w:sdt>
          </w:tr>
          <w:tr w:rsidR="00F22BD6" w:rsidRPr="00F22BD6" w14:paraId="336FD0DE" w14:textId="77777777" w:rsidTr="00327E9C">
            <w:trPr>
              <w:trHeight w:val="3663"/>
            </w:trPr>
            <w:tc>
              <w:tcPr>
                <w:tcW w:w="9132" w:type="dxa"/>
              </w:tcPr>
              <w:p w14:paraId="01D25315" w14:textId="3DD4D8BB" w:rsidR="00311A4F" w:rsidRPr="00F22BD6" w:rsidRDefault="00311A4F" w:rsidP="00311A4F">
                <w:pPr>
                  <w:pStyle w:val="Ingenafstand"/>
                  <w:spacing w:line="216" w:lineRule="auto"/>
                  <w:rPr>
                    <w:rFonts w:asciiTheme="majorHAnsi" w:eastAsiaTheme="majorEastAsia" w:hAnsiTheme="majorHAnsi" w:cstheme="majorBidi"/>
                    <w:sz w:val="88"/>
                    <w:szCs w:val="88"/>
                  </w:rPr>
                </w:pPr>
                <w:r>
                  <w:rPr>
                    <w:rFonts w:asciiTheme="majorHAnsi" w:eastAsiaTheme="majorEastAsia" w:hAnsiTheme="majorHAnsi" w:cstheme="majorBidi"/>
                    <w:sz w:val="88"/>
                    <w:szCs w:val="88"/>
                  </w:rPr>
                  <w:t xml:space="preserve">Skriftlig stedprøve m. </w:t>
                </w:r>
                <w:r w:rsidR="001F2658">
                  <w:rPr>
                    <w:rFonts w:asciiTheme="majorHAnsi" w:eastAsiaTheme="majorEastAsia" w:hAnsiTheme="majorHAnsi" w:cstheme="majorBidi"/>
                    <w:sz w:val="88"/>
                    <w:szCs w:val="88"/>
                  </w:rPr>
                  <w:t>kombinationseksamen</w:t>
                </w:r>
                <w:r>
                  <w:rPr>
                    <w:rFonts w:asciiTheme="majorHAnsi" w:eastAsiaTheme="majorEastAsia" w:hAnsiTheme="majorHAnsi" w:cstheme="majorBidi"/>
                    <w:sz w:val="88"/>
                    <w:szCs w:val="88"/>
                  </w:rPr>
                  <w:t xml:space="preserve"> </w:t>
                </w:r>
                <w:r w:rsidR="00ED5F75">
                  <w:rPr>
                    <w:rFonts w:asciiTheme="majorHAnsi" w:eastAsiaTheme="majorEastAsia" w:hAnsiTheme="majorHAnsi" w:cstheme="majorBidi"/>
                    <w:sz w:val="88"/>
                    <w:szCs w:val="88"/>
                  </w:rPr>
                  <w:t xml:space="preserve">afviklet i </w:t>
                </w:r>
                <w:r w:rsidR="00064499">
                  <w:rPr>
                    <w:rFonts w:asciiTheme="majorHAnsi" w:eastAsiaTheme="majorEastAsia" w:hAnsiTheme="majorHAnsi" w:cstheme="majorBidi"/>
                    <w:sz w:val="88"/>
                    <w:szCs w:val="88"/>
                  </w:rPr>
                  <w:t>Digital Eksamen</w:t>
                </w:r>
                <w:r w:rsidR="00ED5F75">
                  <w:rPr>
                    <w:rFonts w:asciiTheme="majorHAnsi" w:eastAsiaTheme="majorEastAsia" w:hAnsiTheme="majorHAnsi" w:cstheme="majorBidi"/>
                    <w:sz w:val="88"/>
                    <w:szCs w:val="88"/>
                  </w:rPr>
                  <w:t xml:space="preserve"> </w:t>
                </w:r>
              </w:p>
              <w:p w14:paraId="566673A8" w14:textId="04818743" w:rsidR="00463A92" w:rsidRPr="00F22BD6" w:rsidRDefault="00463A92">
                <w:pPr>
                  <w:pStyle w:val="Ingenafstand"/>
                  <w:spacing w:line="216" w:lineRule="auto"/>
                  <w:rPr>
                    <w:rFonts w:asciiTheme="majorHAnsi" w:eastAsiaTheme="majorEastAsia" w:hAnsiTheme="majorHAnsi" w:cstheme="majorBidi"/>
                    <w:sz w:val="88"/>
                    <w:szCs w:val="88"/>
                  </w:rPr>
                </w:pPr>
              </w:p>
            </w:tc>
          </w:tr>
          <w:tr w:rsidR="00F22BD6" w:rsidRPr="00F22BD6" w14:paraId="72FC5F96" w14:textId="77777777" w:rsidTr="00327E9C">
            <w:trPr>
              <w:trHeight w:val="280"/>
            </w:trPr>
            <w:sdt>
              <w:sdtPr>
                <w:rPr>
                  <w:sz w:val="24"/>
                  <w:szCs w:val="24"/>
                </w:rPr>
                <w:alias w:val="Undertitel"/>
                <w:id w:val="13406923"/>
                <w:placeholder>
                  <w:docPart w:val="DF1741F2DACD4DF89D106E36F6C25968"/>
                </w:placeholder>
                <w:dataBinding w:prefixMappings="xmlns:ns0='http://schemas.openxmlformats.org/package/2006/metadata/core-properties' xmlns:ns1='http://purl.org/dc/elements/1.1/'" w:xpath="/ns0:coreProperties[1]/ns1:subject[1]" w:storeItemID="{6C3C8BC8-F283-45AE-878A-BAB7291924A1}"/>
                <w:text/>
              </w:sdtPr>
              <w:sdtEndPr/>
              <w:sdtContent>
                <w:tc>
                  <w:tcPr>
                    <w:tcW w:w="9132" w:type="dxa"/>
                    <w:tcMar>
                      <w:top w:w="216" w:type="dxa"/>
                      <w:left w:w="115" w:type="dxa"/>
                      <w:bottom w:w="216" w:type="dxa"/>
                      <w:right w:w="115" w:type="dxa"/>
                    </w:tcMar>
                  </w:tcPr>
                  <w:p w14:paraId="63ACB082" w14:textId="77777777" w:rsidR="00463A92" w:rsidRPr="00F22BD6" w:rsidRDefault="00463A92">
                    <w:pPr>
                      <w:pStyle w:val="Ingenafstand"/>
                      <w:rPr>
                        <w:sz w:val="24"/>
                      </w:rPr>
                    </w:pPr>
                    <w:r w:rsidRPr="00F22BD6">
                      <w:rPr>
                        <w:sz w:val="24"/>
                        <w:szCs w:val="24"/>
                      </w:rPr>
                      <w:t>Funktionsbeskrivelse og tjekliste</w:t>
                    </w:r>
                  </w:p>
                </w:tc>
              </w:sdtContent>
            </w:sdt>
          </w:tr>
        </w:tbl>
        <w:p w14:paraId="7396E6B2" w14:textId="77777777" w:rsidR="00463A92" w:rsidRDefault="00463A92">
          <w:pPr>
            <w:spacing w:line="230" w:lineRule="atLeast"/>
          </w:pPr>
          <w:r>
            <w:br w:type="page"/>
          </w:r>
        </w:p>
      </w:sdtContent>
    </w:sdt>
    <w:p w14:paraId="49B5AD41" w14:textId="457E55FC" w:rsidR="001F2658" w:rsidRDefault="00463A92" w:rsidP="001F2658">
      <w:pPr>
        <w:pStyle w:val="Overskrift1"/>
        <w:rPr>
          <w:sz w:val="32"/>
          <w:szCs w:val="32"/>
        </w:rPr>
      </w:pPr>
      <w:r w:rsidRPr="00463A92">
        <w:rPr>
          <w:sz w:val="32"/>
          <w:szCs w:val="32"/>
        </w:rPr>
        <w:lastRenderedPageBreak/>
        <w:t xml:space="preserve">Tjekliste for modul-/undervisningssekretær for </w:t>
      </w:r>
      <w:r w:rsidR="00ED5F75">
        <w:rPr>
          <w:sz w:val="32"/>
          <w:szCs w:val="32"/>
        </w:rPr>
        <w:t xml:space="preserve">stedprøver med </w:t>
      </w:r>
      <w:r w:rsidR="001F2658">
        <w:rPr>
          <w:sz w:val="32"/>
          <w:szCs w:val="32"/>
        </w:rPr>
        <w:t>kombinationseksamen i DE</w:t>
      </w:r>
    </w:p>
    <w:p w14:paraId="1AB56FC7" w14:textId="77777777" w:rsidR="001F2658" w:rsidRPr="001F2658" w:rsidRDefault="001F2658" w:rsidP="001F2658"/>
    <w:p w14:paraId="1A5DAA5B" w14:textId="058B6EAC" w:rsidR="00463A92" w:rsidRDefault="00463A92" w:rsidP="00463A92">
      <w:pPr>
        <w:pStyle w:val="Overskrift1"/>
      </w:pPr>
      <w:r>
        <w:t xml:space="preserve">I god tid før eksamen skal </w:t>
      </w:r>
      <w:r w:rsidR="00923701">
        <w:t>du</w:t>
      </w:r>
      <w:r>
        <w:t>:</w:t>
      </w:r>
    </w:p>
    <w:p w14:paraId="165D1EC2" w14:textId="77777777" w:rsidR="00463A92" w:rsidRDefault="00463A92" w:rsidP="00463A92"/>
    <w:p w14:paraId="0B71FA24" w14:textId="4BF73D5A" w:rsidR="00561CEC" w:rsidRPr="00DA40C3" w:rsidRDefault="00561CEC" w:rsidP="00561CEC">
      <w:pPr>
        <w:pStyle w:val="Opstilling-punkttegn"/>
        <w:numPr>
          <w:ilvl w:val="0"/>
          <w:numId w:val="21"/>
        </w:numPr>
        <w:rPr>
          <w:sz w:val="20"/>
          <w:szCs w:val="20"/>
        </w:rPr>
      </w:pPr>
      <w:r w:rsidRPr="00412D04">
        <w:rPr>
          <w:rFonts w:cs="Arial"/>
          <w:sz w:val="20"/>
          <w:szCs w:val="20"/>
        </w:rPr>
        <w:t>Oprette prøven som e</w:t>
      </w:r>
      <w:r>
        <w:rPr>
          <w:rFonts w:cs="Arial"/>
          <w:sz w:val="20"/>
          <w:szCs w:val="20"/>
        </w:rPr>
        <w:t xml:space="preserve">t </w:t>
      </w:r>
      <w:r>
        <w:rPr>
          <w:rFonts w:cs="Arial"/>
          <w:b/>
          <w:bCs/>
          <w:sz w:val="20"/>
          <w:szCs w:val="20"/>
        </w:rPr>
        <w:t xml:space="preserve">Prøveforløb </w:t>
      </w:r>
      <w:r w:rsidRPr="00412D04">
        <w:rPr>
          <w:rFonts w:cs="Arial"/>
          <w:sz w:val="20"/>
          <w:szCs w:val="20"/>
        </w:rPr>
        <w:t>i Digital Eksamen</w:t>
      </w:r>
      <w:r>
        <w:rPr>
          <w:rFonts w:cs="Arial"/>
          <w:sz w:val="20"/>
          <w:szCs w:val="20"/>
        </w:rPr>
        <w:t xml:space="preserve"> samt indtaste tid og dato, således at fakultetet kan trække </w:t>
      </w:r>
      <w:proofErr w:type="spellStart"/>
      <w:r>
        <w:rPr>
          <w:rFonts w:cs="Arial"/>
          <w:sz w:val="20"/>
          <w:szCs w:val="20"/>
        </w:rPr>
        <w:t>Excelark</w:t>
      </w:r>
      <w:proofErr w:type="spellEnd"/>
      <w:r>
        <w:rPr>
          <w:rFonts w:cs="Arial"/>
          <w:sz w:val="20"/>
          <w:szCs w:val="20"/>
        </w:rPr>
        <w:t xml:space="preserve"> ud til SDU IT. Fristerne for oprettelse af prøve i DE udsendes pr. mail og afhænger af hvornår på året din stedprøve ligger.</w:t>
      </w:r>
    </w:p>
    <w:p w14:paraId="3D9B7CE2" w14:textId="77777777" w:rsidR="004C314A" w:rsidRPr="00E757E3" w:rsidRDefault="004C314A" w:rsidP="004C314A">
      <w:pPr>
        <w:pStyle w:val="Opstilling-punkttegn"/>
        <w:rPr>
          <w:sz w:val="20"/>
          <w:szCs w:val="20"/>
        </w:rPr>
      </w:pPr>
    </w:p>
    <w:p w14:paraId="0B4F498D" w14:textId="3D51CA1C" w:rsidR="004C314A" w:rsidRPr="00E757E3" w:rsidRDefault="00463A92" w:rsidP="004C314A">
      <w:pPr>
        <w:pStyle w:val="Opstilling-punkttegn"/>
        <w:numPr>
          <w:ilvl w:val="0"/>
          <w:numId w:val="21"/>
        </w:numPr>
        <w:rPr>
          <w:sz w:val="20"/>
          <w:szCs w:val="20"/>
        </w:rPr>
      </w:pPr>
      <w:r w:rsidRPr="00E757E3">
        <w:rPr>
          <w:rFonts w:cs="Arial"/>
          <w:sz w:val="20"/>
          <w:szCs w:val="20"/>
        </w:rPr>
        <w:t xml:space="preserve">Bestille </w:t>
      </w:r>
      <w:r w:rsidR="00ED5F75" w:rsidRPr="00E757E3">
        <w:rPr>
          <w:rFonts w:cs="Arial"/>
          <w:sz w:val="20"/>
          <w:szCs w:val="20"/>
        </w:rPr>
        <w:t xml:space="preserve">eksamensvagter, lokaler og opdækning til eksamen </w:t>
      </w:r>
      <w:r w:rsidR="004C314A" w:rsidRPr="00E757E3">
        <w:rPr>
          <w:rFonts w:cs="Arial"/>
          <w:sz w:val="20"/>
          <w:szCs w:val="20"/>
        </w:rPr>
        <w:t xml:space="preserve">jf. </w:t>
      </w:r>
      <w:hyperlink r:id="rId12" w:history="1">
        <w:r w:rsidR="004C314A" w:rsidRPr="00E757E3">
          <w:rPr>
            <w:rStyle w:val="Hyperlink"/>
            <w:sz w:val="20"/>
            <w:szCs w:val="20"/>
          </w:rPr>
          <w:t>Undervisnings- og eksamensadministration på SUND (sdunet.dk)</w:t>
        </w:r>
      </w:hyperlink>
    </w:p>
    <w:p w14:paraId="5761C469" w14:textId="77777777" w:rsidR="004C314A" w:rsidRPr="00E757E3" w:rsidRDefault="004C314A" w:rsidP="004C314A">
      <w:pPr>
        <w:pStyle w:val="Opstilling-punkttegn"/>
        <w:numPr>
          <w:ilvl w:val="2"/>
          <w:numId w:val="1"/>
        </w:numPr>
        <w:rPr>
          <w:rFonts w:cs="Arial"/>
          <w:sz w:val="20"/>
          <w:szCs w:val="20"/>
        </w:rPr>
      </w:pPr>
      <w:bookmarkStart w:id="0" w:name="_Hlk83123619"/>
      <w:r w:rsidRPr="00E757E3">
        <w:rPr>
          <w:sz w:val="20"/>
          <w:szCs w:val="20"/>
        </w:rPr>
        <w:t xml:space="preserve">OBS: frister for indsendelse af bestillingssedler til Teknisk Service er 15. april (for eksaminer i juni) og 15. november (for eksaminer i januar). </w:t>
      </w:r>
    </w:p>
    <w:p w14:paraId="6FDDEB6A" w14:textId="17CC386F" w:rsidR="00463A92" w:rsidRDefault="004C314A" w:rsidP="004C314A">
      <w:pPr>
        <w:pStyle w:val="Opstilling-punkttegn"/>
        <w:numPr>
          <w:ilvl w:val="2"/>
          <w:numId w:val="1"/>
        </w:numPr>
        <w:rPr>
          <w:rFonts w:cs="Arial"/>
          <w:sz w:val="20"/>
          <w:szCs w:val="20"/>
        </w:rPr>
      </w:pPr>
      <w:r w:rsidRPr="00E757E3">
        <w:rPr>
          <w:sz w:val="20"/>
          <w:szCs w:val="20"/>
        </w:rPr>
        <w:t>Pga. kvartalsstrukturen på SUND har vi eksaminer 4 gange årligt. V</w:t>
      </w:r>
      <w:r w:rsidR="00463A92" w:rsidRPr="00E757E3">
        <w:rPr>
          <w:rFonts w:cs="Arial"/>
          <w:sz w:val="20"/>
          <w:szCs w:val="20"/>
        </w:rPr>
        <w:t xml:space="preserve">ed eksamener </w:t>
      </w:r>
      <w:r w:rsidRPr="00E757E3">
        <w:rPr>
          <w:rFonts w:cs="Arial"/>
          <w:sz w:val="20"/>
          <w:szCs w:val="20"/>
        </w:rPr>
        <w:t xml:space="preserve">i </w:t>
      </w:r>
      <w:r w:rsidR="00463A92" w:rsidRPr="00E757E3">
        <w:rPr>
          <w:rFonts w:cs="Arial"/>
          <w:sz w:val="20"/>
          <w:szCs w:val="20"/>
        </w:rPr>
        <w:t>andre måneder end juni og januar</w:t>
      </w:r>
      <w:r w:rsidRPr="00E757E3">
        <w:rPr>
          <w:rFonts w:cs="Arial"/>
          <w:sz w:val="20"/>
          <w:szCs w:val="20"/>
        </w:rPr>
        <w:t xml:space="preserve"> </w:t>
      </w:r>
      <w:r w:rsidR="00463A92" w:rsidRPr="00E757E3">
        <w:rPr>
          <w:rFonts w:cs="Arial"/>
          <w:sz w:val="20"/>
          <w:szCs w:val="20"/>
        </w:rPr>
        <w:t xml:space="preserve">skal bestillingssedlen sendes </w:t>
      </w:r>
      <w:r w:rsidR="00463A92" w:rsidRPr="00E757E3">
        <w:rPr>
          <w:rFonts w:cs="Arial"/>
          <w:sz w:val="20"/>
          <w:szCs w:val="20"/>
          <w:u w:val="single"/>
        </w:rPr>
        <w:t>senest</w:t>
      </w:r>
      <w:r w:rsidR="00463A92" w:rsidRPr="00E757E3">
        <w:rPr>
          <w:rFonts w:cs="Arial"/>
          <w:sz w:val="20"/>
          <w:szCs w:val="20"/>
        </w:rPr>
        <w:t xml:space="preserve"> en måned før eksamen</w:t>
      </w:r>
      <w:r w:rsidR="00ED5F75" w:rsidRPr="00E757E3">
        <w:rPr>
          <w:rFonts w:cs="Arial"/>
          <w:sz w:val="20"/>
          <w:szCs w:val="20"/>
        </w:rPr>
        <w:t xml:space="preserve"> og gerne før.</w:t>
      </w:r>
    </w:p>
    <w:p w14:paraId="109DC87A" w14:textId="6F4DD520" w:rsidR="000D0EB3" w:rsidRPr="00E757E3" w:rsidRDefault="000D0EB3" w:rsidP="004C314A">
      <w:pPr>
        <w:pStyle w:val="Opstilling-punkttegn"/>
        <w:numPr>
          <w:ilvl w:val="2"/>
          <w:numId w:val="1"/>
        </w:numPr>
        <w:rPr>
          <w:rFonts w:cs="Arial"/>
          <w:sz w:val="20"/>
          <w:szCs w:val="20"/>
        </w:rPr>
      </w:pPr>
      <w:r>
        <w:rPr>
          <w:rFonts w:cs="Arial"/>
          <w:sz w:val="20"/>
          <w:szCs w:val="20"/>
        </w:rPr>
        <w:t xml:space="preserve">Bemærk: hvis du har mange studerende/lokaler, anbefaler vi, at du beder alle eksamensvagter møde ind i ét lokale 1 time og 15 min. før eksamensstart. Her kan du give information og uddele de forskellige dokumenter til vagterne samlet. Dette påskrives sedlen til bestilling af eksamensvagter. </w:t>
      </w:r>
    </w:p>
    <w:bookmarkEnd w:id="0"/>
    <w:p w14:paraId="2FA0B803" w14:textId="77777777" w:rsidR="004C314A" w:rsidRPr="00E757E3" w:rsidRDefault="004C314A" w:rsidP="004C314A">
      <w:pPr>
        <w:pStyle w:val="Listeafsnit"/>
        <w:rPr>
          <w:rFonts w:cs="Arial"/>
          <w:sz w:val="20"/>
          <w:szCs w:val="20"/>
        </w:rPr>
      </w:pPr>
    </w:p>
    <w:p w14:paraId="11E36FCB" w14:textId="77777777" w:rsidR="00ED5F75" w:rsidRPr="00E757E3" w:rsidRDefault="00ED5F75" w:rsidP="00ED5F75">
      <w:pPr>
        <w:pStyle w:val="Opstilling-punkttegn"/>
        <w:numPr>
          <w:ilvl w:val="0"/>
          <w:numId w:val="21"/>
        </w:numPr>
        <w:rPr>
          <w:sz w:val="20"/>
          <w:szCs w:val="20"/>
        </w:rPr>
      </w:pPr>
      <w:r w:rsidRPr="00E757E3">
        <w:rPr>
          <w:sz w:val="20"/>
          <w:szCs w:val="20"/>
        </w:rPr>
        <w:t xml:space="preserve">Tjekke hvorvidt der skal bruges ekstern censur til eksamen. I givet fald rekvirere censor(er) igennem censordatabasen eller </w:t>
      </w:r>
      <w:proofErr w:type="spellStart"/>
      <w:r w:rsidRPr="00E757E3">
        <w:rPr>
          <w:sz w:val="20"/>
          <w:szCs w:val="20"/>
        </w:rPr>
        <w:t>CensorIT</w:t>
      </w:r>
      <w:proofErr w:type="spellEnd"/>
      <w:r w:rsidRPr="00E757E3">
        <w:rPr>
          <w:sz w:val="20"/>
          <w:szCs w:val="20"/>
        </w:rPr>
        <w:t>. Spørg din studiekoordinator hvis du er i tvivl om dette.</w:t>
      </w:r>
    </w:p>
    <w:p w14:paraId="666A7E6D" w14:textId="77777777" w:rsidR="00996CA5" w:rsidRPr="00E757E3" w:rsidRDefault="00996CA5" w:rsidP="00996CA5">
      <w:pPr>
        <w:pStyle w:val="Listeafsnit"/>
        <w:rPr>
          <w:rFonts w:cs="Arial"/>
          <w:sz w:val="20"/>
          <w:szCs w:val="20"/>
        </w:rPr>
      </w:pPr>
    </w:p>
    <w:p w14:paraId="18D84F51" w14:textId="2D2BB2F8" w:rsidR="00FA72B8" w:rsidRPr="00412D04" w:rsidRDefault="00FA72B8" w:rsidP="00FA72B8">
      <w:pPr>
        <w:pStyle w:val="Opstilling-punkttegn"/>
        <w:numPr>
          <w:ilvl w:val="0"/>
          <w:numId w:val="21"/>
        </w:numPr>
        <w:spacing w:line="276" w:lineRule="auto"/>
        <w:rPr>
          <w:rFonts w:cs="Arial"/>
          <w:sz w:val="20"/>
          <w:szCs w:val="20"/>
        </w:rPr>
      </w:pPr>
      <w:r w:rsidRPr="00412D04">
        <w:rPr>
          <w:rFonts w:cs="Arial"/>
          <w:sz w:val="20"/>
          <w:szCs w:val="20"/>
        </w:rPr>
        <w:t>Prøve</w:t>
      </w:r>
      <w:r w:rsidR="001F2658">
        <w:rPr>
          <w:rFonts w:cs="Arial"/>
          <w:sz w:val="20"/>
          <w:szCs w:val="20"/>
        </w:rPr>
        <w:t>rne</w:t>
      </w:r>
      <w:r w:rsidRPr="00412D04">
        <w:rPr>
          <w:rFonts w:cs="Arial"/>
          <w:sz w:val="20"/>
          <w:szCs w:val="20"/>
        </w:rPr>
        <w:t xml:space="preserve"> skal være synlig</w:t>
      </w:r>
      <w:r w:rsidR="00561CEC">
        <w:rPr>
          <w:rFonts w:cs="Arial"/>
          <w:sz w:val="20"/>
          <w:szCs w:val="20"/>
        </w:rPr>
        <w:t xml:space="preserve"> i Digital Eksamen</w:t>
      </w:r>
      <w:r w:rsidRPr="00412D04">
        <w:rPr>
          <w:rFonts w:cs="Arial"/>
          <w:sz w:val="20"/>
          <w:szCs w:val="20"/>
        </w:rPr>
        <w:t xml:space="preserve"> senest 7 dage før eksamen</w:t>
      </w:r>
      <w:r w:rsidR="001F2658">
        <w:rPr>
          <w:rFonts w:cs="Arial"/>
          <w:sz w:val="20"/>
          <w:szCs w:val="20"/>
        </w:rPr>
        <w:t xml:space="preserve">. Se vejledning til opsætning af prøveforløb på vejledningsplatformen, hvor du fandt denne tjekliste. </w:t>
      </w:r>
    </w:p>
    <w:p w14:paraId="0B8D2F82" w14:textId="77777777" w:rsidR="00ED5F75" w:rsidRPr="00E757E3" w:rsidRDefault="00ED5F75" w:rsidP="00ED5F75">
      <w:pPr>
        <w:pStyle w:val="Listeafsnit"/>
        <w:rPr>
          <w:sz w:val="20"/>
          <w:szCs w:val="20"/>
        </w:rPr>
      </w:pPr>
    </w:p>
    <w:p w14:paraId="3912B70D" w14:textId="40BA7DF4" w:rsidR="00ED5F75" w:rsidRPr="00E757E3" w:rsidRDefault="00ED5F75" w:rsidP="00ED5F75">
      <w:pPr>
        <w:pStyle w:val="Opstilling-punkttegn"/>
        <w:numPr>
          <w:ilvl w:val="0"/>
          <w:numId w:val="21"/>
        </w:numPr>
        <w:rPr>
          <w:sz w:val="20"/>
          <w:szCs w:val="20"/>
        </w:rPr>
      </w:pPr>
      <w:bookmarkStart w:id="1" w:name="_Hlk70931102"/>
      <w:r w:rsidRPr="00E757E3">
        <w:rPr>
          <w:sz w:val="20"/>
          <w:szCs w:val="20"/>
        </w:rPr>
        <w:t xml:space="preserve">Give besked til de studerende vedr. omstændighederne for prøven. </w:t>
      </w:r>
      <w:bookmarkStart w:id="2" w:name="_Hlk72749764"/>
      <w:r w:rsidRPr="00E757E3">
        <w:rPr>
          <w:sz w:val="20"/>
          <w:szCs w:val="20"/>
        </w:rPr>
        <w:t xml:space="preserve">Eksamensinformation placeres i Digital Eksamen, og i </w:t>
      </w:r>
      <w:proofErr w:type="spellStart"/>
      <w:r w:rsidRPr="00E757E3">
        <w:rPr>
          <w:sz w:val="20"/>
          <w:szCs w:val="20"/>
        </w:rPr>
        <w:t>itslearning</w:t>
      </w:r>
      <w:proofErr w:type="spellEnd"/>
      <w:r w:rsidRPr="00E757E3">
        <w:rPr>
          <w:sz w:val="20"/>
          <w:szCs w:val="20"/>
        </w:rPr>
        <w:t xml:space="preserve"> henvises til DE.</w:t>
      </w:r>
      <w:bookmarkStart w:id="3" w:name="_Hlk72749350"/>
      <w:bookmarkEnd w:id="1"/>
      <w:r w:rsidRPr="00E757E3">
        <w:rPr>
          <w:sz w:val="20"/>
          <w:szCs w:val="20"/>
        </w:rPr>
        <w:t xml:space="preserve"> </w:t>
      </w:r>
      <w:bookmarkStart w:id="4" w:name="_Hlk83123651"/>
      <w:r w:rsidR="00740F6C">
        <w:rPr>
          <w:sz w:val="20"/>
          <w:szCs w:val="20"/>
        </w:rPr>
        <w:t>Er du klar, kan du bruge vejledningssedlen til studerende – se under</w:t>
      </w:r>
      <w:r w:rsidR="000040B5">
        <w:rPr>
          <w:sz w:val="20"/>
          <w:szCs w:val="20"/>
        </w:rPr>
        <w:t xml:space="preserve"> overskriften</w:t>
      </w:r>
      <w:r w:rsidR="00740F6C">
        <w:rPr>
          <w:sz w:val="20"/>
          <w:szCs w:val="20"/>
        </w:rPr>
        <w:t xml:space="preserve"> ’</w:t>
      </w:r>
      <w:r w:rsidR="000040B5">
        <w:rPr>
          <w:sz w:val="20"/>
          <w:szCs w:val="20"/>
        </w:rPr>
        <w:t>U</w:t>
      </w:r>
      <w:r w:rsidR="00740F6C">
        <w:rPr>
          <w:sz w:val="20"/>
          <w:szCs w:val="20"/>
        </w:rPr>
        <w:t>gen inden eksamen skal du’ her</w:t>
      </w:r>
      <w:r w:rsidR="00D145E7">
        <w:rPr>
          <w:sz w:val="20"/>
          <w:szCs w:val="20"/>
        </w:rPr>
        <w:t>under.</w:t>
      </w:r>
      <w:r w:rsidR="00740F6C">
        <w:rPr>
          <w:sz w:val="20"/>
          <w:szCs w:val="20"/>
        </w:rPr>
        <w:t xml:space="preserve"> </w:t>
      </w:r>
      <w:bookmarkEnd w:id="3"/>
      <w:bookmarkEnd w:id="2"/>
      <w:bookmarkEnd w:id="4"/>
    </w:p>
    <w:p w14:paraId="466CDA3C" w14:textId="77777777" w:rsidR="00A14D38" w:rsidRPr="00E757E3" w:rsidRDefault="00A14D38" w:rsidP="004C314A">
      <w:pPr>
        <w:pStyle w:val="Opstilling-punkttegn"/>
        <w:ind w:left="284"/>
        <w:rPr>
          <w:sz w:val="20"/>
          <w:szCs w:val="20"/>
        </w:rPr>
      </w:pPr>
    </w:p>
    <w:p w14:paraId="196E5429" w14:textId="61AF4890" w:rsidR="00ED5F75" w:rsidRDefault="00ED5F75" w:rsidP="00ED5F75">
      <w:pPr>
        <w:pStyle w:val="Opstilling-punkttegn"/>
        <w:numPr>
          <w:ilvl w:val="0"/>
          <w:numId w:val="21"/>
        </w:numPr>
        <w:rPr>
          <w:sz w:val="20"/>
          <w:szCs w:val="20"/>
        </w:rPr>
      </w:pPr>
      <w:r w:rsidRPr="001827F7">
        <w:rPr>
          <w:sz w:val="20"/>
          <w:szCs w:val="20"/>
        </w:rPr>
        <w:t xml:space="preserve">Orientere </w:t>
      </w:r>
      <w:r w:rsidR="000040B5" w:rsidRPr="001827F7">
        <w:rPr>
          <w:sz w:val="20"/>
          <w:szCs w:val="20"/>
        </w:rPr>
        <w:t>d</w:t>
      </w:r>
      <w:r w:rsidRPr="001827F7">
        <w:rPr>
          <w:sz w:val="20"/>
          <w:szCs w:val="20"/>
        </w:rPr>
        <w:t xml:space="preserve">ig i vejledning til opsætning af </w:t>
      </w:r>
      <w:r w:rsidR="001F2658">
        <w:rPr>
          <w:sz w:val="20"/>
          <w:szCs w:val="20"/>
        </w:rPr>
        <w:t xml:space="preserve">prøveforløb </w:t>
      </w:r>
      <w:r w:rsidR="000040B5" w:rsidRPr="001827F7">
        <w:rPr>
          <w:sz w:val="20"/>
          <w:szCs w:val="20"/>
        </w:rPr>
        <w:t>DE</w:t>
      </w:r>
      <w:r w:rsidRPr="001827F7">
        <w:rPr>
          <w:sz w:val="20"/>
          <w:szCs w:val="20"/>
        </w:rPr>
        <w:t xml:space="preserve"> på vejledningsplatformen.</w:t>
      </w:r>
    </w:p>
    <w:p w14:paraId="662322AA" w14:textId="77777777" w:rsidR="00561CEC" w:rsidRDefault="00561CEC" w:rsidP="00561CEC">
      <w:pPr>
        <w:pStyle w:val="Listeafsnit"/>
        <w:rPr>
          <w:sz w:val="20"/>
          <w:szCs w:val="20"/>
        </w:rPr>
      </w:pPr>
    </w:p>
    <w:p w14:paraId="6CF5C81E" w14:textId="77777777" w:rsidR="00561CEC" w:rsidRPr="00923729" w:rsidRDefault="00561CEC" w:rsidP="00561CEC">
      <w:pPr>
        <w:pStyle w:val="Opstilling-punkttegn"/>
        <w:numPr>
          <w:ilvl w:val="0"/>
          <w:numId w:val="21"/>
        </w:numPr>
        <w:rPr>
          <w:sz w:val="20"/>
          <w:szCs w:val="20"/>
        </w:rPr>
      </w:pPr>
      <w:r>
        <w:rPr>
          <w:sz w:val="20"/>
          <w:szCs w:val="20"/>
        </w:rPr>
        <w:t xml:space="preserve">Indtaste lokaler, information om forlænget tid samt dit telefonnummer i </w:t>
      </w:r>
      <w:proofErr w:type="spellStart"/>
      <w:r>
        <w:rPr>
          <w:sz w:val="20"/>
          <w:szCs w:val="20"/>
        </w:rPr>
        <w:t>Excelark</w:t>
      </w:r>
      <w:proofErr w:type="spellEnd"/>
      <w:r>
        <w:rPr>
          <w:sz w:val="20"/>
          <w:szCs w:val="20"/>
        </w:rPr>
        <w:t xml:space="preserve"> i teamsitet Lokaler til Stedprøver. Vær opmærksom på at der er forskellige tidspunkter og frister for hvornår </w:t>
      </w:r>
      <w:proofErr w:type="spellStart"/>
      <w:r>
        <w:rPr>
          <w:sz w:val="20"/>
          <w:szCs w:val="20"/>
        </w:rPr>
        <w:t>Excelarket</w:t>
      </w:r>
      <w:proofErr w:type="spellEnd"/>
      <w:r>
        <w:rPr>
          <w:sz w:val="20"/>
          <w:szCs w:val="20"/>
        </w:rPr>
        <w:t xml:space="preserve"> er tilgængeligt samt hvornår du senest skal have indtastet lokaler i </w:t>
      </w:r>
      <w:proofErr w:type="spellStart"/>
      <w:r>
        <w:rPr>
          <w:sz w:val="20"/>
          <w:szCs w:val="20"/>
        </w:rPr>
        <w:t>Excelarket</w:t>
      </w:r>
      <w:proofErr w:type="spellEnd"/>
      <w:r>
        <w:rPr>
          <w:sz w:val="20"/>
          <w:szCs w:val="20"/>
        </w:rPr>
        <w:t xml:space="preserve">. Disse tidspunkter og frister udsendes på mail til dig. </w:t>
      </w:r>
    </w:p>
    <w:p w14:paraId="1C7F9927" w14:textId="77777777" w:rsidR="00561CEC" w:rsidRPr="001827F7" w:rsidRDefault="00561CEC" w:rsidP="00561CEC">
      <w:pPr>
        <w:pStyle w:val="Opstilling-punkttegn"/>
        <w:ind w:left="720"/>
        <w:rPr>
          <w:sz w:val="20"/>
          <w:szCs w:val="20"/>
        </w:rPr>
      </w:pPr>
    </w:p>
    <w:p w14:paraId="54C2EBAC" w14:textId="77777777" w:rsidR="005860F6" w:rsidRDefault="005860F6" w:rsidP="005860F6">
      <w:pPr>
        <w:pStyle w:val="Opstilling-punkttegn"/>
        <w:ind w:left="720"/>
      </w:pPr>
    </w:p>
    <w:p w14:paraId="60D16733" w14:textId="5BCDCB44" w:rsidR="00463A92" w:rsidRDefault="00463A92" w:rsidP="00463A92">
      <w:pPr>
        <w:pStyle w:val="Overskrift1"/>
      </w:pPr>
      <w:r>
        <w:t xml:space="preserve">Ugen inden eksamen skal </w:t>
      </w:r>
      <w:r w:rsidR="00923701">
        <w:t>du</w:t>
      </w:r>
      <w:r w:rsidR="00F23170">
        <w:t>:</w:t>
      </w:r>
    </w:p>
    <w:p w14:paraId="5C70F428" w14:textId="77777777" w:rsidR="00463A92" w:rsidRDefault="00463A92" w:rsidP="00463A92"/>
    <w:p w14:paraId="21B7E2CB" w14:textId="66F98BD2" w:rsidR="001F2658" w:rsidRDefault="00ED5F75" w:rsidP="00923701">
      <w:pPr>
        <w:pStyle w:val="Opstilling-punkttegn"/>
        <w:numPr>
          <w:ilvl w:val="0"/>
          <w:numId w:val="21"/>
        </w:numPr>
        <w:rPr>
          <w:sz w:val="20"/>
          <w:szCs w:val="20"/>
        </w:rPr>
      </w:pPr>
      <w:bookmarkStart w:id="5" w:name="_Hlk70931131"/>
      <w:bookmarkStart w:id="6" w:name="_Hlk70584796"/>
      <w:r w:rsidRPr="00E757E3">
        <w:rPr>
          <w:sz w:val="20"/>
          <w:szCs w:val="20"/>
        </w:rPr>
        <w:lastRenderedPageBreak/>
        <w:t xml:space="preserve">Sørge for at </w:t>
      </w:r>
      <w:r w:rsidR="001F2658">
        <w:rPr>
          <w:sz w:val="20"/>
          <w:szCs w:val="20"/>
        </w:rPr>
        <w:t xml:space="preserve">prøveforløbet er opsat, og at de enkelte delprøver er opsat korrekt med opgavesæt, MCQ etc. Du kan med fordel se på tjeklisterne, der gælder for den type eksamen din delprøve er, for at være sikker på at du kommer omkring alle detaljer på den enkelte delprøve. </w:t>
      </w:r>
    </w:p>
    <w:p w14:paraId="0E75E73C" w14:textId="77777777" w:rsidR="00561CEC" w:rsidRDefault="00561CEC" w:rsidP="00561CEC">
      <w:pPr>
        <w:pStyle w:val="Opstilling-punkttegn"/>
        <w:ind w:left="720"/>
        <w:rPr>
          <w:sz w:val="20"/>
          <w:szCs w:val="20"/>
        </w:rPr>
      </w:pPr>
    </w:p>
    <w:bookmarkEnd w:id="5"/>
    <w:p w14:paraId="38CA6799" w14:textId="67DF8E28" w:rsidR="005B02EA" w:rsidRPr="00E757E3" w:rsidRDefault="005B02EA" w:rsidP="005B02EA">
      <w:pPr>
        <w:pStyle w:val="Listeafsnit"/>
        <w:numPr>
          <w:ilvl w:val="0"/>
          <w:numId w:val="16"/>
        </w:numPr>
        <w:rPr>
          <w:rStyle w:val="Hyperlink"/>
          <w:color w:val="auto"/>
          <w:sz w:val="20"/>
          <w:szCs w:val="20"/>
          <w:u w:val="none"/>
        </w:rPr>
      </w:pPr>
      <w:r w:rsidRPr="00E757E3">
        <w:rPr>
          <w:sz w:val="20"/>
          <w:szCs w:val="20"/>
        </w:rPr>
        <w:t xml:space="preserve">Tjekke at eksamen fremgår korrekt i Digital Eksamen og er synlig for de studerende - </w:t>
      </w:r>
      <w:r w:rsidRPr="00E757E3">
        <w:rPr>
          <w:rFonts w:cs="Arial"/>
          <w:sz w:val="20"/>
          <w:szCs w:val="20"/>
        </w:rPr>
        <w:t xml:space="preserve">se evt. </w:t>
      </w:r>
      <w:proofErr w:type="spellStart"/>
      <w:r w:rsidRPr="00E757E3">
        <w:rPr>
          <w:rFonts w:cs="Arial"/>
          <w:sz w:val="20"/>
          <w:szCs w:val="20"/>
        </w:rPr>
        <w:t>quick</w:t>
      </w:r>
      <w:proofErr w:type="spellEnd"/>
      <w:r w:rsidRPr="00E757E3">
        <w:rPr>
          <w:rFonts w:cs="Arial"/>
          <w:sz w:val="20"/>
          <w:szCs w:val="20"/>
        </w:rPr>
        <w:t xml:space="preserve"> start guide til DE </w:t>
      </w:r>
      <w:hyperlink r:id="rId13" w:history="1">
        <w:r w:rsidRPr="00E757E3">
          <w:rPr>
            <w:rStyle w:val="Hyperlink"/>
            <w:rFonts w:cs="Arial"/>
            <w:sz w:val="20"/>
            <w:szCs w:val="20"/>
          </w:rPr>
          <w:t>her</w:t>
        </w:r>
      </w:hyperlink>
      <w:r w:rsidRPr="00E757E3">
        <w:rPr>
          <w:rFonts w:cs="Arial"/>
          <w:sz w:val="20"/>
          <w:szCs w:val="20"/>
        </w:rPr>
        <w:t xml:space="preserve"> (under Digital Eksamen)</w:t>
      </w:r>
    </w:p>
    <w:p w14:paraId="18ADC6BA" w14:textId="77777777" w:rsidR="00ED5F75" w:rsidRPr="00E757E3" w:rsidRDefault="00ED5F75" w:rsidP="00ED5F75">
      <w:pPr>
        <w:pStyle w:val="Listeafsnit"/>
        <w:rPr>
          <w:sz w:val="20"/>
          <w:szCs w:val="20"/>
        </w:rPr>
      </w:pPr>
    </w:p>
    <w:p w14:paraId="5DAD7F06" w14:textId="29CC0A03" w:rsidR="00ED5F75" w:rsidRPr="00E757E3" w:rsidRDefault="00ED5F75" w:rsidP="00ED5F75">
      <w:pPr>
        <w:pStyle w:val="Listeafsnit"/>
        <w:numPr>
          <w:ilvl w:val="0"/>
          <w:numId w:val="16"/>
        </w:numPr>
        <w:rPr>
          <w:sz w:val="20"/>
          <w:szCs w:val="20"/>
        </w:rPr>
      </w:pPr>
      <w:bookmarkStart w:id="7" w:name="_Hlk70931156"/>
      <w:bookmarkStart w:id="8" w:name="_Hlk67066083"/>
      <w:r w:rsidRPr="00E757E3">
        <w:rPr>
          <w:sz w:val="20"/>
          <w:szCs w:val="20"/>
        </w:rPr>
        <w:t xml:space="preserve">Udfylde og klargøre vejledningssedlen til studerende. </w:t>
      </w:r>
      <w:bookmarkStart w:id="9" w:name="_Hlk83123733"/>
      <w:bookmarkEnd w:id="7"/>
      <w:r w:rsidR="000040B5">
        <w:rPr>
          <w:sz w:val="20"/>
          <w:szCs w:val="20"/>
        </w:rPr>
        <w:t>Vejledningssedlen placeres under ’Brugerdefineret eksamensinformation’ på overbliksfanen i DE</w:t>
      </w:r>
      <w:r w:rsidR="001F2658">
        <w:rPr>
          <w:sz w:val="20"/>
          <w:szCs w:val="20"/>
        </w:rPr>
        <w:t xml:space="preserve"> på alle delprøver, hvor det er relevant.</w:t>
      </w:r>
      <w:r w:rsidR="000040B5">
        <w:rPr>
          <w:sz w:val="20"/>
          <w:szCs w:val="20"/>
        </w:rPr>
        <w:t xml:space="preserve"> </w:t>
      </w:r>
      <w:r w:rsidR="00740F6C">
        <w:rPr>
          <w:sz w:val="20"/>
          <w:szCs w:val="20"/>
        </w:rPr>
        <w:t xml:space="preserve">Til fysiske eksaminer må de studerende gerne få vejledningssedlen før eksamensdagen, men det er vigtigt at </w:t>
      </w:r>
      <w:r w:rsidR="00546CB9">
        <w:rPr>
          <w:sz w:val="20"/>
          <w:szCs w:val="20"/>
        </w:rPr>
        <w:t>pinkode</w:t>
      </w:r>
      <w:r w:rsidR="005B1399">
        <w:rPr>
          <w:sz w:val="20"/>
          <w:szCs w:val="20"/>
        </w:rPr>
        <w:t>n til DE</w:t>
      </w:r>
      <w:r w:rsidR="00740F6C">
        <w:rPr>
          <w:sz w:val="20"/>
          <w:szCs w:val="20"/>
        </w:rPr>
        <w:t xml:space="preserve"> ikke fremgår af vejledningssedlen. </w:t>
      </w:r>
      <w:bookmarkEnd w:id="9"/>
      <w:proofErr w:type="spellStart"/>
      <w:r w:rsidR="005B1399">
        <w:rPr>
          <w:sz w:val="20"/>
          <w:szCs w:val="20"/>
        </w:rPr>
        <w:t>Exammonitorkoden</w:t>
      </w:r>
      <w:proofErr w:type="spellEnd"/>
      <w:r w:rsidR="005B1399">
        <w:rPr>
          <w:sz w:val="20"/>
          <w:szCs w:val="20"/>
        </w:rPr>
        <w:t xml:space="preserve"> må gerne gives til studerende forud for eksamen.</w:t>
      </w:r>
    </w:p>
    <w:p w14:paraId="4F228025" w14:textId="77777777" w:rsidR="00927357" w:rsidRPr="00E757E3" w:rsidRDefault="00927357" w:rsidP="00927357">
      <w:pPr>
        <w:rPr>
          <w:sz w:val="20"/>
          <w:szCs w:val="20"/>
        </w:rPr>
      </w:pPr>
      <w:bookmarkStart w:id="10" w:name="_Hlk58413125"/>
      <w:bookmarkEnd w:id="6"/>
      <w:bookmarkEnd w:id="8"/>
    </w:p>
    <w:p w14:paraId="4183BDEF" w14:textId="114398D1" w:rsidR="00F23170" w:rsidRPr="00E757E3" w:rsidRDefault="005860F6" w:rsidP="005860F6">
      <w:pPr>
        <w:pStyle w:val="Listeafsnit"/>
        <w:numPr>
          <w:ilvl w:val="0"/>
          <w:numId w:val="16"/>
        </w:numPr>
        <w:rPr>
          <w:sz w:val="20"/>
          <w:szCs w:val="20"/>
        </w:rPr>
      </w:pPr>
      <w:bookmarkStart w:id="11" w:name="_Hlk58330677"/>
      <w:bookmarkStart w:id="12" w:name="_Hlk70586217"/>
      <w:r w:rsidRPr="00E757E3">
        <w:rPr>
          <w:sz w:val="20"/>
          <w:szCs w:val="20"/>
        </w:rPr>
        <w:t xml:space="preserve">Lave fordelingsliste for lokalerne til eksamen ud fra tilmeldingsliste (trækkes i STADS eller sendes fra </w:t>
      </w:r>
      <w:proofErr w:type="spellStart"/>
      <w:r w:rsidRPr="00E757E3">
        <w:rPr>
          <w:sz w:val="20"/>
          <w:szCs w:val="20"/>
        </w:rPr>
        <w:t>UdReg</w:t>
      </w:r>
      <w:proofErr w:type="spellEnd"/>
      <w:r w:rsidRPr="00E757E3">
        <w:rPr>
          <w:sz w:val="20"/>
          <w:szCs w:val="20"/>
        </w:rPr>
        <w:t>)</w:t>
      </w:r>
      <w:r w:rsidR="00923701" w:rsidRPr="00E757E3">
        <w:rPr>
          <w:sz w:val="20"/>
          <w:szCs w:val="20"/>
        </w:rPr>
        <w:t>.</w:t>
      </w:r>
      <w:bookmarkStart w:id="13" w:name="_Hlk72750087"/>
      <w:r w:rsidR="00740F6C">
        <w:rPr>
          <w:sz w:val="20"/>
          <w:szCs w:val="20"/>
        </w:rPr>
        <w:t xml:space="preserve"> </w:t>
      </w:r>
      <w:bookmarkEnd w:id="13"/>
    </w:p>
    <w:bookmarkEnd w:id="11"/>
    <w:p w14:paraId="761A57B5" w14:textId="77777777" w:rsidR="00F23170" w:rsidRPr="00E757E3" w:rsidRDefault="00F23170" w:rsidP="00F23170">
      <w:pPr>
        <w:pStyle w:val="Listeafsnit"/>
        <w:rPr>
          <w:sz w:val="20"/>
          <w:szCs w:val="20"/>
        </w:rPr>
      </w:pPr>
    </w:p>
    <w:bookmarkEnd w:id="10"/>
    <w:bookmarkEnd w:id="12"/>
    <w:p w14:paraId="7C9D9F18" w14:textId="59346285" w:rsidR="00D145E7" w:rsidRDefault="00D145E7" w:rsidP="00D145E7">
      <w:pPr>
        <w:pStyle w:val="Listeafsnit"/>
        <w:numPr>
          <w:ilvl w:val="0"/>
          <w:numId w:val="28"/>
        </w:numPr>
        <w:rPr>
          <w:sz w:val="20"/>
          <w:szCs w:val="20"/>
        </w:rPr>
      </w:pPr>
      <w:r>
        <w:rPr>
          <w:sz w:val="20"/>
          <w:szCs w:val="20"/>
        </w:rPr>
        <w:t>Lægge fordelingsliste op på prøven i Digital Eksamen til de studerende. Fordelingslisten placeres under ’Brugerdefineret eksamensinformation’ på overbliksfanen</w:t>
      </w:r>
      <w:r w:rsidR="001F2658">
        <w:rPr>
          <w:sz w:val="20"/>
          <w:szCs w:val="20"/>
        </w:rPr>
        <w:t xml:space="preserve"> på alle delprøver, hvor det er relevant</w:t>
      </w:r>
      <w:r>
        <w:rPr>
          <w:sz w:val="20"/>
          <w:szCs w:val="20"/>
        </w:rPr>
        <w:t xml:space="preserve">. Orientér evt. de studerende om at den er lagt ud, enten via opslag i </w:t>
      </w:r>
      <w:proofErr w:type="spellStart"/>
      <w:r>
        <w:rPr>
          <w:sz w:val="20"/>
          <w:szCs w:val="20"/>
        </w:rPr>
        <w:t>itslearning</w:t>
      </w:r>
      <w:proofErr w:type="spellEnd"/>
      <w:r>
        <w:rPr>
          <w:sz w:val="20"/>
          <w:szCs w:val="20"/>
        </w:rPr>
        <w:t xml:space="preserve"> eller via beskedsystemet i DE. </w:t>
      </w:r>
    </w:p>
    <w:p w14:paraId="00F51573" w14:textId="77777777" w:rsidR="00F23170" w:rsidRPr="00E757E3" w:rsidRDefault="00F23170" w:rsidP="00F23170">
      <w:pPr>
        <w:rPr>
          <w:sz w:val="20"/>
          <w:szCs w:val="20"/>
        </w:rPr>
      </w:pPr>
    </w:p>
    <w:p w14:paraId="6BEB2AA2" w14:textId="48D0E3FB" w:rsidR="00561CEC" w:rsidRPr="00424A25" w:rsidRDefault="00561CEC" w:rsidP="00561CEC">
      <w:pPr>
        <w:pStyle w:val="Listeafsnit"/>
        <w:numPr>
          <w:ilvl w:val="0"/>
          <w:numId w:val="16"/>
        </w:numPr>
        <w:rPr>
          <w:sz w:val="20"/>
          <w:szCs w:val="20"/>
        </w:rPr>
      </w:pPr>
      <w:bookmarkStart w:id="14" w:name="_Hlk70586237"/>
      <w:bookmarkStart w:id="15" w:name="_Hlk58330789"/>
      <w:r w:rsidRPr="00424A25">
        <w:rPr>
          <w:sz w:val="20"/>
          <w:szCs w:val="20"/>
        </w:rPr>
        <w:t>Hvis der er ændringer</w:t>
      </w:r>
      <w:r>
        <w:rPr>
          <w:sz w:val="20"/>
          <w:szCs w:val="20"/>
        </w:rPr>
        <w:t xml:space="preserve"> til lokaler til </w:t>
      </w:r>
      <w:r>
        <w:rPr>
          <w:b/>
          <w:bCs/>
          <w:sz w:val="20"/>
          <w:szCs w:val="20"/>
        </w:rPr>
        <w:t>prøver hvor du skal bruge IT support</w:t>
      </w:r>
      <w:r w:rsidRPr="00424A25">
        <w:rPr>
          <w:sz w:val="20"/>
          <w:szCs w:val="20"/>
        </w:rPr>
        <w:t xml:space="preserve">, skal de </w:t>
      </w:r>
      <w:r>
        <w:rPr>
          <w:sz w:val="20"/>
          <w:szCs w:val="20"/>
        </w:rPr>
        <w:t xml:space="preserve">tilrettes i </w:t>
      </w:r>
      <w:proofErr w:type="spellStart"/>
      <w:r>
        <w:rPr>
          <w:sz w:val="20"/>
          <w:szCs w:val="20"/>
        </w:rPr>
        <w:t>Excelarket</w:t>
      </w:r>
      <w:proofErr w:type="spellEnd"/>
      <w:r>
        <w:rPr>
          <w:sz w:val="20"/>
          <w:szCs w:val="20"/>
        </w:rPr>
        <w:t xml:space="preserve"> på teamsitet Lokaler til stedprøver</w:t>
      </w:r>
    </w:p>
    <w:p w14:paraId="43AC5049" w14:textId="77777777" w:rsidR="00F23170" w:rsidRPr="00E757E3" w:rsidRDefault="00F23170" w:rsidP="00F23170">
      <w:pPr>
        <w:rPr>
          <w:sz w:val="20"/>
          <w:szCs w:val="20"/>
        </w:rPr>
      </w:pPr>
    </w:p>
    <w:p w14:paraId="719D5BF4" w14:textId="5FC40830" w:rsidR="00347CCB" w:rsidRPr="00E757E3" w:rsidRDefault="00F23170" w:rsidP="00463A92">
      <w:pPr>
        <w:pStyle w:val="Listeafsnit"/>
        <w:numPr>
          <w:ilvl w:val="0"/>
          <w:numId w:val="16"/>
        </w:numPr>
        <w:rPr>
          <w:sz w:val="20"/>
          <w:szCs w:val="20"/>
        </w:rPr>
      </w:pPr>
      <w:r w:rsidRPr="00E757E3">
        <w:rPr>
          <w:sz w:val="20"/>
          <w:szCs w:val="20"/>
        </w:rPr>
        <w:t>Lave og tilrette huskeseddel til eksamensvagterne.</w:t>
      </w:r>
    </w:p>
    <w:bookmarkEnd w:id="14"/>
    <w:p w14:paraId="3CDD95BA" w14:textId="77777777" w:rsidR="00347CCB" w:rsidRPr="00E757E3" w:rsidRDefault="00347CCB" w:rsidP="00347CCB">
      <w:pPr>
        <w:pStyle w:val="Listeafsnit"/>
        <w:rPr>
          <w:sz w:val="20"/>
          <w:szCs w:val="20"/>
        </w:rPr>
      </w:pPr>
    </w:p>
    <w:p w14:paraId="4490D3B1" w14:textId="166C968B" w:rsidR="00F23170" w:rsidRPr="00E757E3" w:rsidRDefault="00F23170" w:rsidP="00327E9C">
      <w:pPr>
        <w:pStyle w:val="Opstilling-punkttegn"/>
        <w:numPr>
          <w:ilvl w:val="0"/>
          <w:numId w:val="21"/>
        </w:numPr>
        <w:rPr>
          <w:sz w:val="20"/>
          <w:szCs w:val="20"/>
        </w:rPr>
      </w:pPr>
      <w:bookmarkStart w:id="16" w:name="_Hlk70586251"/>
      <w:r w:rsidRPr="00E757E3">
        <w:rPr>
          <w:sz w:val="20"/>
          <w:szCs w:val="20"/>
        </w:rPr>
        <w:t>Husk at printe</w:t>
      </w:r>
      <w:r w:rsidR="00055F94" w:rsidRPr="00E757E3">
        <w:rPr>
          <w:sz w:val="20"/>
          <w:szCs w:val="20"/>
        </w:rPr>
        <w:t xml:space="preserve"> minimum</w:t>
      </w:r>
      <w:r w:rsidR="00347CCB" w:rsidRPr="00E757E3">
        <w:rPr>
          <w:sz w:val="20"/>
          <w:szCs w:val="20"/>
        </w:rPr>
        <w:t xml:space="preserve"> </w:t>
      </w:r>
      <w:r w:rsidR="000040B5">
        <w:rPr>
          <w:sz w:val="20"/>
          <w:szCs w:val="20"/>
        </w:rPr>
        <w:t>é</w:t>
      </w:r>
      <w:r w:rsidR="00347CCB" w:rsidRPr="00E757E3">
        <w:rPr>
          <w:sz w:val="20"/>
          <w:szCs w:val="20"/>
        </w:rPr>
        <w:t>n sygemeldingsblanket</w:t>
      </w:r>
      <w:r w:rsidRPr="00E757E3">
        <w:rPr>
          <w:sz w:val="20"/>
          <w:szCs w:val="20"/>
        </w:rPr>
        <w:t xml:space="preserve"> til hvert lokale</w:t>
      </w:r>
      <w:r w:rsidR="002D64E9" w:rsidRPr="00E757E3">
        <w:rPr>
          <w:sz w:val="20"/>
          <w:szCs w:val="20"/>
        </w:rPr>
        <w:t xml:space="preserve">. </w:t>
      </w:r>
      <w:r w:rsidR="00055F94" w:rsidRPr="00E757E3">
        <w:rPr>
          <w:sz w:val="20"/>
          <w:szCs w:val="20"/>
        </w:rPr>
        <w:t xml:space="preserve">Blanketten findes på vejledningsplatformen. Benyttes blanketten ikke til eksamen, kan den genbruges til næste gang, du har en eksamen. </w:t>
      </w:r>
    </w:p>
    <w:p w14:paraId="7BE57D5A" w14:textId="77777777" w:rsidR="00F23170" w:rsidRPr="00E757E3" w:rsidRDefault="00F23170" w:rsidP="00CB5228">
      <w:pPr>
        <w:rPr>
          <w:sz w:val="20"/>
          <w:szCs w:val="20"/>
        </w:rPr>
      </w:pPr>
    </w:p>
    <w:p w14:paraId="30EB8C03" w14:textId="1578D3C1" w:rsidR="00276B79" w:rsidRPr="00A51061" w:rsidRDefault="00276B79" w:rsidP="00276B79">
      <w:pPr>
        <w:pStyle w:val="Listeafsnit"/>
        <w:numPr>
          <w:ilvl w:val="0"/>
          <w:numId w:val="16"/>
        </w:numPr>
        <w:rPr>
          <w:sz w:val="20"/>
          <w:szCs w:val="20"/>
        </w:rPr>
      </w:pPr>
      <w:bookmarkStart w:id="17" w:name="_Hlk58413352"/>
      <w:r>
        <w:rPr>
          <w:sz w:val="20"/>
          <w:szCs w:val="20"/>
        </w:rPr>
        <w:t xml:space="preserve">Skabe overblik over evt. henvendelser omkring særlige prøvevilkår du har fået fra studerende og sørge for at eksamen er indstillet særligt for dem. Se under punktet </w:t>
      </w:r>
      <w:hyperlink r:id="rId14" w:history="1">
        <w:r w:rsidRPr="00643841">
          <w:rPr>
            <w:rStyle w:val="Hyperlink"/>
            <w:sz w:val="20"/>
            <w:szCs w:val="20"/>
          </w:rPr>
          <w:t>’Særlige prøvevilkår’ på vejledningsplatformen</w:t>
        </w:r>
      </w:hyperlink>
      <w:r>
        <w:rPr>
          <w:sz w:val="20"/>
          <w:szCs w:val="20"/>
        </w:rPr>
        <w:t xml:space="preserve">, hvis du er i tvivl. </w:t>
      </w:r>
    </w:p>
    <w:bookmarkEnd w:id="15"/>
    <w:bookmarkEnd w:id="17"/>
    <w:bookmarkEnd w:id="16"/>
    <w:p w14:paraId="456C29CA" w14:textId="77777777" w:rsidR="00F23170" w:rsidRDefault="00F23170" w:rsidP="00F23170">
      <w:pPr>
        <w:rPr>
          <w:sz w:val="20"/>
          <w:szCs w:val="20"/>
        </w:rPr>
      </w:pPr>
    </w:p>
    <w:p w14:paraId="618BF4EF" w14:textId="68726C09" w:rsidR="00F23170" w:rsidRDefault="00F23170" w:rsidP="00F23170">
      <w:pPr>
        <w:pStyle w:val="Overskrift1"/>
      </w:pPr>
      <w:r>
        <w:t xml:space="preserve">Under eksamen skal </w:t>
      </w:r>
      <w:r w:rsidR="00923701">
        <w:t>du</w:t>
      </w:r>
      <w:r>
        <w:t>:</w:t>
      </w:r>
    </w:p>
    <w:p w14:paraId="51406AC3" w14:textId="77777777" w:rsidR="00F23170" w:rsidRDefault="00F23170" w:rsidP="00F23170"/>
    <w:p w14:paraId="20A1EDDF" w14:textId="3110E4D0" w:rsidR="00425785" w:rsidRDefault="00425785" w:rsidP="00425785">
      <w:pPr>
        <w:pStyle w:val="Listeafsnit"/>
        <w:numPr>
          <w:ilvl w:val="0"/>
          <w:numId w:val="23"/>
        </w:numPr>
        <w:rPr>
          <w:sz w:val="20"/>
          <w:szCs w:val="20"/>
        </w:rPr>
      </w:pPr>
      <w:bookmarkStart w:id="18" w:name="_Hlk58330866"/>
      <w:r>
        <w:rPr>
          <w:sz w:val="20"/>
          <w:szCs w:val="20"/>
          <w:u w:val="single"/>
        </w:rPr>
        <w:t>Tidligst dagen før, og s</w:t>
      </w:r>
      <w:r w:rsidRPr="00424A25">
        <w:rPr>
          <w:sz w:val="20"/>
          <w:szCs w:val="20"/>
          <w:u w:val="single"/>
        </w:rPr>
        <w:t>enest på dagen f</w:t>
      </w:r>
      <w:r>
        <w:rPr>
          <w:sz w:val="20"/>
          <w:szCs w:val="20"/>
          <w:u w:val="single"/>
        </w:rPr>
        <w:t>o</w:t>
      </w:r>
      <w:r w:rsidRPr="00424A25">
        <w:rPr>
          <w:sz w:val="20"/>
          <w:szCs w:val="20"/>
          <w:u w:val="single"/>
        </w:rPr>
        <w:t>r eksamen</w:t>
      </w:r>
      <w:r>
        <w:rPr>
          <w:sz w:val="20"/>
          <w:szCs w:val="20"/>
          <w:u w:val="single"/>
        </w:rPr>
        <w:t xml:space="preserve">, inden eksamen starter, </w:t>
      </w:r>
      <w:r w:rsidRPr="00424A25">
        <w:rPr>
          <w:sz w:val="20"/>
          <w:szCs w:val="20"/>
          <w:u w:val="single"/>
        </w:rPr>
        <w:t>skal du logge ind i Digital Eksamen som ’Tilsyn’ og markerer alle som fremmødt</w:t>
      </w:r>
      <w:r w:rsidR="001F2658">
        <w:rPr>
          <w:sz w:val="20"/>
          <w:szCs w:val="20"/>
          <w:u w:val="single"/>
        </w:rPr>
        <w:t xml:space="preserve"> på alle delprøver, hvor det er relevant</w:t>
      </w:r>
      <w:r>
        <w:rPr>
          <w:sz w:val="20"/>
          <w:szCs w:val="20"/>
        </w:rPr>
        <w:t xml:space="preserve">. Ellers kan de studerende ikke tilgå opgavesættet til eksamen. Du finder vejledning til hvordan du gør i </w:t>
      </w:r>
      <w:hyperlink r:id="rId15" w:history="1">
        <w:r w:rsidRPr="00424A25">
          <w:rPr>
            <w:rStyle w:val="Hyperlink"/>
            <w:sz w:val="20"/>
            <w:szCs w:val="20"/>
          </w:rPr>
          <w:t>Quick guiden til DE</w:t>
        </w:r>
      </w:hyperlink>
      <w:r>
        <w:rPr>
          <w:sz w:val="20"/>
          <w:szCs w:val="20"/>
        </w:rPr>
        <w:t>.</w:t>
      </w:r>
    </w:p>
    <w:p w14:paraId="0EFD25DB" w14:textId="77777777" w:rsidR="00425785" w:rsidRDefault="00425785" w:rsidP="00425785">
      <w:pPr>
        <w:pStyle w:val="Listeafsnit"/>
        <w:rPr>
          <w:sz w:val="20"/>
          <w:szCs w:val="20"/>
        </w:rPr>
      </w:pPr>
    </w:p>
    <w:p w14:paraId="26D60173" w14:textId="2E3A55DF" w:rsidR="00055F94" w:rsidRPr="00E757E3" w:rsidRDefault="00055F94" w:rsidP="00F22BD6">
      <w:pPr>
        <w:pStyle w:val="Listeafsnit"/>
        <w:numPr>
          <w:ilvl w:val="0"/>
          <w:numId w:val="23"/>
        </w:numPr>
        <w:rPr>
          <w:sz w:val="20"/>
          <w:szCs w:val="20"/>
        </w:rPr>
      </w:pPr>
      <w:r w:rsidRPr="00E757E3">
        <w:rPr>
          <w:sz w:val="20"/>
          <w:szCs w:val="20"/>
        </w:rPr>
        <w:t>Byde velkommen til eksamensvagter forud for eksamensstart og fordele vagtvejledninger, sygemeldingsblanketter og fordelingslister til hvert lokale.</w:t>
      </w:r>
    </w:p>
    <w:p w14:paraId="65E3E316" w14:textId="77777777" w:rsidR="00055F94" w:rsidRPr="00E757E3" w:rsidRDefault="00055F94" w:rsidP="00055F94">
      <w:pPr>
        <w:pStyle w:val="Listeafsnit"/>
        <w:rPr>
          <w:sz w:val="20"/>
          <w:szCs w:val="20"/>
        </w:rPr>
      </w:pPr>
    </w:p>
    <w:p w14:paraId="2F4C90EF" w14:textId="5E4C0E86" w:rsidR="00F23170" w:rsidRPr="00E757E3" w:rsidRDefault="00F23170" w:rsidP="00F22BD6">
      <w:pPr>
        <w:pStyle w:val="Listeafsnit"/>
        <w:numPr>
          <w:ilvl w:val="0"/>
          <w:numId w:val="23"/>
        </w:numPr>
        <w:rPr>
          <w:sz w:val="20"/>
          <w:szCs w:val="20"/>
        </w:rPr>
      </w:pPr>
      <w:r w:rsidRPr="00E757E3">
        <w:rPr>
          <w:sz w:val="20"/>
          <w:szCs w:val="20"/>
        </w:rPr>
        <w:lastRenderedPageBreak/>
        <w:t>Være telefonisk til stede under hele eksamenen med mulighed for fysisk tilstedeværelse i lokalerne, hvis der bliver behov for det.</w:t>
      </w:r>
    </w:p>
    <w:p w14:paraId="2760EF5A" w14:textId="77777777" w:rsidR="00F23170" w:rsidRPr="00E757E3" w:rsidRDefault="00F23170" w:rsidP="00F22BD6">
      <w:pPr>
        <w:pStyle w:val="Listeafsnit"/>
        <w:rPr>
          <w:sz w:val="20"/>
          <w:szCs w:val="20"/>
        </w:rPr>
      </w:pPr>
    </w:p>
    <w:p w14:paraId="6114B912" w14:textId="70ED057A" w:rsidR="00EB354F" w:rsidRDefault="00EB354F" w:rsidP="00EB354F">
      <w:pPr>
        <w:pStyle w:val="Listeafsnit"/>
        <w:numPr>
          <w:ilvl w:val="0"/>
          <w:numId w:val="23"/>
        </w:numPr>
        <w:rPr>
          <w:sz w:val="20"/>
          <w:szCs w:val="20"/>
        </w:rPr>
      </w:pPr>
      <w:bookmarkStart w:id="19" w:name="_Hlk70932956"/>
      <w:bookmarkEnd w:id="18"/>
      <w:r w:rsidRPr="00055F94">
        <w:rPr>
          <w:sz w:val="20"/>
          <w:szCs w:val="20"/>
        </w:rPr>
        <w:t>Kontakte</w:t>
      </w:r>
      <w:r>
        <w:rPr>
          <w:sz w:val="20"/>
          <w:szCs w:val="20"/>
        </w:rPr>
        <w:t xml:space="preserve"> SDU</w:t>
      </w:r>
      <w:r w:rsidRPr="00055F94">
        <w:rPr>
          <w:sz w:val="20"/>
          <w:szCs w:val="20"/>
        </w:rPr>
        <w:t xml:space="preserve"> IT ved tekniske problemer.</w:t>
      </w:r>
      <w:bookmarkEnd w:id="19"/>
      <w:r w:rsidRPr="00055F94">
        <w:rPr>
          <w:sz w:val="20"/>
          <w:szCs w:val="20"/>
        </w:rPr>
        <w:t xml:space="preserve"> </w:t>
      </w:r>
      <w:r>
        <w:rPr>
          <w:sz w:val="20"/>
          <w:szCs w:val="20"/>
        </w:rPr>
        <w:t xml:space="preserve">På dagen for eksamen </w:t>
      </w:r>
      <w:r w:rsidRPr="00055F94">
        <w:rPr>
          <w:sz w:val="20"/>
          <w:szCs w:val="20"/>
        </w:rPr>
        <w:t xml:space="preserve">kan nummeret til </w:t>
      </w:r>
      <w:r>
        <w:rPr>
          <w:sz w:val="20"/>
          <w:szCs w:val="20"/>
        </w:rPr>
        <w:t xml:space="preserve">SDU </w:t>
      </w:r>
      <w:r w:rsidRPr="00055F94">
        <w:rPr>
          <w:sz w:val="20"/>
          <w:szCs w:val="20"/>
        </w:rPr>
        <w:t xml:space="preserve">IT </w:t>
      </w:r>
      <w:r>
        <w:rPr>
          <w:sz w:val="20"/>
          <w:szCs w:val="20"/>
        </w:rPr>
        <w:t xml:space="preserve">evt. </w:t>
      </w:r>
      <w:r w:rsidRPr="00055F94">
        <w:rPr>
          <w:sz w:val="20"/>
          <w:szCs w:val="20"/>
        </w:rPr>
        <w:t>oplyses</w:t>
      </w:r>
      <w:r>
        <w:rPr>
          <w:sz w:val="20"/>
          <w:szCs w:val="20"/>
        </w:rPr>
        <w:t xml:space="preserve"> </w:t>
      </w:r>
      <w:r w:rsidRPr="00055F94">
        <w:rPr>
          <w:sz w:val="20"/>
          <w:szCs w:val="20"/>
        </w:rPr>
        <w:t xml:space="preserve">til eksamensvagterne, så de kan kontakte IT i de tilfælde, hvor det ikke er nødvendigt </w:t>
      </w:r>
      <w:r>
        <w:rPr>
          <w:sz w:val="20"/>
          <w:szCs w:val="20"/>
        </w:rPr>
        <w:t>at</w:t>
      </w:r>
      <w:r w:rsidRPr="00055F94">
        <w:rPr>
          <w:sz w:val="20"/>
          <w:szCs w:val="20"/>
        </w:rPr>
        <w:t xml:space="preserve"> </w:t>
      </w:r>
      <w:r>
        <w:rPr>
          <w:sz w:val="20"/>
          <w:szCs w:val="20"/>
        </w:rPr>
        <w:t xml:space="preserve">du er </w:t>
      </w:r>
      <w:r w:rsidRPr="00055F94">
        <w:rPr>
          <w:sz w:val="20"/>
          <w:szCs w:val="20"/>
        </w:rPr>
        <w:t xml:space="preserve">med inde over. </w:t>
      </w:r>
      <w:r>
        <w:rPr>
          <w:sz w:val="20"/>
          <w:szCs w:val="20"/>
        </w:rPr>
        <w:t xml:space="preserve">Telefonnummeret kan variere, afhængigt af hvilke IT-supportere, der hjælper til din eksamen. Afklar dette på dagen sammen med SDU IT. </w:t>
      </w:r>
    </w:p>
    <w:p w14:paraId="7CBC50C4" w14:textId="77777777" w:rsidR="00F23170" w:rsidRPr="00E757E3" w:rsidRDefault="00F23170" w:rsidP="00F23170">
      <w:pPr>
        <w:rPr>
          <w:sz w:val="20"/>
          <w:szCs w:val="20"/>
        </w:rPr>
      </w:pPr>
    </w:p>
    <w:p w14:paraId="5F736583" w14:textId="439BF0F2" w:rsidR="00F23170" w:rsidRDefault="00F23170" w:rsidP="00F23170">
      <w:pPr>
        <w:pStyle w:val="Overskrift1"/>
      </w:pPr>
      <w:r>
        <w:t xml:space="preserve">Umiddelbart efter eksamen skal </w:t>
      </w:r>
      <w:r w:rsidR="00923701">
        <w:t>du</w:t>
      </w:r>
      <w:r>
        <w:t xml:space="preserve">: </w:t>
      </w:r>
    </w:p>
    <w:p w14:paraId="690A4B99" w14:textId="77777777" w:rsidR="00F23170" w:rsidRPr="00F23170" w:rsidRDefault="00F23170" w:rsidP="00F23170"/>
    <w:p w14:paraId="501CB7C2" w14:textId="2671DD93" w:rsidR="00F23170" w:rsidRPr="00E757E3" w:rsidRDefault="00F23170" w:rsidP="00F22BD6">
      <w:pPr>
        <w:pStyle w:val="Listeafsnit"/>
        <w:numPr>
          <w:ilvl w:val="0"/>
          <w:numId w:val="24"/>
        </w:numPr>
        <w:rPr>
          <w:rFonts w:cs="Arial"/>
          <w:sz w:val="20"/>
          <w:szCs w:val="20"/>
        </w:rPr>
      </w:pPr>
      <w:bookmarkStart w:id="20" w:name="_Hlk70586296"/>
      <w:bookmarkStart w:id="21" w:name="_Hlk58330895"/>
      <w:r w:rsidRPr="00E757E3">
        <w:rPr>
          <w:rFonts w:cs="Arial"/>
          <w:sz w:val="20"/>
          <w:szCs w:val="20"/>
        </w:rPr>
        <w:t xml:space="preserve">Indhente </w:t>
      </w:r>
      <w:r w:rsidR="00055F94" w:rsidRPr="00E757E3">
        <w:rPr>
          <w:rFonts w:cs="Arial"/>
          <w:sz w:val="20"/>
          <w:szCs w:val="20"/>
        </w:rPr>
        <w:t>vagtvejledninger, sygemeldingsblanketter og fordelingslister</w:t>
      </w:r>
      <w:r w:rsidR="001F6038" w:rsidRPr="00E757E3">
        <w:rPr>
          <w:rFonts w:cs="Arial"/>
          <w:sz w:val="20"/>
          <w:szCs w:val="20"/>
        </w:rPr>
        <w:t xml:space="preserve"> m.v.</w:t>
      </w:r>
      <w:r w:rsidRPr="00E757E3">
        <w:rPr>
          <w:rFonts w:cs="Arial"/>
          <w:sz w:val="20"/>
          <w:szCs w:val="20"/>
        </w:rPr>
        <w:t xml:space="preserve"> fra eksamensvagterne i hvert lokale </w:t>
      </w:r>
    </w:p>
    <w:bookmarkEnd w:id="20"/>
    <w:p w14:paraId="59A8F35B" w14:textId="77777777" w:rsidR="00F22BD6" w:rsidRPr="00E757E3" w:rsidRDefault="00F22BD6" w:rsidP="00F22BD6">
      <w:pPr>
        <w:pStyle w:val="Listeafsnit"/>
        <w:rPr>
          <w:rFonts w:cs="Arial"/>
          <w:sz w:val="20"/>
          <w:szCs w:val="20"/>
        </w:rPr>
      </w:pPr>
    </w:p>
    <w:bookmarkEnd w:id="21"/>
    <w:p w14:paraId="223D242C" w14:textId="71E5C8FB" w:rsidR="00425785" w:rsidRDefault="00425785" w:rsidP="00425785">
      <w:pPr>
        <w:pStyle w:val="Listeafsnit"/>
        <w:numPr>
          <w:ilvl w:val="0"/>
          <w:numId w:val="24"/>
        </w:numPr>
        <w:rPr>
          <w:rFonts w:cs="Arial"/>
          <w:sz w:val="20"/>
          <w:szCs w:val="20"/>
        </w:rPr>
      </w:pPr>
      <w:r w:rsidRPr="008B4E55">
        <w:rPr>
          <w:rFonts w:cs="Arial"/>
          <w:sz w:val="20"/>
          <w:szCs w:val="20"/>
        </w:rPr>
        <w:t xml:space="preserve">Instruere underviser og censor i at tilgå </w:t>
      </w:r>
      <w:r>
        <w:rPr>
          <w:rFonts w:cs="Arial"/>
          <w:sz w:val="20"/>
          <w:szCs w:val="20"/>
        </w:rPr>
        <w:t>resultaterne</w:t>
      </w:r>
      <w:r w:rsidRPr="008B4E55">
        <w:rPr>
          <w:rFonts w:cs="Arial"/>
          <w:sz w:val="20"/>
          <w:szCs w:val="20"/>
        </w:rPr>
        <w:t xml:space="preserve"> i </w:t>
      </w:r>
      <w:r>
        <w:rPr>
          <w:rFonts w:cs="Arial"/>
          <w:sz w:val="20"/>
          <w:szCs w:val="20"/>
        </w:rPr>
        <w:t>Digital Eksamen, henvis evt. til</w:t>
      </w:r>
      <w:r w:rsidRPr="008B4E55">
        <w:rPr>
          <w:rFonts w:cs="Arial"/>
          <w:sz w:val="20"/>
          <w:szCs w:val="20"/>
        </w:rPr>
        <w:t xml:space="preserve"> </w:t>
      </w:r>
      <w:hyperlink r:id="rId16" w:history="1">
        <w:r w:rsidRPr="00473708">
          <w:rPr>
            <w:rStyle w:val="Hyperlink"/>
            <w:rFonts w:cs="Arial"/>
            <w:sz w:val="20"/>
            <w:szCs w:val="20"/>
          </w:rPr>
          <w:t>vejledning til bedømmere</w:t>
        </w:r>
      </w:hyperlink>
    </w:p>
    <w:p w14:paraId="1EA18381" w14:textId="77777777" w:rsidR="00425785" w:rsidRPr="008B4E55" w:rsidRDefault="00425785" w:rsidP="00425785">
      <w:pPr>
        <w:pStyle w:val="Listeafsnit"/>
        <w:rPr>
          <w:rFonts w:cs="Arial"/>
          <w:sz w:val="20"/>
          <w:szCs w:val="20"/>
        </w:rPr>
      </w:pPr>
    </w:p>
    <w:p w14:paraId="353EA556" w14:textId="77777777" w:rsidR="00425785" w:rsidRPr="00796E6A" w:rsidRDefault="00425785" w:rsidP="00425785">
      <w:pPr>
        <w:numPr>
          <w:ilvl w:val="0"/>
          <w:numId w:val="24"/>
        </w:numPr>
        <w:spacing w:line="276" w:lineRule="auto"/>
        <w:rPr>
          <w:rFonts w:cs="Arial"/>
          <w:sz w:val="20"/>
          <w:szCs w:val="20"/>
        </w:rPr>
      </w:pPr>
      <w:bookmarkStart w:id="22" w:name="_Hlk70586308"/>
      <w:r w:rsidRPr="00796E6A">
        <w:rPr>
          <w:rFonts w:cs="Arial"/>
          <w:sz w:val="20"/>
          <w:szCs w:val="20"/>
        </w:rPr>
        <w:t xml:space="preserve">Foretage administrative bedømmelser i Digital Eksamen (find vejledning </w:t>
      </w:r>
      <w:hyperlink r:id="rId17" w:history="1">
        <w:r w:rsidRPr="00796E6A">
          <w:rPr>
            <w:rStyle w:val="Hyperlink"/>
            <w:rFonts w:cs="Arial"/>
            <w:sz w:val="20"/>
            <w:szCs w:val="20"/>
          </w:rPr>
          <w:t>her</w:t>
        </w:r>
      </w:hyperlink>
      <w:r w:rsidRPr="00796E6A">
        <w:rPr>
          <w:rFonts w:cs="Arial"/>
          <w:sz w:val="20"/>
          <w:szCs w:val="20"/>
        </w:rPr>
        <w:t>)</w:t>
      </w:r>
    </w:p>
    <w:p w14:paraId="3F5993EE" w14:textId="77777777" w:rsidR="00425785" w:rsidRPr="00796E6A" w:rsidRDefault="00425785" w:rsidP="00425785">
      <w:pPr>
        <w:spacing w:line="276" w:lineRule="auto"/>
        <w:rPr>
          <w:rFonts w:cs="Arial"/>
          <w:sz w:val="20"/>
          <w:szCs w:val="20"/>
        </w:rPr>
      </w:pPr>
    </w:p>
    <w:p w14:paraId="6A8CFA6F" w14:textId="77777777" w:rsidR="00425785" w:rsidRPr="00796E6A" w:rsidRDefault="00425785" w:rsidP="00425785">
      <w:pPr>
        <w:numPr>
          <w:ilvl w:val="1"/>
          <w:numId w:val="24"/>
        </w:numPr>
        <w:spacing w:line="276" w:lineRule="auto"/>
        <w:rPr>
          <w:rFonts w:cs="Arial"/>
          <w:sz w:val="20"/>
          <w:szCs w:val="20"/>
        </w:rPr>
      </w:pPr>
      <w:r w:rsidRPr="00796E6A">
        <w:rPr>
          <w:rFonts w:cs="Arial"/>
          <w:sz w:val="20"/>
          <w:szCs w:val="20"/>
        </w:rPr>
        <w:t xml:space="preserve">markere udeblevne studerende med U </w:t>
      </w:r>
    </w:p>
    <w:p w14:paraId="3D706085" w14:textId="0452EA2A" w:rsidR="00425785" w:rsidRPr="00796E6A" w:rsidRDefault="00425785" w:rsidP="00425785">
      <w:pPr>
        <w:numPr>
          <w:ilvl w:val="1"/>
          <w:numId w:val="24"/>
        </w:numPr>
        <w:spacing w:line="276" w:lineRule="auto"/>
        <w:rPr>
          <w:rFonts w:cs="Arial"/>
          <w:sz w:val="20"/>
          <w:szCs w:val="20"/>
        </w:rPr>
      </w:pPr>
      <w:bookmarkStart w:id="23" w:name="_Hlk89689725"/>
      <w:r w:rsidRPr="00796E6A">
        <w:rPr>
          <w:rFonts w:cs="Arial"/>
          <w:sz w:val="20"/>
          <w:szCs w:val="20"/>
        </w:rPr>
        <w:t xml:space="preserve">markere studerende, der har </w:t>
      </w:r>
      <w:r w:rsidR="004B1B13">
        <w:rPr>
          <w:rFonts w:cs="Arial"/>
          <w:sz w:val="20"/>
          <w:szCs w:val="20"/>
        </w:rPr>
        <w:t>brugt ”Aflevér</w:t>
      </w:r>
      <w:r w:rsidRPr="00796E6A">
        <w:rPr>
          <w:rFonts w:cs="Arial"/>
          <w:sz w:val="20"/>
          <w:szCs w:val="20"/>
        </w:rPr>
        <w:t xml:space="preserve"> </w:t>
      </w:r>
      <w:proofErr w:type="spellStart"/>
      <w:r w:rsidRPr="00796E6A">
        <w:rPr>
          <w:rFonts w:cs="Arial"/>
          <w:sz w:val="20"/>
          <w:szCs w:val="20"/>
        </w:rPr>
        <w:t>blankt</w:t>
      </w:r>
      <w:r w:rsidR="004B1B13">
        <w:rPr>
          <w:rFonts w:cs="Arial"/>
          <w:sz w:val="20"/>
          <w:szCs w:val="20"/>
        </w:rPr>
        <w:t>”-knappen</w:t>
      </w:r>
      <w:proofErr w:type="spellEnd"/>
      <w:r w:rsidR="004B1B13">
        <w:rPr>
          <w:rFonts w:cs="Arial"/>
          <w:sz w:val="20"/>
          <w:szCs w:val="20"/>
        </w:rPr>
        <w:t xml:space="preserve"> i DE med </w:t>
      </w:r>
      <w:r w:rsidR="005114F3">
        <w:rPr>
          <w:rFonts w:cs="Arial"/>
          <w:sz w:val="20"/>
          <w:szCs w:val="20"/>
        </w:rPr>
        <w:t>-3</w:t>
      </w:r>
    </w:p>
    <w:bookmarkEnd w:id="22"/>
    <w:bookmarkEnd w:id="23"/>
    <w:p w14:paraId="583B2E54" w14:textId="77777777" w:rsidR="00F23170" w:rsidRPr="00E757E3" w:rsidRDefault="00F23170" w:rsidP="00F23170">
      <w:pPr>
        <w:rPr>
          <w:rFonts w:cs="Arial"/>
          <w:sz w:val="20"/>
          <w:szCs w:val="20"/>
        </w:rPr>
      </w:pPr>
    </w:p>
    <w:p w14:paraId="07815367" w14:textId="77777777" w:rsidR="00F23170" w:rsidRDefault="00F23170" w:rsidP="00F23170">
      <w:pPr>
        <w:rPr>
          <w:rFonts w:cs="Arial"/>
          <w:sz w:val="20"/>
          <w:szCs w:val="20"/>
        </w:rPr>
      </w:pPr>
    </w:p>
    <w:p w14:paraId="07693D4F" w14:textId="309BFD3C" w:rsidR="00F23170" w:rsidRDefault="00F23170" w:rsidP="00F23170">
      <w:pPr>
        <w:rPr>
          <w:rFonts w:ascii="Cambria Math" w:hAnsi="Cambria Math" w:cs="Cambria Math"/>
        </w:rPr>
      </w:pPr>
      <w:r w:rsidRPr="00F23170">
        <w:rPr>
          <w:rStyle w:val="Overskrift1Tegn"/>
        </w:rPr>
        <w:t xml:space="preserve">Senest 3-3,5 uge efter eksamensdato skal </w:t>
      </w:r>
      <w:r w:rsidR="00923701">
        <w:rPr>
          <w:rStyle w:val="Overskrift1Tegn"/>
        </w:rPr>
        <w:t>du</w:t>
      </w:r>
      <w:r w:rsidRPr="00F23170">
        <w:rPr>
          <w:rStyle w:val="Overskrift1Tegn"/>
        </w:rPr>
        <w:t>:</w:t>
      </w:r>
      <w:r>
        <w:t xml:space="preserve"> </w:t>
      </w:r>
    </w:p>
    <w:p w14:paraId="6B61BD96" w14:textId="77777777" w:rsidR="00F23170" w:rsidRPr="00F23170" w:rsidRDefault="00F23170" w:rsidP="00F23170">
      <w:pPr>
        <w:rPr>
          <w:rFonts w:ascii="Cambria Math" w:hAnsi="Cambria Math" w:cs="Cambria Math"/>
          <w:sz w:val="20"/>
          <w:szCs w:val="20"/>
        </w:rPr>
      </w:pPr>
    </w:p>
    <w:p w14:paraId="70CB290E" w14:textId="182E6957" w:rsidR="00055F94" w:rsidRPr="00E757E3" w:rsidRDefault="00055F94" w:rsidP="00055F94">
      <w:pPr>
        <w:pStyle w:val="Listeafsnit"/>
        <w:numPr>
          <w:ilvl w:val="0"/>
          <w:numId w:val="25"/>
        </w:numPr>
        <w:rPr>
          <w:sz w:val="20"/>
          <w:szCs w:val="20"/>
        </w:rPr>
      </w:pPr>
      <w:bookmarkStart w:id="24" w:name="_Hlk67066217"/>
      <w:bookmarkStart w:id="25" w:name="_Hlk58330998"/>
      <w:r w:rsidRPr="00E757E3">
        <w:rPr>
          <w:sz w:val="20"/>
          <w:szCs w:val="20"/>
        </w:rPr>
        <w:t xml:space="preserve">Sikre </w:t>
      </w:r>
      <w:r w:rsidR="002E24E0" w:rsidRPr="00E757E3">
        <w:rPr>
          <w:sz w:val="20"/>
          <w:szCs w:val="20"/>
        </w:rPr>
        <w:t>dig</w:t>
      </w:r>
      <w:r w:rsidRPr="00E757E3">
        <w:rPr>
          <w:sz w:val="20"/>
          <w:szCs w:val="20"/>
        </w:rPr>
        <w:t>, at bedømmer og evt. censor har</w:t>
      </w:r>
      <w:r w:rsidR="002E24E0" w:rsidRPr="00E757E3">
        <w:rPr>
          <w:sz w:val="20"/>
          <w:szCs w:val="20"/>
        </w:rPr>
        <w:t xml:space="preserve"> eller er i gang med at</w:t>
      </w:r>
      <w:r w:rsidRPr="00E757E3">
        <w:rPr>
          <w:sz w:val="20"/>
          <w:szCs w:val="20"/>
        </w:rPr>
        <w:t xml:space="preserve"> indberettet karaktererne i Digital Eksamen</w:t>
      </w:r>
    </w:p>
    <w:p w14:paraId="3CF30149" w14:textId="54E33628" w:rsidR="00055F94" w:rsidRPr="00E757E3" w:rsidRDefault="00055F94" w:rsidP="00055F94">
      <w:pPr>
        <w:pStyle w:val="Listeafsnit"/>
        <w:numPr>
          <w:ilvl w:val="1"/>
          <w:numId w:val="25"/>
        </w:numPr>
        <w:rPr>
          <w:sz w:val="20"/>
          <w:szCs w:val="20"/>
        </w:rPr>
      </w:pPr>
      <w:bookmarkStart w:id="26" w:name="_Hlk70588117"/>
      <w:r w:rsidRPr="00E757E3">
        <w:rPr>
          <w:sz w:val="20"/>
          <w:szCs w:val="20"/>
        </w:rPr>
        <w:t>I tilfælde af forsinkelse skal der hurtigst muligt gives besked til studerende omkring forventet offentliggørelsesdato.</w:t>
      </w:r>
      <w:r w:rsidR="002E24E0" w:rsidRPr="00E757E3">
        <w:rPr>
          <w:sz w:val="20"/>
          <w:szCs w:val="20"/>
        </w:rPr>
        <w:t xml:space="preserve"> De studerende har krav på at få bedømmelserne senest fire uger efter aflevering, medmindre andet oplyses. </w:t>
      </w:r>
    </w:p>
    <w:bookmarkEnd w:id="24"/>
    <w:bookmarkEnd w:id="26"/>
    <w:p w14:paraId="579A4F88" w14:textId="77777777" w:rsidR="00F23170" w:rsidRPr="00F23170" w:rsidRDefault="00F23170" w:rsidP="00F23170">
      <w:pPr>
        <w:pStyle w:val="Listeafsnit"/>
        <w:rPr>
          <w:sz w:val="20"/>
          <w:szCs w:val="20"/>
        </w:rPr>
      </w:pPr>
    </w:p>
    <w:p w14:paraId="5738447A" w14:textId="2691A312" w:rsidR="00F23170" w:rsidRDefault="00F23170" w:rsidP="00F23170">
      <w:pPr>
        <w:pStyle w:val="Overskrift1"/>
      </w:pPr>
      <w:bookmarkStart w:id="27" w:name="_Hlk58329451"/>
      <w:bookmarkEnd w:id="25"/>
      <w:r w:rsidRPr="00F23170">
        <w:rPr>
          <w:rStyle w:val="Overskrift1Tegn"/>
          <w:b/>
          <w:bCs/>
        </w:rPr>
        <w:t>Senest 4 uger efter eksamensdato</w:t>
      </w:r>
      <w:r w:rsidRPr="00F23170">
        <w:t xml:space="preserve"> skal </w:t>
      </w:r>
      <w:r w:rsidR="00923701">
        <w:t>du</w:t>
      </w:r>
      <w:r w:rsidRPr="00F23170">
        <w:t>:</w:t>
      </w:r>
    </w:p>
    <w:p w14:paraId="24A7EA51" w14:textId="77777777" w:rsidR="00F23170" w:rsidRPr="00F23170" w:rsidRDefault="00F23170" w:rsidP="00F23170"/>
    <w:p w14:paraId="72512F81" w14:textId="77777777" w:rsidR="00055F94" w:rsidRPr="00E757E3" w:rsidRDefault="00055F94" w:rsidP="00055F94">
      <w:pPr>
        <w:pStyle w:val="Listeafsnit"/>
        <w:numPr>
          <w:ilvl w:val="0"/>
          <w:numId w:val="26"/>
        </w:numPr>
        <w:rPr>
          <w:rFonts w:cs="Arial"/>
          <w:sz w:val="20"/>
          <w:szCs w:val="20"/>
        </w:rPr>
      </w:pPr>
      <w:bookmarkStart w:id="28" w:name="_Hlk58331037"/>
      <w:bookmarkStart w:id="29" w:name="_Hlk70586335"/>
      <w:bookmarkEnd w:id="27"/>
      <w:r w:rsidRPr="00E757E3">
        <w:rPr>
          <w:rFonts w:cs="Arial"/>
          <w:sz w:val="20"/>
          <w:szCs w:val="20"/>
        </w:rPr>
        <w:t>Sikre at alle formalia er ordnet så de studerende senest denne dag modtager oplysninger om bedømmelse på Selvbetjeningen jf. forrige afsnit.</w:t>
      </w:r>
    </w:p>
    <w:p w14:paraId="2F9868E4" w14:textId="77777777" w:rsidR="00055F94" w:rsidRPr="00E757E3" w:rsidRDefault="00055F94" w:rsidP="00055F94">
      <w:pPr>
        <w:pStyle w:val="Listeafsnit"/>
        <w:rPr>
          <w:rFonts w:cs="Arial"/>
          <w:sz w:val="20"/>
          <w:szCs w:val="20"/>
        </w:rPr>
      </w:pPr>
    </w:p>
    <w:p w14:paraId="04FCC494" w14:textId="77777777" w:rsidR="00055F94" w:rsidRPr="00E757E3" w:rsidRDefault="00055F94" w:rsidP="00055F94">
      <w:pPr>
        <w:pStyle w:val="Listeafsnit"/>
        <w:numPr>
          <w:ilvl w:val="0"/>
          <w:numId w:val="26"/>
        </w:numPr>
        <w:rPr>
          <w:rFonts w:cs="Arial"/>
          <w:sz w:val="20"/>
          <w:szCs w:val="20"/>
        </w:rPr>
      </w:pPr>
      <w:r w:rsidRPr="00E757E3">
        <w:rPr>
          <w:rFonts w:cs="Arial"/>
          <w:sz w:val="20"/>
          <w:szCs w:val="20"/>
        </w:rPr>
        <w:t xml:space="preserve">I tilfælde af at bedømmelser ikke foreligger senest denne dato, skal der hurtigst muligt gives besked på </w:t>
      </w:r>
      <w:proofErr w:type="spellStart"/>
      <w:r w:rsidRPr="00E757E3">
        <w:rPr>
          <w:rFonts w:cs="Arial"/>
          <w:sz w:val="20"/>
          <w:szCs w:val="20"/>
        </w:rPr>
        <w:t>itslearning</w:t>
      </w:r>
      <w:proofErr w:type="spellEnd"/>
      <w:r w:rsidRPr="00E757E3">
        <w:rPr>
          <w:rFonts w:cs="Arial"/>
          <w:sz w:val="20"/>
          <w:szCs w:val="20"/>
        </w:rPr>
        <w:t xml:space="preserve"> omkring forventet offentliggørelsesdato, hvis dette ikke allerede er gjort. </w:t>
      </w:r>
    </w:p>
    <w:p w14:paraId="700E1BC2" w14:textId="77777777" w:rsidR="00055F94" w:rsidRPr="00E757E3" w:rsidRDefault="00055F94" w:rsidP="00055F94">
      <w:pPr>
        <w:pStyle w:val="Listeafsnit"/>
        <w:rPr>
          <w:rFonts w:cs="Arial"/>
          <w:sz w:val="20"/>
          <w:szCs w:val="20"/>
        </w:rPr>
      </w:pPr>
    </w:p>
    <w:p w14:paraId="684BD1F1" w14:textId="77777777" w:rsidR="00055F94" w:rsidRPr="00E757E3" w:rsidRDefault="00055F94" w:rsidP="00055F94">
      <w:pPr>
        <w:pStyle w:val="Listeafsnit"/>
        <w:numPr>
          <w:ilvl w:val="0"/>
          <w:numId w:val="26"/>
        </w:numPr>
        <w:rPr>
          <w:rFonts w:cs="Arial"/>
          <w:sz w:val="20"/>
          <w:szCs w:val="20"/>
        </w:rPr>
      </w:pPr>
      <w:bookmarkStart w:id="30" w:name="_Hlk58412471"/>
      <w:r w:rsidRPr="00E757E3">
        <w:rPr>
          <w:rFonts w:cs="Arial"/>
          <w:sz w:val="20"/>
          <w:szCs w:val="20"/>
        </w:rPr>
        <w:t xml:space="preserve">Hvis ikke der benyttes </w:t>
      </w:r>
      <w:proofErr w:type="spellStart"/>
      <w:r w:rsidRPr="00E757E3">
        <w:rPr>
          <w:rFonts w:cs="Arial"/>
          <w:sz w:val="20"/>
          <w:szCs w:val="20"/>
        </w:rPr>
        <w:t>CensorIT</w:t>
      </w:r>
      <w:proofErr w:type="spellEnd"/>
      <w:r w:rsidRPr="00E757E3">
        <w:rPr>
          <w:rFonts w:cs="Arial"/>
          <w:sz w:val="20"/>
          <w:szCs w:val="20"/>
        </w:rPr>
        <w:t xml:space="preserve"> på uddannelsen, skal der udsendes</w:t>
      </w:r>
      <w:bookmarkStart w:id="31" w:name="_Hlk58329444"/>
      <w:r w:rsidRPr="00E757E3">
        <w:rPr>
          <w:rFonts w:cs="Arial"/>
          <w:sz w:val="20"/>
          <w:szCs w:val="20"/>
        </w:rPr>
        <w:t xml:space="preserve"> censortilbagemeldingsskemaer, hvis der er anvendt </w:t>
      </w:r>
      <w:r w:rsidRPr="00E757E3">
        <w:rPr>
          <w:rFonts w:cs="Arial"/>
          <w:b/>
          <w:bCs/>
          <w:sz w:val="20"/>
          <w:szCs w:val="20"/>
        </w:rPr>
        <w:t>eksterne</w:t>
      </w:r>
      <w:r w:rsidRPr="00E757E3">
        <w:rPr>
          <w:rFonts w:cs="Arial"/>
          <w:sz w:val="20"/>
          <w:szCs w:val="20"/>
        </w:rPr>
        <w:t xml:space="preserve"> censorer.</w:t>
      </w:r>
      <w:bookmarkEnd w:id="28"/>
      <w:bookmarkEnd w:id="30"/>
      <w:bookmarkEnd w:id="31"/>
    </w:p>
    <w:bookmarkEnd w:id="29"/>
    <w:p w14:paraId="509995B0" w14:textId="3A4E8BAD" w:rsidR="00F23170" w:rsidRPr="009675B7" w:rsidRDefault="00F23170" w:rsidP="00055F94">
      <w:pPr>
        <w:pStyle w:val="Listeafsnit"/>
        <w:rPr>
          <w:rFonts w:cs="Arial"/>
          <w:sz w:val="20"/>
          <w:szCs w:val="20"/>
        </w:rPr>
      </w:pPr>
    </w:p>
    <w:sectPr w:rsidR="00F23170" w:rsidRPr="009675B7" w:rsidSect="00463A92">
      <w:headerReference w:type="default" r:id="rId18"/>
      <w:footerReference w:type="default" r:id="rId19"/>
      <w:headerReference w:type="first" r:id="rId20"/>
      <w:footerReference w:type="first" r:id="rId21"/>
      <w:pgSz w:w="11906" w:h="16838" w:code="9"/>
      <w:pgMar w:top="2268" w:right="1274" w:bottom="1871" w:left="1134" w:header="907" w:footer="48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F4C4" w14:textId="77777777" w:rsidR="00FD353D" w:rsidRDefault="00FD353D" w:rsidP="009E4B94">
      <w:pPr>
        <w:spacing w:line="240" w:lineRule="auto"/>
      </w:pPr>
      <w:r>
        <w:separator/>
      </w:r>
    </w:p>
  </w:endnote>
  <w:endnote w:type="continuationSeparator" w:id="0">
    <w:p w14:paraId="1E148384" w14:textId="77777777" w:rsidR="00FD353D" w:rsidRDefault="00FD353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BE2E"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25335269" wp14:editId="3CED4F93">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84A4D" w14:textId="77777777" w:rsidR="00681D83" w:rsidRPr="003679E9" w:rsidRDefault="00706E32" w:rsidP="003679E9">
                          <w:pPr>
                            <w:spacing w:line="170" w:lineRule="atLeast"/>
                            <w:rPr>
                              <w:rStyle w:val="Sidetal"/>
                              <w:sz w:val="14"/>
                              <w:szCs w:val="14"/>
                            </w:rPr>
                          </w:pPr>
                          <w:bookmarkStart w:id="32" w:name="LAN_Page_1"/>
                          <w:r>
                            <w:rPr>
                              <w:rStyle w:val="Sidetal"/>
                              <w:sz w:val="14"/>
                              <w:szCs w:val="14"/>
                            </w:rPr>
                            <w:t>Side</w:t>
                          </w:r>
                          <w:bookmarkEnd w:id="3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335269"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6EB84A4D" w14:textId="77777777" w:rsidR="00681D83" w:rsidRPr="003679E9" w:rsidRDefault="00706E32" w:rsidP="003679E9">
                    <w:pPr>
                      <w:spacing w:line="170" w:lineRule="atLeast"/>
                      <w:rPr>
                        <w:rStyle w:val="Sidetal"/>
                        <w:sz w:val="14"/>
                        <w:szCs w:val="14"/>
                      </w:rPr>
                    </w:pPr>
                    <w:bookmarkStart w:id="33" w:name="LAN_Page_1"/>
                    <w:r>
                      <w:rPr>
                        <w:rStyle w:val="Sidetal"/>
                        <w:sz w:val="14"/>
                        <w:szCs w:val="14"/>
                      </w:rPr>
                      <w:t>Side</w:t>
                    </w:r>
                    <w:bookmarkEnd w:id="3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6DD7" w14:textId="0C50A799" w:rsidR="00327E9C" w:rsidRDefault="00327E9C">
    <w:pPr>
      <w:pStyle w:val="Sidefod"/>
    </w:pPr>
    <w:r>
      <w:t xml:space="preserve">SUND, </w:t>
    </w:r>
    <w:r w:rsidR="00174022">
      <w:t>december</w:t>
    </w:r>
    <w:r>
      <w:t xml:space="preserve"> 202</w:t>
    </w:r>
    <w:r w:rsidR="00ED5F7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B89B" w14:textId="77777777" w:rsidR="00FD353D" w:rsidRDefault="00FD353D" w:rsidP="009E4B94">
      <w:pPr>
        <w:spacing w:line="240" w:lineRule="auto"/>
      </w:pPr>
      <w:r>
        <w:separator/>
      </w:r>
    </w:p>
  </w:footnote>
  <w:footnote w:type="continuationSeparator" w:id="0">
    <w:p w14:paraId="0428C932" w14:textId="77777777" w:rsidR="00FD353D" w:rsidRDefault="00FD353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08C3" w14:textId="77777777" w:rsidR="00325C53" w:rsidRDefault="00F23170">
    <w:r>
      <w:rPr>
        <w:noProof/>
      </w:rPr>
      <w:drawing>
        <wp:anchor distT="0" distB="0" distL="0" distR="0" simplePos="0" relativeHeight="251658240" behindDoc="0" locked="0" layoutInCell="1" allowOverlap="1" wp14:anchorId="57EC4C31" wp14:editId="1F33E70B">
          <wp:simplePos x="0" y="0"/>
          <wp:positionH relativeFrom="page">
            <wp:posOffset>6102000</wp:posOffset>
          </wp:positionH>
          <wp:positionV relativeFrom="page">
            <wp:posOffset>536400</wp:posOffset>
          </wp:positionV>
          <wp:extent cx="1116000" cy="301109"/>
          <wp:effectExtent l="0" t="0" r="0" b="0"/>
          <wp:wrapNone/>
          <wp:docPr id="378610136" name="LogoHIDE"/>
          <wp:cNvGraphicFramePr/>
          <a:graphic xmlns:a="http://schemas.openxmlformats.org/drawingml/2006/main">
            <a:graphicData uri="http://schemas.openxmlformats.org/drawingml/2006/picture">
              <pic:pic xmlns:pic="http://schemas.openxmlformats.org/drawingml/2006/picture">
                <pic:nvPicPr>
                  <pic:cNvPr id="378610136"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E7BA" w14:textId="77777777" w:rsidR="00385992" w:rsidRDefault="00385992">
    <w:pPr>
      <w:pStyle w:val="Sidehoved"/>
    </w:pPr>
    <w:r>
      <w:rPr>
        <w:noProof/>
      </w:rPr>
      <w:drawing>
        <wp:anchor distT="0" distB="0" distL="0" distR="0" simplePos="0" relativeHeight="251663360" behindDoc="0" locked="0" layoutInCell="1" allowOverlap="1" wp14:anchorId="7712948A" wp14:editId="1ED95FAE">
          <wp:simplePos x="0" y="0"/>
          <wp:positionH relativeFrom="page">
            <wp:posOffset>6102000</wp:posOffset>
          </wp:positionH>
          <wp:positionV relativeFrom="page">
            <wp:posOffset>536400</wp:posOffset>
          </wp:positionV>
          <wp:extent cx="1116000" cy="301109"/>
          <wp:effectExtent l="0" t="0" r="0" b="0"/>
          <wp:wrapNone/>
          <wp:docPr id="1639961103" name="LogoHIDE1"/>
          <wp:cNvGraphicFramePr/>
          <a:graphic xmlns:a="http://schemas.openxmlformats.org/drawingml/2006/main">
            <a:graphicData uri="http://schemas.openxmlformats.org/drawingml/2006/picture">
              <pic:pic xmlns:pic="http://schemas.openxmlformats.org/drawingml/2006/picture">
                <pic:nvPicPr>
                  <pic:cNvPr id="163996110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32C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A28F1"/>
    <w:multiLevelType w:val="hybridMultilevel"/>
    <w:tmpl w:val="ABB609D2"/>
    <w:lvl w:ilvl="0" w:tplc="0A800DD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19D6E88"/>
    <w:multiLevelType w:val="hybridMultilevel"/>
    <w:tmpl w:val="C47ECDB6"/>
    <w:lvl w:ilvl="0" w:tplc="0A800DD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50758BE"/>
    <w:multiLevelType w:val="hybridMultilevel"/>
    <w:tmpl w:val="48E02C78"/>
    <w:lvl w:ilvl="0" w:tplc="0A800DD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57F5001"/>
    <w:multiLevelType w:val="hybridMultilevel"/>
    <w:tmpl w:val="1B40D34A"/>
    <w:lvl w:ilvl="0" w:tplc="0A800DD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5D77A41"/>
    <w:multiLevelType w:val="hybridMultilevel"/>
    <w:tmpl w:val="D9DED04E"/>
    <w:lvl w:ilvl="0" w:tplc="0A800DD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626230"/>
    <w:multiLevelType w:val="hybridMultilevel"/>
    <w:tmpl w:val="C5D4CE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4B32204"/>
    <w:multiLevelType w:val="hybridMultilevel"/>
    <w:tmpl w:val="51C8CFFE"/>
    <w:lvl w:ilvl="0" w:tplc="0A800DD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7396D37"/>
    <w:multiLevelType w:val="hybridMultilevel"/>
    <w:tmpl w:val="C07E16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6325D9"/>
    <w:multiLevelType w:val="hybridMultilevel"/>
    <w:tmpl w:val="A39C0E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8B1B89"/>
    <w:multiLevelType w:val="hybridMultilevel"/>
    <w:tmpl w:val="38E4EC00"/>
    <w:lvl w:ilvl="0" w:tplc="0A800DD4">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0" w15:restartNumberingAfterBreak="0">
    <w:nsid w:val="62F87E83"/>
    <w:multiLevelType w:val="hybridMultilevel"/>
    <w:tmpl w:val="7A0CA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C734938"/>
    <w:multiLevelType w:val="hybridMultilevel"/>
    <w:tmpl w:val="AB2E7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4511285"/>
    <w:multiLevelType w:val="hybridMultilevel"/>
    <w:tmpl w:val="3E26BFFC"/>
    <w:lvl w:ilvl="0" w:tplc="0A800DD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D7831C6"/>
    <w:multiLevelType w:val="hybridMultilevel"/>
    <w:tmpl w:val="6534F7F8"/>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5" w15:restartNumberingAfterBreak="0">
    <w:nsid w:val="7FB354B8"/>
    <w:multiLevelType w:val="multilevel"/>
    <w:tmpl w:val="19040B36"/>
    <w:lvl w:ilvl="0">
      <w:start w:val="1"/>
      <w:numFmt w:val="bullet"/>
      <w:lvlText w:val=""/>
      <w:lvlJc w:val="left"/>
      <w:pPr>
        <w:ind w:left="568" w:hanging="284"/>
      </w:pPr>
      <w:rPr>
        <w:rFonts w:ascii="Symbol" w:hAnsi="Symbol" w:hint="default"/>
        <w:color w:val="auto"/>
      </w:rPr>
    </w:lvl>
    <w:lvl w:ilvl="1">
      <w:start w:val="1"/>
      <w:numFmt w:val="bullet"/>
      <w:lvlText w:val=""/>
      <w:lvlJc w:val="left"/>
      <w:pPr>
        <w:ind w:left="852" w:hanging="284"/>
      </w:pPr>
      <w:rPr>
        <w:rFonts w:ascii="Symbol" w:hAnsi="Symbol" w:hint="default"/>
        <w:color w:val="auto"/>
      </w:rPr>
    </w:lvl>
    <w:lvl w:ilvl="2">
      <w:start w:val="1"/>
      <w:numFmt w:val="bullet"/>
      <w:lvlText w:val="o"/>
      <w:lvlJc w:val="left"/>
      <w:pPr>
        <w:ind w:left="1136" w:hanging="284"/>
      </w:pPr>
      <w:rPr>
        <w:rFonts w:ascii="Courier New" w:hAnsi="Courier New" w:cs="Courier New" w:hint="default"/>
        <w:color w:val="auto"/>
      </w:rPr>
    </w:lvl>
    <w:lvl w:ilvl="3">
      <w:start w:val="1"/>
      <w:numFmt w:val="bullet"/>
      <w:lvlText w:val=""/>
      <w:lvlJc w:val="left"/>
      <w:pPr>
        <w:ind w:left="1420" w:hanging="284"/>
      </w:pPr>
      <w:rPr>
        <w:rFonts w:ascii="Symbol" w:hAnsi="Symbol" w:hint="default"/>
      </w:rPr>
    </w:lvl>
    <w:lvl w:ilvl="4">
      <w:start w:val="1"/>
      <w:numFmt w:val="bullet"/>
      <w:lvlText w:val=""/>
      <w:lvlJc w:val="left"/>
      <w:pPr>
        <w:ind w:left="1704" w:hanging="284"/>
      </w:pPr>
      <w:rPr>
        <w:rFonts w:ascii="Symbol" w:hAnsi="Symbol" w:hint="default"/>
        <w:color w:val="auto"/>
      </w:rPr>
    </w:lvl>
    <w:lvl w:ilvl="5">
      <w:start w:val="1"/>
      <w:numFmt w:val="bullet"/>
      <w:lvlText w:val=""/>
      <w:lvlJc w:val="left"/>
      <w:pPr>
        <w:ind w:left="1988" w:hanging="284"/>
      </w:pPr>
      <w:rPr>
        <w:rFonts w:ascii="Symbol" w:hAnsi="Symbol" w:hint="default"/>
        <w:color w:val="auto"/>
      </w:rPr>
    </w:lvl>
    <w:lvl w:ilvl="6">
      <w:start w:val="1"/>
      <w:numFmt w:val="bullet"/>
      <w:lvlText w:val=""/>
      <w:lvlJc w:val="left"/>
      <w:pPr>
        <w:ind w:left="2272" w:hanging="284"/>
      </w:pPr>
      <w:rPr>
        <w:rFonts w:ascii="Symbol" w:hAnsi="Symbol" w:hint="default"/>
        <w:color w:val="auto"/>
      </w:rPr>
    </w:lvl>
    <w:lvl w:ilvl="7">
      <w:start w:val="1"/>
      <w:numFmt w:val="bullet"/>
      <w:lvlText w:val=""/>
      <w:lvlJc w:val="left"/>
      <w:pPr>
        <w:ind w:left="2556" w:hanging="284"/>
      </w:pPr>
      <w:rPr>
        <w:rFonts w:ascii="Symbol" w:hAnsi="Symbol" w:hint="default"/>
      </w:rPr>
    </w:lvl>
    <w:lvl w:ilvl="8">
      <w:start w:val="1"/>
      <w:numFmt w:val="bullet"/>
      <w:lvlText w:val=""/>
      <w:lvlJc w:val="left"/>
      <w:pPr>
        <w:ind w:left="2840" w:hanging="284"/>
      </w:pPr>
      <w:rPr>
        <w:rFonts w:ascii="Symbol" w:hAnsi="Symbol" w:hint="default"/>
        <w:color w:val="auto"/>
      </w:rPr>
    </w:lvl>
  </w:abstractNum>
  <w:num w:numId="1" w16cid:durableId="450982434">
    <w:abstractNumId w:val="25"/>
  </w:num>
  <w:num w:numId="2" w16cid:durableId="509755818">
    <w:abstractNumId w:val="7"/>
  </w:num>
  <w:num w:numId="3" w16cid:durableId="1742873830">
    <w:abstractNumId w:val="6"/>
  </w:num>
  <w:num w:numId="4" w16cid:durableId="874544317">
    <w:abstractNumId w:val="5"/>
  </w:num>
  <w:num w:numId="5" w16cid:durableId="1029570567">
    <w:abstractNumId w:val="4"/>
  </w:num>
  <w:num w:numId="6" w16cid:durableId="1747412460">
    <w:abstractNumId w:val="24"/>
  </w:num>
  <w:num w:numId="7" w16cid:durableId="1641350462">
    <w:abstractNumId w:val="3"/>
  </w:num>
  <w:num w:numId="8" w16cid:durableId="1299455904">
    <w:abstractNumId w:val="2"/>
  </w:num>
  <w:num w:numId="9" w16cid:durableId="546993547">
    <w:abstractNumId w:val="1"/>
  </w:num>
  <w:num w:numId="10" w16cid:durableId="322244895">
    <w:abstractNumId w:val="0"/>
  </w:num>
  <w:num w:numId="11" w16cid:durableId="1028530036">
    <w:abstractNumId w:val="8"/>
  </w:num>
  <w:num w:numId="12" w16cid:durableId="2042051661">
    <w:abstractNumId w:val="2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726366463">
    <w:abstractNumId w:val="17"/>
  </w:num>
  <w:num w:numId="14" w16cid:durableId="619261864">
    <w:abstractNumId w:val="23"/>
  </w:num>
  <w:num w:numId="15" w16cid:durableId="698361649">
    <w:abstractNumId w:val="20"/>
  </w:num>
  <w:num w:numId="16" w16cid:durableId="111755719">
    <w:abstractNumId w:val="12"/>
  </w:num>
  <w:num w:numId="17" w16cid:durableId="751243048">
    <w:abstractNumId w:val="21"/>
  </w:num>
  <w:num w:numId="18" w16cid:durableId="484977553">
    <w:abstractNumId w:val="15"/>
  </w:num>
  <w:num w:numId="19" w16cid:durableId="270205318">
    <w:abstractNumId w:val="18"/>
  </w:num>
  <w:num w:numId="20" w16cid:durableId="1224366511">
    <w:abstractNumId w:val="19"/>
  </w:num>
  <w:num w:numId="21" w16cid:durableId="1384595420">
    <w:abstractNumId w:val="11"/>
  </w:num>
  <w:num w:numId="22" w16cid:durableId="2047439031">
    <w:abstractNumId w:val="9"/>
  </w:num>
  <w:num w:numId="23" w16cid:durableId="1930770449">
    <w:abstractNumId w:val="14"/>
  </w:num>
  <w:num w:numId="24" w16cid:durableId="1750272674">
    <w:abstractNumId w:val="22"/>
  </w:num>
  <w:num w:numId="25" w16cid:durableId="960962985">
    <w:abstractNumId w:val="13"/>
  </w:num>
  <w:num w:numId="26" w16cid:durableId="1338114350">
    <w:abstractNumId w:val="10"/>
  </w:num>
  <w:num w:numId="27" w16cid:durableId="706641654">
    <w:abstractNumId w:val="16"/>
  </w:num>
  <w:num w:numId="28" w16cid:durableId="19965703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0B5"/>
    <w:rsid w:val="00004865"/>
    <w:rsid w:val="0004455C"/>
    <w:rsid w:val="00053CB6"/>
    <w:rsid w:val="00055F94"/>
    <w:rsid w:val="00064499"/>
    <w:rsid w:val="000877AC"/>
    <w:rsid w:val="000902C0"/>
    <w:rsid w:val="000903B4"/>
    <w:rsid w:val="00094ABD"/>
    <w:rsid w:val="000A00DB"/>
    <w:rsid w:val="000C53D5"/>
    <w:rsid w:val="000D0EB3"/>
    <w:rsid w:val="000D7008"/>
    <w:rsid w:val="0012230C"/>
    <w:rsid w:val="001257E3"/>
    <w:rsid w:val="0013244F"/>
    <w:rsid w:val="00174022"/>
    <w:rsid w:val="00182651"/>
    <w:rsid w:val="001827F7"/>
    <w:rsid w:val="0018409D"/>
    <w:rsid w:val="001B3999"/>
    <w:rsid w:val="001F1AB1"/>
    <w:rsid w:val="001F2658"/>
    <w:rsid w:val="001F6038"/>
    <w:rsid w:val="00200113"/>
    <w:rsid w:val="002114B3"/>
    <w:rsid w:val="00237064"/>
    <w:rsid w:val="00244D70"/>
    <w:rsid w:val="00245E93"/>
    <w:rsid w:val="00276B79"/>
    <w:rsid w:val="00277388"/>
    <w:rsid w:val="00287C56"/>
    <w:rsid w:val="002D5562"/>
    <w:rsid w:val="002D64E9"/>
    <w:rsid w:val="002E20E7"/>
    <w:rsid w:val="002E24E0"/>
    <w:rsid w:val="002E74A4"/>
    <w:rsid w:val="00304F02"/>
    <w:rsid w:val="00311A4F"/>
    <w:rsid w:val="00325C53"/>
    <w:rsid w:val="00327E9C"/>
    <w:rsid w:val="003333E8"/>
    <w:rsid w:val="00347CCB"/>
    <w:rsid w:val="003664E6"/>
    <w:rsid w:val="003679E9"/>
    <w:rsid w:val="00385992"/>
    <w:rsid w:val="003B35B0"/>
    <w:rsid w:val="003C017C"/>
    <w:rsid w:val="003C4F9F"/>
    <w:rsid w:val="003C60F1"/>
    <w:rsid w:val="003E41E7"/>
    <w:rsid w:val="0040216A"/>
    <w:rsid w:val="00424709"/>
    <w:rsid w:val="00424AD9"/>
    <w:rsid w:val="00425785"/>
    <w:rsid w:val="00446F66"/>
    <w:rsid w:val="00463A92"/>
    <w:rsid w:val="0046701B"/>
    <w:rsid w:val="004B1B13"/>
    <w:rsid w:val="004C01B2"/>
    <w:rsid w:val="004C314A"/>
    <w:rsid w:val="004D797D"/>
    <w:rsid w:val="005114F3"/>
    <w:rsid w:val="005178A7"/>
    <w:rsid w:val="00544843"/>
    <w:rsid w:val="00546CB9"/>
    <w:rsid w:val="00561CEC"/>
    <w:rsid w:val="0056791F"/>
    <w:rsid w:val="005743F4"/>
    <w:rsid w:val="00576C92"/>
    <w:rsid w:val="00582AE7"/>
    <w:rsid w:val="005860F6"/>
    <w:rsid w:val="005A28D4"/>
    <w:rsid w:val="005B02EA"/>
    <w:rsid w:val="005B1399"/>
    <w:rsid w:val="005C5F97"/>
    <w:rsid w:val="005F1580"/>
    <w:rsid w:val="005F3ED8"/>
    <w:rsid w:val="005F6B57"/>
    <w:rsid w:val="00643FA0"/>
    <w:rsid w:val="00655B49"/>
    <w:rsid w:val="00681D83"/>
    <w:rsid w:val="006900C2"/>
    <w:rsid w:val="006B1B7B"/>
    <w:rsid w:val="006B30A9"/>
    <w:rsid w:val="006D028A"/>
    <w:rsid w:val="0070267E"/>
    <w:rsid w:val="00706E32"/>
    <w:rsid w:val="00714213"/>
    <w:rsid w:val="00722F2B"/>
    <w:rsid w:val="00740F6C"/>
    <w:rsid w:val="007540F0"/>
    <w:rsid w:val="007546AF"/>
    <w:rsid w:val="00765934"/>
    <w:rsid w:val="0077140E"/>
    <w:rsid w:val="007E373C"/>
    <w:rsid w:val="007E6DD4"/>
    <w:rsid w:val="008045AE"/>
    <w:rsid w:val="00813E50"/>
    <w:rsid w:val="00834DE3"/>
    <w:rsid w:val="00870FF7"/>
    <w:rsid w:val="00892D08"/>
    <w:rsid w:val="00893791"/>
    <w:rsid w:val="00897471"/>
    <w:rsid w:val="008B4E55"/>
    <w:rsid w:val="008E5A6D"/>
    <w:rsid w:val="008F32DF"/>
    <w:rsid w:val="008F4D20"/>
    <w:rsid w:val="00923701"/>
    <w:rsid w:val="00927357"/>
    <w:rsid w:val="00931064"/>
    <w:rsid w:val="00940286"/>
    <w:rsid w:val="0094757D"/>
    <w:rsid w:val="00951B25"/>
    <w:rsid w:val="00957DC6"/>
    <w:rsid w:val="0096314D"/>
    <w:rsid w:val="009675B7"/>
    <w:rsid w:val="009737E4"/>
    <w:rsid w:val="00983B74"/>
    <w:rsid w:val="00990263"/>
    <w:rsid w:val="00996CA5"/>
    <w:rsid w:val="00997503"/>
    <w:rsid w:val="009A4CCC"/>
    <w:rsid w:val="009B4E5E"/>
    <w:rsid w:val="009D1E80"/>
    <w:rsid w:val="009E4B94"/>
    <w:rsid w:val="00A14D38"/>
    <w:rsid w:val="00A52688"/>
    <w:rsid w:val="00A57EB1"/>
    <w:rsid w:val="00A91DA5"/>
    <w:rsid w:val="00AB4582"/>
    <w:rsid w:val="00AE2B94"/>
    <w:rsid w:val="00AE4474"/>
    <w:rsid w:val="00AF1D02"/>
    <w:rsid w:val="00B00D92"/>
    <w:rsid w:val="00B12ADB"/>
    <w:rsid w:val="00B91CF6"/>
    <w:rsid w:val="00BB4255"/>
    <w:rsid w:val="00BB525F"/>
    <w:rsid w:val="00C320B7"/>
    <w:rsid w:val="00C357EF"/>
    <w:rsid w:val="00C45E0A"/>
    <w:rsid w:val="00C700F5"/>
    <w:rsid w:val="00C84472"/>
    <w:rsid w:val="00CA0A7D"/>
    <w:rsid w:val="00CB5228"/>
    <w:rsid w:val="00CC17DF"/>
    <w:rsid w:val="00CC6322"/>
    <w:rsid w:val="00CE00C7"/>
    <w:rsid w:val="00D0743D"/>
    <w:rsid w:val="00D145E7"/>
    <w:rsid w:val="00D27D0E"/>
    <w:rsid w:val="00D3752F"/>
    <w:rsid w:val="00D53670"/>
    <w:rsid w:val="00D96141"/>
    <w:rsid w:val="00DB31AF"/>
    <w:rsid w:val="00DC61BD"/>
    <w:rsid w:val="00DD1936"/>
    <w:rsid w:val="00DE2B28"/>
    <w:rsid w:val="00E226B1"/>
    <w:rsid w:val="00E27E17"/>
    <w:rsid w:val="00E53EE9"/>
    <w:rsid w:val="00E757E3"/>
    <w:rsid w:val="00E76070"/>
    <w:rsid w:val="00EB354F"/>
    <w:rsid w:val="00EB4DCC"/>
    <w:rsid w:val="00EC5D5C"/>
    <w:rsid w:val="00ED5F75"/>
    <w:rsid w:val="00F125A8"/>
    <w:rsid w:val="00F15363"/>
    <w:rsid w:val="00F22BD6"/>
    <w:rsid w:val="00F23170"/>
    <w:rsid w:val="00F5594D"/>
    <w:rsid w:val="00F57488"/>
    <w:rsid w:val="00F57948"/>
    <w:rsid w:val="00F710A5"/>
    <w:rsid w:val="00F92D87"/>
    <w:rsid w:val="00FA3E93"/>
    <w:rsid w:val="00FA4150"/>
    <w:rsid w:val="00FA72B8"/>
    <w:rsid w:val="00FD353D"/>
    <w:rsid w:val="00FD45AD"/>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C2666F"/>
  <w15:docId w15:val="{E7BE7CD2-CCA8-4B7E-8B86-3C281E11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Ingenafstand">
    <w:name w:val="No Spacing"/>
    <w:link w:val="IngenafstandTegn"/>
    <w:uiPriority w:val="1"/>
    <w:qFormat/>
    <w:rsid w:val="00463A92"/>
    <w:pPr>
      <w:spacing w:line="240" w:lineRule="auto"/>
    </w:pPr>
    <w:rPr>
      <w:rFonts w:asciiTheme="minorHAnsi" w:eastAsiaTheme="minorEastAsia" w:hAnsiTheme="minorHAnsi"/>
      <w:sz w:val="22"/>
      <w:szCs w:val="22"/>
      <w:lang w:eastAsia="da-DK"/>
    </w:rPr>
  </w:style>
  <w:style w:type="character" w:customStyle="1" w:styleId="IngenafstandTegn">
    <w:name w:val="Ingen afstand Tegn"/>
    <w:basedOn w:val="Standardskrifttypeiafsnit"/>
    <w:link w:val="Ingenafstand"/>
    <w:uiPriority w:val="1"/>
    <w:rsid w:val="00463A92"/>
    <w:rPr>
      <w:rFonts w:asciiTheme="minorHAnsi" w:eastAsiaTheme="minorEastAsia" w:hAnsiTheme="minorHAnsi"/>
      <w:sz w:val="22"/>
      <w:szCs w:val="22"/>
      <w:lang w:eastAsia="da-DK"/>
    </w:rPr>
  </w:style>
  <w:style w:type="character" w:styleId="Ulstomtale">
    <w:name w:val="Unresolved Mention"/>
    <w:basedOn w:val="Standardskrifttypeiafsnit"/>
    <w:uiPriority w:val="99"/>
    <w:semiHidden/>
    <w:unhideWhenUsed/>
    <w:rsid w:val="00463A92"/>
    <w:rPr>
      <w:color w:val="605E5C"/>
      <w:shd w:val="clear" w:color="auto" w:fill="E1DFDD"/>
    </w:rPr>
  </w:style>
  <w:style w:type="paragraph" w:styleId="Listeafsnit">
    <w:name w:val="List Paragraph"/>
    <w:basedOn w:val="Normal"/>
    <w:uiPriority w:val="99"/>
    <w:qFormat/>
    <w:rsid w:val="00463A92"/>
    <w:pPr>
      <w:ind w:left="720"/>
      <w:contextualSpacing/>
    </w:pPr>
  </w:style>
  <w:style w:type="character" w:styleId="Kommentarhenvisning">
    <w:name w:val="annotation reference"/>
    <w:basedOn w:val="Standardskrifttypeiafsnit"/>
    <w:uiPriority w:val="99"/>
    <w:semiHidden/>
    <w:unhideWhenUsed/>
    <w:rsid w:val="00F23170"/>
    <w:rPr>
      <w:sz w:val="16"/>
      <w:szCs w:val="16"/>
    </w:rPr>
  </w:style>
  <w:style w:type="paragraph" w:styleId="Kommentartekst">
    <w:name w:val="annotation text"/>
    <w:basedOn w:val="Normal"/>
    <w:link w:val="KommentartekstTegn"/>
    <w:uiPriority w:val="99"/>
    <w:semiHidden/>
    <w:unhideWhenUsed/>
    <w:rsid w:val="00F2317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23170"/>
    <w:rPr>
      <w:sz w:val="20"/>
      <w:szCs w:val="20"/>
    </w:rPr>
  </w:style>
  <w:style w:type="paragraph" w:styleId="Kommentaremne">
    <w:name w:val="annotation subject"/>
    <w:basedOn w:val="Kommentartekst"/>
    <w:next w:val="Kommentartekst"/>
    <w:link w:val="KommentaremneTegn"/>
    <w:uiPriority w:val="99"/>
    <w:semiHidden/>
    <w:unhideWhenUsed/>
    <w:rsid w:val="00F23170"/>
    <w:rPr>
      <w:b/>
      <w:bCs/>
    </w:rPr>
  </w:style>
  <w:style w:type="character" w:customStyle="1" w:styleId="KommentaremneTegn">
    <w:name w:val="Kommentaremne Tegn"/>
    <w:basedOn w:val="KommentartekstTegn"/>
    <w:link w:val="Kommentaremne"/>
    <w:uiPriority w:val="99"/>
    <w:semiHidden/>
    <w:rsid w:val="00F23170"/>
    <w:rPr>
      <w:b/>
      <w:bCs/>
      <w:sz w:val="20"/>
      <w:szCs w:val="20"/>
    </w:rPr>
  </w:style>
  <w:style w:type="paragraph" w:styleId="Markeringsbobletekst">
    <w:name w:val="Balloon Text"/>
    <w:basedOn w:val="Normal"/>
    <w:link w:val="MarkeringsbobletekstTegn"/>
    <w:uiPriority w:val="99"/>
    <w:semiHidden/>
    <w:unhideWhenUsed/>
    <w:rsid w:val="00F2317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3170"/>
    <w:rPr>
      <w:rFonts w:ascii="Segoe UI" w:hAnsi="Segoe UI" w:cs="Segoe UI"/>
      <w:sz w:val="18"/>
      <w:szCs w:val="18"/>
    </w:rPr>
  </w:style>
  <w:style w:type="character" w:styleId="BesgtLink">
    <w:name w:val="FollowedHyperlink"/>
    <w:basedOn w:val="Standardskrifttypeiafsnit"/>
    <w:uiPriority w:val="21"/>
    <w:semiHidden/>
    <w:unhideWhenUsed/>
    <w:rsid w:val="004C31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dunet.dk/da/enheder/fakulteter/sundhedsvidenskab/undervisning/administration_undervisning_eksamen/eksam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dunet.dk/da/enheder/fakulteter/sundhedsvidenskab/undervisning/administration_undervisning_eksamen" TargetMode="External"/><Relationship Id="rId17" Type="http://schemas.openxmlformats.org/officeDocument/2006/relationships/hyperlink" Target="https://sdunet.dk/da/vaerktoejer/brugeradgang/digitaleksamen/digitaleksamen-tap" TargetMode="External"/><Relationship Id="rId2" Type="http://schemas.openxmlformats.org/officeDocument/2006/relationships/customXml" Target="../customXml/item2.xml"/><Relationship Id="rId16" Type="http://schemas.openxmlformats.org/officeDocument/2006/relationships/hyperlink" Target="https://sdunet.dk/da/vaerktoejer/brugeradgang/digitaleksamen/digitaleksamen-v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dunet.dk/da/enheder/fakulteter/sundhedsvidenskab/undervisning/administration_undervisning_eksamen/eksame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dunet.dk/da/enheder/fakulteter/sundhedsvidenskab/undervisning/administration_undervisning_eksamen/eksamen/eksamenstyp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9EE8A5D16427288C0E26ACC05BA1D"/>
        <w:category>
          <w:name w:val="Generelt"/>
          <w:gallery w:val="placeholder"/>
        </w:category>
        <w:types>
          <w:type w:val="bbPlcHdr"/>
        </w:types>
        <w:behaviors>
          <w:behavior w:val="content"/>
        </w:behaviors>
        <w:guid w:val="{F2030660-BC18-49A1-81D5-CC70C50BC00A}"/>
      </w:docPartPr>
      <w:docPartBody>
        <w:p w:rsidR="00C74CE0" w:rsidRDefault="00004AB0" w:rsidP="00004AB0">
          <w:pPr>
            <w:pStyle w:val="0AE9EE8A5D16427288C0E26ACC05BA1D"/>
          </w:pPr>
          <w:r>
            <w:rPr>
              <w:color w:val="2F5496" w:themeColor="accent1" w:themeShade="BF"/>
              <w:sz w:val="24"/>
              <w:szCs w:val="24"/>
            </w:rPr>
            <w:t>[Firmanavn]</w:t>
          </w:r>
        </w:p>
      </w:docPartBody>
    </w:docPart>
    <w:docPart>
      <w:docPartPr>
        <w:name w:val="DF1741F2DACD4DF89D106E36F6C25968"/>
        <w:category>
          <w:name w:val="Generelt"/>
          <w:gallery w:val="placeholder"/>
        </w:category>
        <w:types>
          <w:type w:val="bbPlcHdr"/>
        </w:types>
        <w:behaviors>
          <w:behavior w:val="content"/>
        </w:behaviors>
        <w:guid w:val="{7B919174-2276-4469-BB6C-D4AC5CA5BEFA}"/>
      </w:docPartPr>
      <w:docPartBody>
        <w:p w:rsidR="00C74CE0" w:rsidRDefault="00004AB0" w:rsidP="00004AB0">
          <w:pPr>
            <w:pStyle w:val="DF1741F2DACD4DF89D106E36F6C25968"/>
          </w:pPr>
          <w:r>
            <w:rPr>
              <w:color w:val="2F5496" w:themeColor="accent1" w:themeShade="BF"/>
              <w:sz w:val="24"/>
              <w:szCs w:val="24"/>
            </w:rPr>
            <w:t>[Dokumentets undertitel]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B0"/>
    <w:rsid w:val="00004AB0"/>
    <w:rsid w:val="000279C7"/>
    <w:rsid w:val="006D24F8"/>
    <w:rsid w:val="0080215D"/>
    <w:rsid w:val="00817AF9"/>
    <w:rsid w:val="00B04BF6"/>
    <w:rsid w:val="00C74C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AE9EE8A5D16427288C0E26ACC05BA1D">
    <w:name w:val="0AE9EE8A5D16427288C0E26ACC05BA1D"/>
    <w:rsid w:val="00004AB0"/>
  </w:style>
  <w:style w:type="paragraph" w:customStyle="1" w:styleId="DF1741F2DACD4DF89D106E36F6C25968">
    <w:name w:val="DF1741F2DACD4DF89D106E36F6C25968"/>
    <w:rsid w:val="00004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94de586-7aa5-4c94-a9e2-06e95cf3d98c" xsi:nil="true"/>
    <lcf76f155ced4ddcb4097134ff3c332f xmlns="249a7cff-7a33-47a6-bef3-baa97f5676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D5A45D900F9C724A86DCD553AA56B7C5" ma:contentTypeVersion="15" ma:contentTypeDescription="Opret et nyt dokument." ma:contentTypeScope="" ma:versionID="5a95819482d71c196866c8839fcab7ca">
  <xsd:schema xmlns:xsd="http://www.w3.org/2001/XMLSchema" xmlns:xs="http://www.w3.org/2001/XMLSchema" xmlns:p="http://schemas.microsoft.com/office/2006/metadata/properties" xmlns:ns2="249a7cff-7a33-47a6-bef3-baa97f567618" xmlns:ns3="094de586-7aa5-4c94-a9e2-06e95cf3d98c" targetNamespace="http://schemas.microsoft.com/office/2006/metadata/properties" ma:root="true" ma:fieldsID="3277dcd174a7530e7f72cd36cf3ba99d" ns2:_="" ns3:_="">
    <xsd:import namespace="249a7cff-7a33-47a6-bef3-baa97f567618"/>
    <xsd:import namespace="094de586-7aa5-4c94-a9e2-06e95cf3d9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7cff-7a33-47a6-bef3-baa97f56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4de586-7aa5-4c94-a9e2-06e95cf3d98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73828713-9133-45e2-ac78-f1bf98a7433b}" ma:internalName="TaxCatchAll" ma:showField="CatchAllData" ma:web="094de586-7aa5-4c94-a9e2-06e95cf3d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4F21D-8846-4C85-A2A7-A5F8DEB4C06C}">
  <ds:schemaRefs>
    <ds:schemaRef ds:uri="http://schemas.microsoft.com/office/2006/metadata/properties"/>
    <ds:schemaRef ds:uri="http://schemas.microsoft.com/office/infopath/2007/PartnerControls"/>
    <ds:schemaRef ds:uri="094de586-7aa5-4c94-a9e2-06e95cf3d98c"/>
    <ds:schemaRef ds:uri="249a7cff-7a33-47a6-bef3-baa97f567618"/>
  </ds:schemaRefs>
</ds:datastoreItem>
</file>

<file path=customXml/itemProps3.xml><?xml version="1.0" encoding="utf-8"?>
<ds:datastoreItem xmlns:ds="http://schemas.openxmlformats.org/officeDocument/2006/customXml" ds:itemID="{9B3D0239-6F3E-48C5-ACCD-DEEC38A88E1C}">
  <ds:schemaRefs>
    <ds:schemaRef ds:uri="http://schemas.microsoft.com/sharepoint/v3/contenttype/forms"/>
  </ds:schemaRefs>
</ds:datastoreItem>
</file>

<file path=customXml/itemProps4.xml><?xml version="1.0" encoding="utf-8"?>
<ds:datastoreItem xmlns:ds="http://schemas.openxmlformats.org/officeDocument/2006/customXml" ds:itemID="{E0A2C337-E6A2-4F3A-956F-0F2B5A7EA606}">
  <ds:schemaRefs>
    <ds:schemaRef ds:uri="http://schemas.openxmlformats.org/officeDocument/2006/bibliography"/>
  </ds:schemaRefs>
</ds:datastoreItem>
</file>

<file path=customXml/itemProps5.xml><?xml version="1.0" encoding="utf-8"?>
<ds:datastoreItem xmlns:ds="http://schemas.openxmlformats.org/officeDocument/2006/customXml" ds:itemID="{35BEB064-E68E-4F32-92B0-C20EF4ADBEEB}"/>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6263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SDU - Sundhedsvidenskab</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Funktionsbeskrivelse og tjekliste</dc:subject>
  <dc:creator>Dorthe Majlund Sørensen</dc:creator>
  <cp:lastModifiedBy>Danny Colmorten</cp:lastModifiedBy>
  <cp:revision>2</cp:revision>
  <dcterms:created xsi:type="dcterms:W3CDTF">2023-01-24T08:18:00Z</dcterms:created>
  <dcterms:modified xsi:type="dcterms:W3CDTF">2023-01-24T08:18:00Z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637272812678998022</vt:lpwstr>
  </property>
  <property fmtid="{D5CDD505-2E9C-101B-9397-08002B2CF9AE}" pid="6" name="ContentTypeId">
    <vt:lpwstr>0x010100D5A45D900F9C724A86DCD553AA56B7C5</vt:lpwstr>
  </property>
  <property fmtid="{D5CDD505-2E9C-101B-9397-08002B2CF9AE}" pid="7" name="OfficeInstanceGUID">
    <vt:lpwstr>{2BEF3F3A-A24D-4A42-AA21-066E8677745D}</vt:lpwstr>
  </property>
</Properties>
</file>