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B8D26" w14:textId="77777777" w:rsidR="003C053A" w:rsidRPr="00577F5C" w:rsidRDefault="003C053A" w:rsidP="003C053A">
      <w:pPr>
        <w:spacing w:after="0" w:line="240" w:lineRule="auto"/>
        <w:rPr>
          <w:i/>
          <w:iCs/>
          <w:sz w:val="20"/>
          <w:szCs w:val="20"/>
          <w:lang w:val="en-GB"/>
        </w:rPr>
      </w:pPr>
      <w:r w:rsidRPr="00577F5C">
        <w:rPr>
          <w:b/>
          <w:bCs/>
          <w:sz w:val="25"/>
          <w:szCs w:val="25"/>
          <w:lang w:val="en-GB"/>
        </w:rPr>
        <w:t>Request for major reconstructions and installations in laboratories and other premises at TEK</w:t>
      </w:r>
    </w:p>
    <w:p w14:paraId="79278565" w14:textId="66C0EAF1" w:rsidR="003C053A" w:rsidRPr="00577F5C" w:rsidRDefault="003C053A" w:rsidP="003C053A">
      <w:pPr>
        <w:pStyle w:val="Listeafsnit"/>
        <w:numPr>
          <w:ilvl w:val="0"/>
          <w:numId w:val="3"/>
        </w:numPr>
        <w:spacing w:after="0" w:line="240" w:lineRule="auto"/>
        <w:rPr>
          <w:i/>
          <w:iCs/>
          <w:sz w:val="20"/>
          <w:szCs w:val="20"/>
          <w:lang w:val="en-GB"/>
        </w:rPr>
      </w:pPr>
      <w:r w:rsidRPr="00577F5C">
        <w:rPr>
          <w:i/>
          <w:iCs/>
          <w:sz w:val="20"/>
          <w:szCs w:val="20"/>
          <w:lang w:val="en-GB"/>
        </w:rPr>
        <w:t xml:space="preserve">General operational tasks are reported directly to Technical Service via 8888@sdu.dk. In case of doubt, contact </w:t>
      </w:r>
      <w:hyperlink r:id="rId11" w:history="1">
        <w:r w:rsidRPr="00CA60AE">
          <w:rPr>
            <w:rStyle w:val="Hyperlink"/>
            <w:i/>
            <w:iCs/>
            <w:sz w:val="20"/>
            <w:szCs w:val="20"/>
            <w:lang w:val="en-GB"/>
          </w:rPr>
          <w:t>TEK Building Committee</w:t>
        </w:r>
      </w:hyperlink>
      <w:r w:rsidRPr="00577F5C">
        <w:rPr>
          <w:i/>
          <w:iCs/>
          <w:sz w:val="20"/>
          <w:szCs w:val="20"/>
          <w:lang w:val="en-GB"/>
        </w:rPr>
        <w:t>.</w:t>
      </w:r>
    </w:p>
    <w:p w14:paraId="7C355AA4" w14:textId="3FD09274" w:rsidR="003C053A" w:rsidRPr="00577F5C" w:rsidRDefault="003C053A" w:rsidP="003C053A">
      <w:pPr>
        <w:pStyle w:val="Listeafsnit"/>
        <w:numPr>
          <w:ilvl w:val="0"/>
          <w:numId w:val="3"/>
        </w:numPr>
        <w:spacing w:after="0" w:line="240" w:lineRule="auto"/>
        <w:rPr>
          <w:i/>
          <w:iCs/>
          <w:sz w:val="20"/>
          <w:szCs w:val="20"/>
          <w:lang w:val="en-GB"/>
        </w:rPr>
      </w:pPr>
      <w:r w:rsidRPr="00577F5C">
        <w:rPr>
          <w:i/>
          <w:iCs/>
          <w:sz w:val="20"/>
          <w:szCs w:val="20"/>
          <w:lang w:val="en-GB"/>
        </w:rPr>
        <w:t>Contact TEK Building Committee for major tasks that require reconstruction and/or installation</w:t>
      </w:r>
      <w:r w:rsidR="00AE58B4" w:rsidRPr="00577F5C">
        <w:rPr>
          <w:i/>
          <w:iCs/>
          <w:sz w:val="20"/>
          <w:szCs w:val="20"/>
          <w:lang w:val="en-GB"/>
        </w:rPr>
        <w:t>s</w:t>
      </w:r>
      <w:r w:rsidRPr="00577F5C">
        <w:rPr>
          <w:i/>
          <w:iCs/>
          <w:sz w:val="20"/>
          <w:szCs w:val="20"/>
          <w:lang w:val="en-GB"/>
        </w:rPr>
        <w:t xml:space="preserve"> that:</w:t>
      </w:r>
    </w:p>
    <w:p w14:paraId="25E33599" w14:textId="3F8F2FA7" w:rsidR="003C053A" w:rsidRPr="00577F5C" w:rsidRDefault="003C053A" w:rsidP="003C053A">
      <w:pPr>
        <w:pStyle w:val="Listeafsnit"/>
        <w:numPr>
          <w:ilvl w:val="0"/>
          <w:numId w:val="4"/>
        </w:numPr>
        <w:spacing w:after="0" w:line="240" w:lineRule="auto"/>
        <w:rPr>
          <w:i/>
          <w:iCs/>
          <w:sz w:val="20"/>
          <w:szCs w:val="20"/>
          <w:lang w:val="en-GB"/>
        </w:rPr>
      </w:pPr>
      <w:r w:rsidRPr="00577F5C">
        <w:rPr>
          <w:i/>
          <w:iCs/>
          <w:sz w:val="20"/>
          <w:szCs w:val="20"/>
          <w:lang w:val="en-GB"/>
        </w:rPr>
        <w:t>Affect overall space utilization at TEK.</w:t>
      </w:r>
    </w:p>
    <w:p w14:paraId="188BF757" w14:textId="29F0364F" w:rsidR="003C053A" w:rsidRPr="00577F5C" w:rsidRDefault="003C053A" w:rsidP="003C053A">
      <w:pPr>
        <w:pStyle w:val="Listeafsnit"/>
        <w:numPr>
          <w:ilvl w:val="0"/>
          <w:numId w:val="4"/>
        </w:numPr>
        <w:spacing w:after="0" w:line="240" w:lineRule="auto"/>
        <w:rPr>
          <w:i/>
          <w:iCs/>
          <w:sz w:val="20"/>
          <w:szCs w:val="20"/>
          <w:lang w:val="en-GB"/>
        </w:rPr>
      </w:pPr>
      <w:r w:rsidRPr="00577F5C">
        <w:rPr>
          <w:i/>
          <w:iCs/>
          <w:sz w:val="20"/>
          <w:szCs w:val="20"/>
          <w:lang w:val="en-GB"/>
        </w:rPr>
        <w:t>Set requirements for, for example, ventilation, drainage, the building's supplies, etc.</w:t>
      </w:r>
    </w:p>
    <w:p w14:paraId="69A97546" w14:textId="61FA19F2" w:rsidR="00DA6A8E" w:rsidRPr="00577F5C" w:rsidRDefault="003C053A" w:rsidP="003C053A">
      <w:pPr>
        <w:pStyle w:val="Listeafsnit"/>
        <w:numPr>
          <w:ilvl w:val="0"/>
          <w:numId w:val="4"/>
        </w:numPr>
        <w:spacing w:after="0" w:line="240" w:lineRule="auto"/>
        <w:rPr>
          <w:i/>
          <w:iCs/>
          <w:sz w:val="20"/>
          <w:szCs w:val="20"/>
          <w:lang w:val="en-GB"/>
        </w:rPr>
      </w:pPr>
      <w:r w:rsidRPr="00577F5C">
        <w:rPr>
          <w:i/>
          <w:iCs/>
          <w:sz w:val="20"/>
          <w:szCs w:val="20"/>
          <w:lang w:val="en-GB"/>
        </w:rPr>
        <w:t xml:space="preserve">Affect the </w:t>
      </w:r>
      <w:r w:rsidR="00AE58B4" w:rsidRPr="00577F5C">
        <w:rPr>
          <w:i/>
          <w:iCs/>
          <w:sz w:val="20"/>
          <w:szCs w:val="20"/>
          <w:lang w:val="en-GB"/>
        </w:rPr>
        <w:t xml:space="preserve">surrounding </w:t>
      </w:r>
      <w:r w:rsidRPr="00577F5C">
        <w:rPr>
          <w:i/>
          <w:iCs/>
          <w:sz w:val="20"/>
          <w:szCs w:val="20"/>
          <w:lang w:val="en-GB"/>
        </w:rPr>
        <w:t>environment (e</w:t>
      </w:r>
      <w:r w:rsidR="00AE58B4" w:rsidRPr="00577F5C">
        <w:rPr>
          <w:i/>
          <w:iCs/>
          <w:sz w:val="20"/>
          <w:szCs w:val="20"/>
          <w:lang w:val="en-GB"/>
        </w:rPr>
        <w:t>.</w:t>
      </w:r>
      <w:r w:rsidRPr="00577F5C">
        <w:rPr>
          <w:i/>
          <w:iCs/>
          <w:sz w:val="20"/>
          <w:szCs w:val="20"/>
          <w:lang w:val="en-GB"/>
        </w:rPr>
        <w:t>g</w:t>
      </w:r>
      <w:r w:rsidR="00AE58B4" w:rsidRPr="00577F5C">
        <w:rPr>
          <w:i/>
          <w:iCs/>
          <w:sz w:val="20"/>
          <w:szCs w:val="20"/>
          <w:lang w:val="en-GB"/>
        </w:rPr>
        <w:t>., due to</w:t>
      </w:r>
      <w:r w:rsidRPr="00577F5C">
        <w:rPr>
          <w:i/>
          <w:iCs/>
          <w:sz w:val="20"/>
          <w:szCs w:val="20"/>
          <w:lang w:val="en-GB"/>
        </w:rPr>
        <w:t xml:space="preserve"> noise, vibrations, emissions).</w:t>
      </w:r>
    </w:p>
    <w:p w14:paraId="28DC1430" w14:textId="77777777" w:rsidR="003C053A" w:rsidRPr="00577F5C" w:rsidRDefault="003C053A" w:rsidP="003C053A">
      <w:pPr>
        <w:spacing w:after="0" w:line="240" w:lineRule="auto"/>
        <w:rPr>
          <w:sz w:val="20"/>
          <w:szCs w:val="20"/>
          <w:lang w:val="en-GB"/>
        </w:rPr>
      </w:pPr>
    </w:p>
    <w:tbl>
      <w:tblPr>
        <w:tblStyle w:val="Tabel-Gitter"/>
        <w:tblpPr w:leftFromText="141" w:rightFromText="141" w:vertAnchor="text" w:horzAnchor="margin" w:tblpXSpec="center" w:tblpY="-13"/>
        <w:tblW w:w="0" w:type="auto"/>
        <w:tblLook w:val="04A0" w:firstRow="1" w:lastRow="0" w:firstColumn="1" w:lastColumn="0" w:noHBand="0" w:noVBand="1"/>
      </w:tblPr>
      <w:tblGrid>
        <w:gridCol w:w="6091"/>
      </w:tblGrid>
      <w:tr w:rsidR="001059B1" w:rsidRPr="004538D6" w14:paraId="4345D011" w14:textId="77777777" w:rsidTr="00EF3878">
        <w:tc>
          <w:tcPr>
            <w:tcW w:w="6091" w:type="dxa"/>
          </w:tcPr>
          <w:p w14:paraId="1A763116" w14:textId="77777777" w:rsidR="001059B1" w:rsidRPr="00577F5C" w:rsidRDefault="001059B1" w:rsidP="00EF3878">
            <w:pPr>
              <w:spacing w:after="0" w:line="240" w:lineRule="auto"/>
              <w:rPr>
                <w:sz w:val="20"/>
                <w:szCs w:val="20"/>
                <w:lang w:val="en-GB"/>
              </w:rPr>
            </w:pPr>
          </w:p>
        </w:tc>
      </w:tr>
      <w:tr w:rsidR="00EF3878" w:rsidRPr="004538D6" w14:paraId="0D8E0910" w14:textId="77777777" w:rsidTr="00EF3878">
        <w:tc>
          <w:tcPr>
            <w:tcW w:w="6091" w:type="dxa"/>
          </w:tcPr>
          <w:p w14:paraId="59F0FFB1" w14:textId="77777777" w:rsidR="00EF3878" w:rsidRPr="00577F5C" w:rsidRDefault="00EF3878" w:rsidP="00EF3878">
            <w:pPr>
              <w:spacing w:after="0" w:line="240" w:lineRule="auto"/>
              <w:rPr>
                <w:sz w:val="20"/>
                <w:szCs w:val="20"/>
                <w:lang w:val="en-GB"/>
              </w:rPr>
            </w:pPr>
          </w:p>
        </w:tc>
      </w:tr>
    </w:tbl>
    <w:p w14:paraId="5C52FF4D" w14:textId="1C21BD6A" w:rsidR="003078F9" w:rsidRPr="00577F5C" w:rsidRDefault="00AE58B4" w:rsidP="003078F9">
      <w:pPr>
        <w:spacing w:after="0" w:line="240" w:lineRule="auto"/>
        <w:rPr>
          <w:b/>
          <w:bCs/>
          <w:sz w:val="20"/>
          <w:szCs w:val="20"/>
          <w:lang w:val="en-GB"/>
        </w:rPr>
      </w:pPr>
      <w:r w:rsidRPr="00577F5C">
        <w:rPr>
          <w:b/>
          <w:bCs/>
          <w:sz w:val="20"/>
          <w:szCs w:val="20"/>
          <w:lang w:val="en-GB"/>
        </w:rPr>
        <w:t>Department</w:t>
      </w:r>
      <w:r w:rsidR="00415E39" w:rsidRPr="00577F5C">
        <w:rPr>
          <w:b/>
          <w:bCs/>
          <w:sz w:val="20"/>
          <w:szCs w:val="20"/>
          <w:lang w:val="en-GB"/>
        </w:rPr>
        <w:t>:</w:t>
      </w:r>
      <w:r w:rsidR="003078F9" w:rsidRPr="00577F5C">
        <w:rPr>
          <w:b/>
          <w:bCs/>
          <w:sz w:val="20"/>
          <w:szCs w:val="20"/>
          <w:lang w:val="en-GB"/>
        </w:rPr>
        <w:t xml:space="preserve"> </w:t>
      </w:r>
    </w:p>
    <w:p w14:paraId="1F7ED817" w14:textId="798754E6" w:rsidR="00EF3878" w:rsidRPr="00577F5C" w:rsidRDefault="00CA515F" w:rsidP="003078F9">
      <w:pPr>
        <w:spacing w:after="0" w:line="240" w:lineRule="auto"/>
        <w:rPr>
          <w:b/>
          <w:bCs/>
          <w:sz w:val="20"/>
          <w:szCs w:val="20"/>
          <w:lang w:val="en-GB"/>
        </w:rPr>
      </w:pPr>
      <w:r w:rsidRPr="00577F5C">
        <w:rPr>
          <w:b/>
          <w:bCs/>
          <w:sz w:val="20"/>
          <w:szCs w:val="20"/>
          <w:lang w:val="en-GB"/>
        </w:rPr>
        <w:t>Cost centre</w:t>
      </w:r>
      <w:r w:rsidR="00EF3878" w:rsidRPr="00577F5C">
        <w:rPr>
          <w:b/>
          <w:bCs/>
          <w:sz w:val="20"/>
          <w:szCs w:val="20"/>
          <w:lang w:val="en-GB"/>
        </w:rPr>
        <w:t xml:space="preserve">: </w:t>
      </w:r>
    </w:p>
    <w:p w14:paraId="4BE90B38" w14:textId="3DE4A5D4" w:rsidR="003078F9" w:rsidRPr="00577F5C" w:rsidRDefault="003078F9" w:rsidP="003078F9">
      <w:pPr>
        <w:spacing w:after="0" w:line="240" w:lineRule="auto"/>
        <w:rPr>
          <w:sz w:val="20"/>
          <w:szCs w:val="20"/>
          <w:lang w:val="en-GB"/>
        </w:rPr>
      </w:pPr>
    </w:p>
    <w:p w14:paraId="19A33FF6" w14:textId="17C40AC8" w:rsidR="00415E39" w:rsidRPr="00577F5C" w:rsidRDefault="00271B6F" w:rsidP="003078F9">
      <w:pPr>
        <w:spacing w:after="0" w:line="240" w:lineRule="auto"/>
        <w:rPr>
          <w:b/>
          <w:bCs/>
          <w:i/>
          <w:iCs/>
          <w:sz w:val="20"/>
          <w:szCs w:val="20"/>
          <w:lang w:val="en-GB"/>
        </w:rPr>
      </w:pPr>
      <w:r w:rsidRPr="00577F5C">
        <w:rPr>
          <w:b/>
          <w:bCs/>
          <w:i/>
          <w:iCs/>
          <w:sz w:val="20"/>
          <w:szCs w:val="20"/>
          <w:lang w:val="en-GB"/>
        </w:rPr>
        <w:t>The request must be approved and signed by the Head of Department</w:t>
      </w:r>
      <w:r w:rsidR="00AA5229" w:rsidRPr="00577F5C">
        <w:rPr>
          <w:b/>
          <w:bCs/>
          <w:i/>
          <w:iCs/>
          <w:sz w:val="20"/>
          <w:szCs w:val="20"/>
          <w:lang w:val="en-GB"/>
        </w:rPr>
        <w:t xml:space="preserve"> (se</w:t>
      </w:r>
      <w:r w:rsidRPr="00577F5C">
        <w:rPr>
          <w:b/>
          <w:bCs/>
          <w:i/>
          <w:iCs/>
          <w:sz w:val="20"/>
          <w:szCs w:val="20"/>
          <w:lang w:val="en-GB"/>
        </w:rPr>
        <w:t>e page</w:t>
      </w:r>
      <w:r w:rsidR="00AA5229" w:rsidRPr="00577F5C">
        <w:rPr>
          <w:b/>
          <w:bCs/>
          <w:i/>
          <w:iCs/>
          <w:sz w:val="20"/>
          <w:szCs w:val="20"/>
          <w:lang w:val="en-GB"/>
        </w:rPr>
        <w:t xml:space="preserve"> 2)</w:t>
      </w:r>
      <w:r w:rsidR="00415E39" w:rsidRPr="00577F5C">
        <w:rPr>
          <w:b/>
          <w:bCs/>
          <w:i/>
          <w:iCs/>
          <w:sz w:val="20"/>
          <w:szCs w:val="20"/>
          <w:lang w:val="en-GB"/>
        </w:rPr>
        <w:t>.</w:t>
      </w:r>
    </w:p>
    <w:p w14:paraId="6A0BA4DD" w14:textId="77777777" w:rsidR="00A86BBC" w:rsidRPr="00577F5C" w:rsidRDefault="00A86BBC" w:rsidP="003078F9">
      <w:pPr>
        <w:spacing w:after="0" w:line="240" w:lineRule="auto"/>
        <w:rPr>
          <w:b/>
          <w:bCs/>
          <w:i/>
          <w:iCs/>
          <w:sz w:val="20"/>
          <w:szCs w:val="20"/>
          <w:lang w:val="en-GB"/>
        </w:rPr>
      </w:pPr>
    </w:p>
    <w:p w14:paraId="6BB792C4" w14:textId="77777777" w:rsidR="00194B6F" w:rsidRPr="00577F5C" w:rsidRDefault="00194B6F" w:rsidP="003078F9">
      <w:pPr>
        <w:spacing w:after="0" w:line="240" w:lineRule="auto"/>
        <w:rPr>
          <w:sz w:val="20"/>
          <w:szCs w:val="20"/>
          <w:lang w:val="en-GB"/>
        </w:rPr>
      </w:pPr>
    </w:p>
    <w:p w14:paraId="09DD65C8" w14:textId="5C09368E" w:rsidR="003078F9" w:rsidRPr="00577F5C" w:rsidRDefault="00B15C5D" w:rsidP="003078F9">
      <w:pPr>
        <w:spacing w:after="0" w:line="240" w:lineRule="auto"/>
        <w:rPr>
          <w:sz w:val="20"/>
          <w:szCs w:val="20"/>
          <w:lang w:val="en-GB"/>
        </w:rPr>
      </w:pPr>
      <w:r w:rsidRPr="00577F5C">
        <w:rPr>
          <w:b/>
          <w:bCs/>
          <w:sz w:val="20"/>
          <w:szCs w:val="20"/>
          <w:lang w:val="en-GB"/>
        </w:rPr>
        <w:t>Contact person</w:t>
      </w:r>
      <w:r w:rsidR="00415E39" w:rsidRPr="00577F5C">
        <w:rPr>
          <w:sz w:val="20"/>
          <w:szCs w:val="20"/>
          <w:lang w:val="en-GB"/>
        </w:rPr>
        <w:t xml:space="preserve"> </w:t>
      </w:r>
      <w:r w:rsidRPr="00577F5C">
        <w:rPr>
          <w:sz w:val="20"/>
          <w:szCs w:val="20"/>
          <w:lang w:val="en-GB"/>
        </w:rPr>
        <w:t>who coordinates the reconstruction/installation at the department</w:t>
      </w:r>
      <w:r w:rsidR="00415E39" w:rsidRPr="00577F5C">
        <w:rPr>
          <w:sz w:val="20"/>
          <w:szCs w:val="20"/>
          <w:lang w:val="en-GB"/>
        </w:rPr>
        <w:t>:</w:t>
      </w:r>
      <w:r w:rsidR="00624B62" w:rsidRPr="00577F5C">
        <w:rPr>
          <w:sz w:val="20"/>
          <w:szCs w:val="20"/>
          <w:lang w:val="en-GB"/>
        </w:rPr>
        <w:t xml:space="preserve"> </w:t>
      </w:r>
    </w:p>
    <w:tbl>
      <w:tblPr>
        <w:tblStyle w:val="Tabel-Gitter"/>
        <w:tblpPr w:leftFromText="141" w:rightFromText="141" w:vertAnchor="text" w:horzAnchor="margin" w:tblpXSpec="right" w:tblpY="42"/>
        <w:tblOverlap w:val="never"/>
        <w:tblW w:w="8084" w:type="dxa"/>
        <w:tblLook w:val="04A0" w:firstRow="1" w:lastRow="0" w:firstColumn="1" w:lastColumn="0" w:noHBand="0" w:noVBand="1"/>
      </w:tblPr>
      <w:tblGrid>
        <w:gridCol w:w="8084"/>
      </w:tblGrid>
      <w:tr w:rsidR="00424737" w:rsidRPr="004538D6" w14:paraId="04A98B61" w14:textId="77777777" w:rsidTr="00424737">
        <w:tc>
          <w:tcPr>
            <w:tcW w:w="8084" w:type="dxa"/>
          </w:tcPr>
          <w:p w14:paraId="2ABBE0BD" w14:textId="77777777" w:rsidR="00424737" w:rsidRPr="00577F5C" w:rsidRDefault="00424737" w:rsidP="00424737">
            <w:pPr>
              <w:spacing w:after="0" w:line="240" w:lineRule="auto"/>
              <w:rPr>
                <w:sz w:val="20"/>
                <w:szCs w:val="20"/>
                <w:lang w:val="en-GB"/>
              </w:rPr>
            </w:pPr>
          </w:p>
        </w:tc>
      </w:tr>
      <w:tr w:rsidR="00424737" w:rsidRPr="004538D6" w14:paraId="090E2904" w14:textId="77777777" w:rsidTr="00424737">
        <w:tc>
          <w:tcPr>
            <w:tcW w:w="8084" w:type="dxa"/>
          </w:tcPr>
          <w:p w14:paraId="7754BE1C" w14:textId="77777777" w:rsidR="00424737" w:rsidRPr="00577F5C" w:rsidRDefault="00424737" w:rsidP="00424737">
            <w:pPr>
              <w:spacing w:after="0" w:line="240" w:lineRule="auto"/>
              <w:rPr>
                <w:sz w:val="20"/>
                <w:szCs w:val="20"/>
                <w:lang w:val="en-GB"/>
              </w:rPr>
            </w:pPr>
          </w:p>
        </w:tc>
      </w:tr>
      <w:tr w:rsidR="00424737" w:rsidRPr="004538D6" w14:paraId="6A4856B5" w14:textId="77777777" w:rsidTr="00424737">
        <w:tc>
          <w:tcPr>
            <w:tcW w:w="8084" w:type="dxa"/>
          </w:tcPr>
          <w:p w14:paraId="3380ABB7" w14:textId="77777777" w:rsidR="00424737" w:rsidRPr="00577F5C" w:rsidRDefault="00424737" w:rsidP="00424737">
            <w:pPr>
              <w:spacing w:after="0" w:line="240" w:lineRule="auto"/>
              <w:rPr>
                <w:sz w:val="20"/>
                <w:szCs w:val="20"/>
                <w:lang w:val="en-GB"/>
              </w:rPr>
            </w:pPr>
          </w:p>
        </w:tc>
      </w:tr>
    </w:tbl>
    <w:p w14:paraId="2C80A77A" w14:textId="13F38A60" w:rsidR="003078F9" w:rsidRPr="00577F5C" w:rsidRDefault="00424737" w:rsidP="00B15C5D">
      <w:pPr>
        <w:spacing w:after="0" w:line="264" w:lineRule="auto"/>
        <w:rPr>
          <w:sz w:val="20"/>
          <w:szCs w:val="20"/>
          <w:lang w:val="en-GB"/>
        </w:rPr>
      </w:pPr>
      <w:r w:rsidRPr="00577F5C">
        <w:rPr>
          <w:sz w:val="20"/>
          <w:szCs w:val="20"/>
          <w:lang w:val="en-GB"/>
        </w:rPr>
        <w:t>Na</w:t>
      </w:r>
      <w:r w:rsidR="00B15C5D" w:rsidRPr="00577F5C">
        <w:rPr>
          <w:sz w:val="20"/>
          <w:szCs w:val="20"/>
          <w:lang w:val="en-GB"/>
        </w:rPr>
        <w:t>me</w:t>
      </w:r>
    </w:p>
    <w:p w14:paraId="6EA29AA9" w14:textId="161E2825" w:rsidR="00424737" w:rsidRPr="00577F5C" w:rsidRDefault="00EB5020" w:rsidP="00B15C5D">
      <w:pPr>
        <w:spacing w:after="0" w:line="264" w:lineRule="auto"/>
        <w:rPr>
          <w:sz w:val="20"/>
          <w:szCs w:val="20"/>
          <w:lang w:val="en-GB"/>
        </w:rPr>
      </w:pPr>
      <w:r w:rsidRPr="00577F5C">
        <w:rPr>
          <w:sz w:val="20"/>
          <w:szCs w:val="20"/>
          <w:lang w:val="en-GB"/>
        </w:rPr>
        <w:t>E</w:t>
      </w:r>
      <w:r w:rsidR="00424737" w:rsidRPr="00577F5C">
        <w:rPr>
          <w:sz w:val="20"/>
          <w:szCs w:val="20"/>
          <w:lang w:val="en-GB"/>
        </w:rPr>
        <w:t>-mail</w:t>
      </w:r>
      <w:r w:rsidR="00B15C5D" w:rsidRPr="00577F5C">
        <w:rPr>
          <w:sz w:val="20"/>
          <w:szCs w:val="20"/>
          <w:lang w:val="en-GB"/>
        </w:rPr>
        <w:t xml:space="preserve"> </w:t>
      </w:r>
      <w:r w:rsidR="00424737" w:rsidRPr="00577F5C">
        <w:rPr>
          <w:sz w:val="20"/>
          <w:szCs w:val="20"/>
          <w:lang w:val="en-GB"/>
        </w:rPr>
        <w:t>ad</w:t>
      </w:r>
      <w:r w:rsidR="00B15C5D" w:rsidRPr="00577F5C">
        <w:rPr>
          <w:sz w:val="20"/>
          <w:szCs w:val="20"/>
          <w:lang w:val="en-GB"/>
        </w:rPr>
        <w:t>d</w:t>
      </w:r>
      <w:r w:rsidR="00424737" w:rsidRPr="00577F5C">
        <w:rPr>
          <w:sz w:val="20"/>
          <w:szCs w:val="20"/>
          <w:lang w:val="en-GB"/>
        </w:rPr>
        <w:t>ress</w:t>
      </w:r>
    </w:p>
    <w:p w14:paraId="511CEDF3" w14:textId="624BE094" w:rsidR="00424737" w:rsidRPr="00577F5C" w:rsidRDefault="00EB5020" w:rsidP="00B15C5D">
      <w:pPr>
        <w:spacing w:after="0" w:line="264" w:lineRule="auto"/>
        <w:rPr>
          <w:sz w:val="20"/>
          <w:szCs w:val="20"/>
          <w:lang w:val="en-GB"/>
        </w:rPr>
      </w:pPr>
      <w:r w:rsidRPr="00577F5C">
        <w:rPr>
          <w:sz w:val="20"/>
          <w:szCs w:val="20"/>
          <w:lang w:val="en-GB"/>
        </w:rPr>
        <w:t>T</w:t>
      </w:r>
      <w:r w:rsidR="00B15C5D" w:rsidRPr="00577F5C">
        <w:rPr>
          <w:sz w:val="20"/>
          <w:szCs w:val="20"/>
          <w:lang w:val="en-GB"/>
        </w:rPr>
        <w:t>e</w:t>
      </w:r>
      <w:r w:rsidR="00424737" w:rsidRPr="00577F5C">
        <w:rPr>
          <w:sz w:val="20"/>
          <w:szCs w:val="20"/>
          <w:lang w:val="en-GB"/>
        </w:rPr>
        <w:t>l.</w:t>
      </w:r>
    </w:p>
    <w:p w14:paraId="650C5363" w14:textId="77777777" w:rsidR="00424737" w:rsidRPr="00577F5C" w:rsidRDefault="00424737" w:rsidP="003078F9">
      <w:pPr>
        <w:spacing w:after="0" w:line="240" w:lineRule="auto"/>
        <w:rPr>
          <w:sz w:val="20"/>
          <w:szCs w:val="20"/>
          <w:lang w:val="en-GB"/>
        </w:rPr>
      </w:pPr>
    </w:p>
    <w:tbl>
      <w:tblPr>
        <w:tblStyle w:val="Tabel-Gitter"/>
        <w:tblpPr w:leftFromText="141" w:rightFromText="141" w:vertAnchor="text" w:horzAnchor="page" w:tblpX="2671" w:tblpY="33"/>
        <w:tblW w:w="0" w:type="auto"/>
        <w:tblLook w:val="04A0" w:firstRow="1" w:lastRow="0" w:firstColumn="1" w:lastColumn="0" w:noHBand="0" w:noVBand="1"/>
      </w:tblPr>
      <w:tblGrid>
        <w:gridCol w:w="8075"/>
      </w:tblGrid>
      <w:tr w:rsidR="003078F9" w:rsidRPr="004538D6" w14:paraId="3CFCFFB8" w14:textId="77777777" w:rsidTr="00424737">
        <w:tc>
          <w:tcPr>
            <w:tcW w:w="8075" w:type="dxa"/>
          </w:tcPr>
          <w:p w14:paraId="510EB9DC" w14:textId="77777777" w:rsidR="003078F9" w:rsidRPr="00577F5C" w:rsidRDefault="003078F9" w:rsidP="003078F9">
            <w:pPr>
              <w:spacing w:after="0" w:line="240" w:lineRule="auto"/>
              <w:rPr>
                <w:sz w:val="20"/>
                <w:szCs w:val="20"/>
                <w:lang w:val="en-GB"/>
              </w:rPr>
            </w:pPr>
          </w:p>
        </w:tc>
      </w:tr>
    </w:tbl>
    <w:p w14:paraId="31F968B9" w14:textId="3150C4B6" w:rsidR="00424737" w:rsidRPr="00577F5C" w:rsidRDefault="00B15C5D" w:rsidP="003078F9">
      <w:pPr>
        <w:spacing w:after="0" w:line="240" w:lineRule="auto"/>
        <w:rPr>
          <w:b/>
          <w:bCs/>
          <w:sz w:val="20"/>
          <w:szCs w:val="20"/>
          <w:lang w:val="en-GB"/>
        </w:rPr>
      </w:pPr>
      <w:r w:rsidRPr="00577F5C">
        <w:rPr>
          <w:b/>
          <w:bCs/>
          <w:sz w:val="20"/>
          <w:szCs w:val="20"/>
          <w:lang w:val="en-GB"/>
        </w:rPr>
        <w:t>Room No.</w:t>
      </w:r>
      <w:r w:rsidR="00624B62" w:rsidRPr="00577F5C">
        <w:rPr>
          <w:b/>
          <w:bCs/>
          <w:sz w:val="20"/>
          <w:szCs w:val="20"/>
          <w:lang w:val="en-GB"/>
        </w:rPr>
        <w:t>:</w:t>
      </w:r>
      <w:r w:rsidR="003078F9" w:rsidRPr="00577F5C">
        <w:rPr>
          <w:b/>
          <w:bCs/>
          <w:sz w:val="20"/>
          <w:szCs w:val="20"/>
          <w:lang w:val="en-GB"/>
        </w:rPr>
        <w:t xml:space="preserve"> </w:t>
      </w:r>
    </w:p>
    <w:p w14:paraId="31D5D9A7" w14:textId="740BB0B5" w:rsidR="00424737" w:rsidRPr="00577F5C" w:rsidRDefault="00424737" w:rsidP="003078F9">
      <w:pPr>
        <w:spacing w:after="0" w:line="240" w:lineRule="auto"/>
        <w:rPr>
          <w:b/>
          <w:bCs/>
          <w:sz w:val="20"/>
          <w:szCs w:val="20"/>
          <w:lang w:val="en-GB"/>
        </w:rPr>
      </w:pPr>
    </w:p>
    <w:tbl>
      <w:tblPr>
        <w:tblStyle w:val="Tabel-Gitter"/>
        <w:tblpPr w:leftFromText="141" w:rightFromText="141" w:vertAnchor="text" w:horzAnchor="page" w:tblpX="2682" w:tblpY="66"/>
        <w:tblW w:w="0" w:type="auto"/>
        <w:tblLook w:val="04A0" w:firstRow="1" w:lastRow="0" w:firstColumn="1" w:lastColumn="0" w:noHBand="0" w:noVBand="1"/>
      </w:tblPr>
      <w:tblGrid>
        <w:gridCol w:w="8075"/>
      </w:tblGrid>
      <w:tr w:rsidR="00424737" w:rsidRPr="00577F5C" w14:paraId="6839A432" w14:textId="77777777" w:rsidTr="00424737">
        <w:tc>
          <w:tcPr>
            <w:tcW w:w="8075" w:type="dxa"/>
          </w:tcPr>
          <w:p w14:paraId="5FFF8261" w14:textId="77777777" w:rsidR="00424737" w:rsidRPr="00577F5C" w:rsidRDefault="00424737" w:rsidP="00424737">
            <w:pPr>
              <w:spacing w:after="0" w:line="240" w:lineRule="auto"/>
              <w:rPr>
                <w:sz w:val="20"/>
                <w:szCs w:val="20"/>
                <w:lang w:val="en-GB"/>
              </w:rPr>
            </w:pPr>
          </w:p>
        </w:tc>
      </w:tr>
    </w:tbl>
    <w:p w14:paraId="7F87162C" w14:textId="5BA85511" w:rsidR="00424737" w:rsidRPr="00577F5C" w:rsidRDefault="00B15C5D" w:rsidP="003078F9">
      <w:pPr>
        <w:spacing w:after="0" w:line="240" w:lineRule="auto"/>
        <w:rPr>
          <w:b/>
          <w:bCs/>
          <w:sz w:val="20"/>
          <w:szCs w:val="20"/>
          <w:lang w:val="en-GB"/>
        </w:rPr>
      </w:pPr>
      <w:r w:rsidRPr="00577F5C">
        <w:rPr>
          <w:b/>
          <w:bCs/>
          <w:sz w:val="20"/>
          <w:szCs w:val="20"/>
          <w:lang w:val="en-GB"/>
        </w:rPr>
        <w:t>Room type</w:t>
      </w:r>
      <w:r w:rsidR="00424737" w:rsidRPr="00577F5C">
        <w:rPr>
          <w:b/>
          <w:bCs/>
          <w:sz w:val="20"/>
          <w:szCs w:val="20"/>
          <w:lang w:val="en-GB"/>
        </w:rPr>
        <w:t>:</w:t>
      </w:r>
    </w:p>
    <w:p w14:paraId="23C077A7" w14:textId="77777777" w:rsidR="00424737" w:rsidRPr="00577F5C" w:rsidRDefault="00424737" w:rsidP="003078F9">
      <w:pPr>
        <w:spacing w:after="0" w:line="240" w:lineRule="auto"/>
        <w:rPr>
          <w:b/>
          <w:bCs/>
          <w:sz w:val="20"/>
          <w:szCs w:val="20"/>
          <w:lang w:val="en-GB"/>
        </w:rPr>
      </w:pPr>
    </w:p>
    <w:tbl>
      <w:tblPr>
        <w:tblStyle w:val="Tabel-Gitter"/>
        <w:tblpPr w:leftFromText="141" w:rightFromText="141" w:vertAnchor="text" w:horzAnchor="margin" w:tblpXSpec="right" w:tblpY="46"/>
        <w:tblW w:w="6658" w:type="dxa"/>
        <w:tblLook w:val="04A0" w:firstRow="1" w:lastRow="0" w:firstColumn="1" w:lastColumn="0" w:noHBand="0" w:noVBand="1"/>
      </w:tblPr>
      <w:tblGrid>
        <w:gridCol w:w="6658"/>
      </w:tblGrid>
      <w:tr w:rsidR="00424737" w:rsidRPr="00577F5C" w14:paraId="060226A9" w14:textId="77777777" w:rsidTr="00B15C5D">
        <w:tc>
          <w:tcPr>
            <w:tcW w:w="6658" w:type="dxa"/>
          </w:tcPr>
          <w:p w14:paraId="2FE52D28" w14:textId="77777777" w:rsidR="00424737" w:rsidRPr="00577F5C" w:rsidRDefault="00424737" w:rsidP="00B15C5D">
            <w:pPr>
              <w:spacing w:after="0" w:line="240" w:lineRule="auto"/>
              <w:rPr>
                <w:sz w:val="20"/>
                <w:szCs w:val="20"/>
                <w:lang w:val="en-GB"/>
              </w:rPr>
            </w:pPr>
          </w:p>
        </w:tc>
      </w:tr>
    </w:tbl>
    <w:p w14:paraId="101A7C05" w14:textId="4D75CC0B" w:rsidR="00E42AD8" w:rsidRPr="00577F5C" w:rsidRDefault="00B15C5D" w:rsidP="003078F9">
      <w:pPr>
        <w:spacing w:after="0" w:line="240" w:lineRule="auto"/>
        <w:rPr>
          <w:sz w:val="20"/>
          <w:szCs w:val="20"/>
          <w:lang w:val="en-GB"/>
        </w:rPr>
      </w:pPr>
      <w:r w:rsidRPr="00577F5C">
        <w:rPr>
          <w:b/>
          <w:bCs/>
          <w:sz w:val="20"/>
          <w:szCs w:val="20"/>
          <w:lang w:val="en-GB"/>
        </w:rPr>
        <w:t>Responsible for room, name</w:t>
      </w:r>
      <w:r w:rsidR="00D27425" w:rsidRPr="00577F5C">
        <w:rPr>
          <w:b/>
          <w:bCs/>
          <w:sz w:val="20"/>
          <w:szCs w:val="20"/>
          <w:lang w:val="en-GB"/>
        </w:rPr>
        <w:t>:</w:t>
      </w:r>
      <w:r w:rsidR="00D27425" w:rsidRPr="00577F5C">
        <w:rPr>
          <w:sz w:val="20"/>
          <w:szCs w:val="20"/>
          <w:lang w:val="en-GB"/>
        </w:rPr>
        <w:t xml:space="preserve"> </w:t>
      </w:r>
    </w:p>
    <w:p w14:paraId="6839A66D" w14:textId="77777777" w:rsidR="00B15C5D" w:rsidRPr="00577F5C" w:rsidRDefault="00B15C5D" w:rsidP="003078F9">
      <w:pPr>
        <w:spacing w:after="0" w:line="240" w:lineRule="auto"/>
        <w:rPr>
          <w:b/>
          <w:bCs/>
          <w:sz w:val="20"/>
          <w:szCs w:val="20"/>
          <w:lang w:val="en-GB"/>
        </w:rPr>
      </w:pPr>
    </w:p>
    <w:p w14:paraId="0645085C" w14:textId="77777777" w:rsidR="00A86BBC" w:rsidRPr="00577F5C" w:rsidRDefault="00A86BBC" w:rsidP="003078F9">
      <w:pPr>
        <w:spacing w:after="0" w:line="240" w:lineRule="auto"/>
        <w:rPr>
          <w:b/>
          <w:bCs/>
          <w:sz w:val="20"/>
          <w:szCs w:val="20"/>
          <w:lang w:val="en-GB"/>
        </w:rPr>
      </w:pPr>
    </w:p>
    <w:p w14:paraId="30D63584" w14:textId="3B8AED7C" w:rsidR="00415E39" w:rsidRPr="00577F5C" w:rsidRDefault="00B15C5D" w:rsidP="003078F9">
      <w:pPr>
        <w:spacing w:after="0" w:line="240" w:lineRule="auto"/>
        <w:rPr>
          <w:b/>
          <w:bCs/>
          <w:sz w:val="20"/>
          <w:szCs w:val="20"/>
          <w:lang w:val="en-GB"/>
        </w:rPr>
      </w:pPr>
      <w:r w:rsidRPr="00577F5C">
        <w:rPr>
          <w:b/>
          <w:bCs/>
          <w:sz w:val="20"/>
          <w:szCs w:val="20"/>
          <w:lang w:val="en-GB"/>
        </w:rPr>
        <w:t>Background and motivation</w:t>
      </w:r>
      <w:r w:rsidR="00415E39" w:rsidRPr="00577F5C">
        <w:rPr>
          <w:b/>
          <w:bCs/>
          <w:sz w:val="20"/>
          <w:szCs w:val="20"/>
          <w:lang w:val="en-GB"/>
        </w:rPr>
        <w:t>:</w:t>
      </w:r>
    </w:p>
    <w:p w14:paraId="623C8523" w14:textId="6BF92179" w:rsidR="00624B62" w:rsidRPr="00577F5C" w:rsidRDefault="008211F2" w:rsidP="003078F9">
      <w:pPr>
        <w:spacing w:after="0" w:line="240" w:lineRule="auto"/>
        <w:rPr>
          <w:sz w:val="20"/>
          <w:szCs w:val="20"/>
          <w:lang w:val="en-GB"/>
        </w:rPr>
      </w:pPr>
      <w:r w:rsidRPr="00577F5C">
        <w:rPr>
          <w:sz w:val="20"/>
          <w:szCs w:val="20"/>
          <w:lang w:val="en-GB"/>
        </w:rPr>
        <w:t>Why must the room be changed</w:t>
      </w:r>
      <w:r w:rsidR="00624B62" w:rsidRPr="00577F5C">
        <w:rPr>
          <w:sz w:val="20"/>
          <w:szCs w:val="20"/>
          <w:lang w:val="en-GB"/>
        </w:rPr>
        <w:t xml:space="preserve">? </w:t>
      </w:r>
      <w:r w:rsidRPr="00577F5C">
        <w:rPr>
          <w:sz w:val="20"/>
          <w:szCs w:val="20"/>
          <w:lang w:val="en-GB"/>
        </w:rPr>
        <w:t>Which needs must be covered</w:t>
      </w:r>
      <w:r w:rsidR="00624B62" w:rsidRPr="00577F5C">
        <w:rPr>
          <w:sz w:val="20"/>
          <w:szCs w:val="20"/>
          <w:lang w:val="en-GB"/>
        </w:rPr>
        <w:t>?</w:t>
      </w:r>
    </w:p>
    <w:tbl>
      <w:tblPr>
        <w:tblStyle w:val="Tabel-Gitter"/>
        <w:tblW w:w="0" w:type="auto"/>
        <w:tblLook w:val="04A0" w:firstRow="1" w:lastRow="0" w:firstColumn="1" w:lastColumn="0" w:noHBand="0" w:noVBand="1"/>
      </w:tblPr>
      <w:tblGrid>
        <w:gridCol w:w="9628"/>
      </w:tblGrid>
      <w:tr w:rsidR="00B0125D" w:rsidRPr="004538D6" w14:paraId="799F6C4E" w14:textId="77777777" w:rsidTr="00B0125D">
        <w:tc>
          <w:tcPr>
            <w:tcW w:w="9628" w:type="dxa"/>
          </w:tcPr>
          <w:p w14:paraId="36DDE4CD" w14:textId="206D686B" w:rsidR="00424737" w:rsidRPr="00577F5C" w:rsidRDefault="00424737" w:rsidP="003078F9">
            <w:pPr>
              <w:spacing w:after="0" w:line="240" w:lineRule="auto"/>
              <w:rPr>
                <w:sz w:val="20"/>
                <w:szCs w:val="20"/>
                <w:lang w:val="en-GB"/>
              </w:rPr>
            </w:pPr>
          </w:p>
        </w:tc>
      </w:tr>
    </w:tbl>
    <w:p w14:paraId="1969A0E9" w14:textId="77777777" w:rsidR="00B0125D" w:rsidRPr="00577F5C" w:rsidRDefault="00B0125D" w:rsidP="003078F9">
      <w:pPr>
        <w:spacing w:after="0" w:line="240" w:lineRule="auto"/>
        <w:rPr>
          <w:sz w:val="20"/>
          <w:szCs w:val="20"/>
          <w:lang w:val="en-GB"/>
        </w:rPr>
      </w:pPr>
    </w:p>
    <w:p w14:paraId="57F1A5CB" w14:textId="31420936" w:rsidR="00B0125D" w:rsidRPr="00577F5C" w:rsidRDefault="008211F2" w:rsidP="003078F9">
      <w:pPr>
        <w:spacing w:after="0" w:line="240" w:lineRule="auto"/>
        <w:rPr>
          <w:sz w:val="20"/>
          <w:szCs w:val="20"/>
          <w:lang w:val="en-GB"/>
        </w:rPr>
      </w:pPr>
      <w:r w:rsidRPr="00577F5C">
        <w:rPr>
          <w:sz w:val="20"/>
          <w:szCs w:val="20"/>
          <w:lang w:val="en-GB"/>
        </w:rPr>
        <w:t>Will the room be used for teaching activities</w:t>
      </w:r>
      <w:r w:rsidR="00624B62" w:rsidRPr="00577F5C">
        <w:rPr>
          <w:sz w:val="20"/>
          <w:szCs w:val="20"/>
          <w:lang w:val="en-GB"/>
        </w:rPr>
        <w:t xml:space="preserve">? </w:t>
      </w:r>
      <w:r w:rsidRPr="00577F5C">
        <w:rPr>
          <w:sz w:val="20"/>
          <w:szCs w:val="20"/>
          <w:lang w:val="en-GB"/>
        </w:rPr>
        <w:t>Which subject</w:t>
      </w:r>
      <w:r w:rsidR="00624B62" w:rsidRPr="00577F5C">
        <w:rPr>
          <w:sz w:val="20"/>
          <w:szCs w:val="20"/>
          <w:lang w:val="en-GB"/>
        </w:rPr>
        <w:t>?</w:t>
      </w:r>
      <w:r w:rsidRPr="00577F5C">
        <w:rPr>
          <w:sz w:val="20"/>
          <w:szCs w:val="20"/>
          <w:lang w:val="en-GB"/>
        </w:rPr>
        <w:t xml:space="preserve"> Size of the classes?</w:t>
      </w:r>
      <w:r w:rsidR="00624B62" w:rsidRPr="00577F5C">
        <w:rPr>
          <w:sz w:val="20"/>
          <w:szCs w:val="20"/>
          <w:lang w:val="en-GB"/>
        </w:rPr>
        <w:t xml:space="preserve"> </w:t>
      </w:r>
      <w:r w:rsidRPr="00577F5C">
        <w:rPr>
          <w:sz w:val="20"/>
          <w:szCs w:val="20"/>
          <w:lang w:val="en-GB"/>
        </w:rPr>
        <w:t>How many lessons per week</w:t>
      </w:r>
      <w:r w:rsidR="00624B62" w:rsidRPr="00577F5C">
        <w:rPr>
          <w:sz w:val="20"/>
          <w:szCs w:val="20"/>
          <w:lang w:val="en-GB"/>
        </w:rPr>
        <w:t xml:space="preserve">? </w:t>
      </w:r>
      <w:r w:rsidRPr="00577F5C">
        <w:rPr>
          <w:sz w:val="20"/>
          <w:szCs w:val="20"/>
          <w:lang w:val="en-GB"/>
        </w:rPr>
        <w:t>How many new students on this education during the latest years?</w:t>
      </w:r>
    </w:p>
    <w:tbl>
      <w:tblPr>
        <w:tblStyle w:val="Tabel-Gitter"/>
        <w:tblW w:w="0" w:type="auto"/>
        <w:tblLook w:val="04A0" w:firstRow="1" w:lastRow="0" w:firstColumn="1" w:lastColumn="0" w:noHBand="0" w:noVBand="1"/>
      </w:tblPr>
      <w:tblGrid>
        <w:gridCol w:w="9628"/>
      </w:tblGrid>
      <w:tr w:rsidR="00B0125D" w:rsidRPr="004538D6" w14:paraId="778A88CB" w14:textId="77777777" w:rsidTr="6999C086">
        <w:tc>
          <w:tcPr>
            <w:tcW w:w="9628" w:type="dxa"/>
          </w:tcPr>
          <w:p w14:paraId="6C7249EA" w14:textId="422BADA2" w:rsidR="00B0125D" w:rsidRPr="00577F5C" w:rsidRDefault="00B0125D" w:rsidP="003078F9">
            <w:pPr>
              <w:spacing w:after="0" w:line="240" w:lineRule="auto"/>
              <w:rPr>
                <w:sz w:val="20"/>
                <w:szCs w:val="20"/>
                <w:lang w:val="en-GB"/>
              </w:rPr>
            </w:pPr>
          </w:p>
        </w:tc>
      </w:tr>
    </w:tbl>
    <w:p w14:paraId="2E59C174" w14:textId="77777777" w:rsidR="00B0125D" w:rsidRPr="00577F5C" w:rsidRDefault="00B0125D" w:rsidP="003078F9">
      <w:pPr>
        <w:spacing w:after="0" w:line="240" w:lineRule="auto"/>
        <w:rPr>
          <w:sz w:val="20"/>
          <w:szCs w:val="20"/>
          <w:lang w:val="en-GB"/>
        </w:rPr>
      </w:pPr>
    </w:p>
    <w:p w14:paraId="59DBB5A5" w14:textId="70F563C2" w:rsidR="00B0125D" w:rsidRPr="00577F5C" w:rsidRDefault="008211F2" w:rsidP="003078F9">
      <w:pPr>
        <w:spacing w:after="0" w:line="240" w:lineRule="auto"/>
        <w:rPr>
          <w:sz w:val="20"/>
          <w:szCs w:val="20"/>
          <w:lang w:val="en-GB"/>
        </w:rPr>
      </w:pPr>
      <w:r w:rsidRPr="00577F5C">
        <w:rPr>
          <w:sz w:val="20"/>
          <w:szCs w:val="20"/>
          <w:lang w:val="en-GB"/>
        </w:rPr>
        <w:t>Will the room primarily be used for research projects</w:t>
      </w:r>
      <w:r w:rsidR="00DC083A" w:rsidRPr="00577F5C">
        <w:rPr>
          <w:sz w:val="20"/>
          <w:szCs w:val="20"/>
          <w:lang w:val="en-GB"/>
        </w:rPr>
        <w:t xml:space="preserve">? </w:t>
      </w:r>
      <w:r w:rsidRPr="00577F5C">
        <w:rPr>
          <w:sz w:val="20"/>
          <w:szCs w:val="20"/>
          <w:lang w:val="en-GB"/>
        </w:rPr>
        <w:t>Which researchers will use it</w:t>
      </w:r>
      <w:r w:rsidR="00DC083A" w:rsidRPr="00577F5C">
        <w:rPr>
          <w:sz w:val="20"/>
          <w:szCs w:val="20"/>
          <w:lang w:val="en-GB"/>
        </w:rPr>
        <w:t xml:space="preserve">? </w:t>
      </w:r>
      <w:r w:rsidRPr="00577F5C">
        <w:rPr>
          <w:sz w:val="20"/>
          <w:szCs w:val="20"/>
          <w:lang w:val="en-GB"/>
        </w:rPr>
        <w:t>Are there large external grants that entail the need for the reconstruction</w:t>
      </w:r>
      <w:r w:rsidR="00DC083A" w:rsidRPr="00577F5C">
        <w:rPr>
          <w:sz w:val="20"/>
          <w:szCs w:val="20"/>
          <w:lang w:val="en-GB"/>
        </w:rPr>
        <w:t>?</w:t>
      </w:r>
    </w:p>
    <w:tbl>
      <w:tblPr>
        <w:tblStyle w:val="Tabel-Gitter"/>
        <w:tblW w:w="0" w:type="auto"/>
        <w:tblLook w:val="04A0" w:firstRow="1" w:lastRow="0" w:firstColumn="1" w:lastColumn="0" w:noHBand="0" w:noVBand="1"/>
      </w:tblPr>
      <w:tblGrid>
        <w:gridCol w:w="9628"/>
      </w:tblGrid>
      <w:tr w:rsidR="00B0125D" w:rsidRPr="004538D6" w14:paraId="589FF002" w14:textId="77777777" w:rsidTr="00E37A0C">
        <w:tc>
          <w:tcPr>
            <w:tcW w:w="9628" w:type="dxa"/>
          </w:tcPr>
          <w:p w14:paraId="5CD453CE" w14:textId="77777777" w:rsidR="00B0125D" w:rsidRPr="00577F5C" w:rsidRDefault="00B0125D" w:rsidP="003078F9">
            <w:pPr>
              <w:spacing w:after="0" w:line="240" w:lineRule="auto"/>
              <w:rPr>
                <w:sz w:val="20"/>
                <w:szCs w:val="20"/>
                <w:lang w:val="en-GB"/>
              </w:rPr>
            </w:pPr>
          </w:p>
        </w:tc>
      </w:tr>
    </w:tbl>
    <w:p w14:paraId="39B75DCD" w14:textId="21D8053C" w:rsidR="000A5B19" w:rsidRPr="00577F5C" w:rsidRDefault="000A5B19" w:rsidP="003078F9">
      <w:pPr>
        <w:spacing w:after="0" w:line="240" w:lineRule="auto"/>
        <w:rPr>
          <w:sz w:val="20"/>
          <w:szCs w:val="20"/>
          <w:lang w:val="en-GB"/>
        </w:rPr>
      </w:pPr>
    </w:p>
    <w:p w14:paraId="774D8498" w14:textId="24C1DF27" w:rsidR="00865358" w:rsidRPr="00577F5C" w:rsidRDefault="008211F2" w:rsidP="003078F9">
      <w:pPr>
        <w:spacing w:after="0" w:line="240" w:lineRule="auto"/>
        <w:rPr>
          <w:sz w:val="20"/>
          <w:szCs w:val="20"/>
          <w:lang w:val="en-GB"/>
        </w:rPr>
      </w:pPr>
      <w:r w:rsidRPr="00577F5C">
        <w:rPr>
          <w:sz w:val="20"/>
          <w:szCs w:val="20"/>
          <w:lang w:val="en-GB"/>
        </w:rPr>
        <w:t>Will the room be used for other purposes</w:t>
      </w:r>
      <w:r w:rsidR="00865358" w:rsidRPr="00577F5C">
        <w:rPr>
          <w:sz w:val="20"/>
          <w:szCs w:val="20"/>
          <w:lang w:val="en-GB"/>
        </w:rPr>
        <w:t xml:space="preserve">? </w:t>
      </w:r>
      <w:r w:rsidRPr="00577F5C">
        <w:rPr>
          <w:sz w:val="20"/>
          <w:szCs w:val="20"/>
          <w:lang w:val="en-GB"/>
        </w:rPr>
        <w:t>Which purposes and how many users</w:t>
      </w:r>
      <w:r w:rsidR="00865358" w:rsidRPr="00577F5C">
        <w:rPr>
          <w:sz w:val="20"/>
          <w:szCs w:val="20"/>
          <w:lang w:val="en-GB"/>
        </w:rPr>
        <w:t>?</w:t>
      </w:r>
    </w:p>
    <w:tbl>
      <w:tblPr>
        <w:tblStyle w:val="Tabel-Gitter"/>
        <w:tblW w:w="0" w:type="auto"/>
        <w:tblLook w:val="04A0" w:firstRow="1" w:lastRow="0" w:firstColumn="1" w:lastColumn="0" w:noHBand="0" w:noVBand="1"/>
      </w:tblPr>
      <w:tblGrid>
        <w:gridCol w:w="9628"/>
      </w:tblGrid>
      <w:tr w:rsidR="00865358" w:rsidRPr="004538D6" w14:paraId="687B9BC6" w14:textId="77777777" w:rsidTr="00865358">
        <w:tc>
          <w:tcPr>
            <w:tcW w:w="9628" w:type="dxa"/>
          </w:tcPr>
          <w:p w14:paraId="0EB59E03" w14:textId="77777777" w:rsidR="00865358" w:rsidRPr="00577F5C" w:rsidRDefault="00865358" w:rsidP="003078F9">
            <w:pPr>
              <w:spacing w:after="0" w:line="240" w:lineRule="auto"/>
              <w:rPr>
                <w:sz w:val="20"/>
                <w:szCs w:val="20"/>
                <w:lang w:val="en-GB"/>
              </w:rPr>
            </w:pPr>
          </w:p>
        </w:tc>
      </w:tr>
    </w:tbl>
    <w:p w14:paraId="529EFB9B" w14:textId="77777777" w:rsidR="00865358" w:rsidRPr="00577F5C" w:rsidRDefault="00865358" w:rsidP="003078F9">
      <w:pPr>
        <w:spacing w:after="0" w:line="240" w:lineRule="auto"/>
        <w:rPr>
          <w:sz w:val="20"/>
          <w:szCs w:val="20"/>
          <w:lang w:val="en-GB"/>
        </w:rPr>
      </w:pPr>
    </w:p>
    <w:p w14:paraId="044EBFEC" w14:textId="4258F8F6" w:rsidR="00B0125D" w:rsidRPr="00577F5C" w:rsidRDefault="001A5884" w:rsidP="003078F9">
      <w:pPr>
        <w:spacing w:after="0" w:line="240" w:lineRule="auto"/>
        <w:rPr>
          <w:sz w:val="20"/>
          <w:szCs w:val="20"/>
          <w:lang w:val="en-GB"/>
        </w:rPr>
      </w:pPr>
      <w:r w:rsidRPr="00577F5C">
        <w:rPr>
          <w:sz w:val="20"/>
          <w:szCs w:val="20"/>
          <w:lang w:val="en-GB"/>
        </w:rPr>
        <w:t>When the reconstruction is done, then how will the room be used and what are the goals and benefits</w:t>
      </w:r>
      <w:r w:rsidR="000A5B19" w:rsidRPr="00577F5C">
        <w:rPr>
          <w:sz w:val="20"/>
          <w:szCs w:val="20"/>
          <w:lang w:val="en-GB"/>
        </w:rPr>
        <w:t>?</w:t>
      </w:r>
    </w:p>
    <w:tbl>
      <w:tblPr>
        <w:tblStyle w:val="Tabel-Gitter"/>
        <w:tblW w:w="0" w:type="auto"/>
        <w:tblLook w:val="04A0" w:firstRow="1" w:lastRow="0" w:firstColumn="1" w:lastColumn="0" w:noHBand="0" w:noVBand="1"/>
      </w:tblPr>
      <w:tblGrid>
        <w:gridCol w:w="9628"/>
      </w:tblGrid>
      <w:tr w:rsidR="00B0125D" w:rsidRPr="004538D6" w14:paraId="24BFA397" w14:textId="77777777" w:rsidTr="00E37A0C">
        <w:tc>
          <w:tcPr>
            <w:tcW w:w="9628" w:type="dxa"/>
          </w:tcPr>
          <w:p w14:paraId="5C2579D4" w14:textId="77777777" w:rsidR="00B0125D" w:rsidRPr="00577F5C" w:rsidRDefault="00B0125D" w:rsidP="003078F9">
            <w:pPr>
              <w:spacing w:after="0" w:line="240" w:lineRule="auto"/>
              <w:rPr>
                <w:sz w:val="20"/>
                <w:szCs w:val="20"/>
                <w:lang w:val="en-GB"/>
              </w:rPr>
            </w:pPr>
          </w:p>
        </w:tc>
      </w:tr>
    </w:tbl>
    <w:p w14:paraId="04AD0413" w14:textId="66F3AF12" w:rsidR="000A5B19" w:rsidRPr="00577F5C" w:rsidRDefault="000A5B19" w:rsidP="003078F9">
      <w:pPr>
        <w:spacing w:after="0" w:line="240" w:lineRule="auto"/>
        <w:rPr>
          <w:sz w:val="20"/>
          <w:szCs w:val="20"/>
          <w:lang w:val="en-GB"/>
        </w:rPr>
      </w:pPr>
    </w:p>
    <w:p w14:paraId="1B63530F" w14:textId="72A15490" w:rsidR="000A5B19" w:rsidRPr="00577F5C" w:rsidRDefault="001A5884" w:rsidP="003078F9">
      <w:pPr>
        <w:spacing w:after="0" w:line="240" w:lineRule="auto"/>
        <w:rPr>
          <w:b/>
          <w:bCs/>
          <w:sz w:val="20"/>
          <w:szCs w:val="20"/>
          <w:lang w:val="en-GB"/>
        </w:rPr>
      </w:pPr>
      <w:r w:rsidRPr="00577F5C">
        <w:rPr>
          <w:b/>
          <w:bCs/>
          <w:sz w:val="20"/>
          <w:szCs w:val="20"/>
          <w:lang w:val="en-GB"/>
        </w:rPr>
        <w:t>Interfaces and dependencies</w:t>
      </w:r>
      <w:r w:rsidR="00DA00DF" w:rsidRPr="00577F5C">
        <w:rPr>
          <w:b/>
          <w:bCs/>
          <w:sz w:val="20"/>
          <w:szCs w:val="20"/>
          <w:lang w:val="en-GB"/>
        </w:rPr>
        <w:t>:</w:t>
      </w:r>
    </w:p>
    <w:p w14:paraId="381D252C" w14:textId="29025780" w:rsidR="00B0125D" w:rsidRPr="00577F5C" w:rsidRDefault="001A5884" w:rsidP="003078F9">
      <w:pPr>
        <w:spacing w:after="0" w:line="240" w:lineRule="auto"/>
        <w:rPr>
          <w:sz w:val="20"/>
          <w:szCs w:val="20"/>
          <w:lang w:val="en-GB"/>
        </w:rPr>
      </w:pPr>
      <w:r w:rsidRPr="00577F5C">
        <w:rPr>
          <w:sz w:val="20"/>
          <w:szCs w:val="20"/>
          <w:lang w:val="en-GB"/>
        </w:rPr>
        <w:t>Is the rebuilding linked to something else</w:t>
      </w:r>
      <w:r w:rsidR="000A5B19" w:rsidRPr="00577F5C">
        <w:rPr>
          <w:sz w:val="20"/>
          <w:szCs w:val="20"/>
          <w:lang w:val="en-GB"/>
        </w:rPr>
        <w:t>?</w:t>
      </w:r>
      <w:r w:rsidR="00830C92" w:rsidRPr="00577F5C">
        <w:rPr>
          <w:sz w:val="20"/>
          <w:szCs w:val="20"/>
          <w:lang w:val="en-GB"/>
        </w:rPr>
        <w:t xml:space="preserve"> </w:t>
      </w:r>
      <w:r w:rsidRPr="00577F5C">
        <w:rPr>
          <w:sz w:val="20"/>
          <w:szCs w:val="20"/>
          <w:lang w:val="en-GB"/>
        </w:rPr>
        <w:t>Are there time dependencies/deadlines in relation to projects, other activities, or grants, etc.</w:t>
      </w:r>
      <w:r w:rsidR="00830C92" w:rsidRPr="00577F5C">
        <w:rPr>
          <w:sz w:val="20"/>
          <w:szCs w:val="20"/>
          <w:lang w:val="en-GB"/>
        </w:rPr>
        <w:t>?</w:t>
      </w:r>
      <w:r w:rsidR="001D1466" w:rsidRPr="00577F5C">
        <w:rPr>
          <w:sz w:val="20"/>
          <w:szCs w:val="20"/>
          <w:lang w:val="en-GB"/>
        </w:rPr>
        <w:t xml:space="preserve"> </w:t>
      </w:r>
      <w:r w:rsidRPr="00577F5C">
        <w:rPr>
          <w:sz w:val="20"/>
          <w:szCs w:val="20"/>
          <w:lang w:val="en-GB"/>
        </w:rPr>
        <w:t>Describe</w:t>
      </w:r>
      <w:r w:rsidR="001D1466" w:rsidRPr="00577F5C">
        <w:rPr>
          <w:sz w:val="20"/>
          <w:szCs w:val="20"/>
          <w:lang w:val="en-GB"/>
        </w:rPr>
        <w:t xml:space="preserve">: </w:t>
      </w:r>
    </w:p>
    <w:tbl>
      <w:tblPr>
        <w:tblStyle w:val="Tabel-Gitter"/>
        <w:tblW w:w="0" w:type="auto"/>
        <w:tblLook w:val="04A0" w:firstRow="1" w:lastRow="0" w:firstColumn="1" w:lastColumn="0" w:noHBand="0" w:noVBand="1"/>
      </w:tblPr>
      <w:tblGrid>
        <w:gridCol w:w="9628"/>
      </w:tblGrid>
      <w:tr w:rsidR="00B0125D" w:rsidRPr="00577F5C" w14:paraId="00557FED" w14:textId="77777777" w:rsidTr="00E37A0C">
        <w:tc>
          <w:tcPr>
            <w:tcW w:w="9628" w:type="dxa"/>
          </w:tcPr>
          <w:p w14:paraId="5127D64F" w14:textId="77777777" w:rsidR="00B0125D" w:rsidRPr="00577F5C" w:rsidRDefault="00B0125D" w:rsidP="003078F9">
            <w:pPr>
              <w:spacing w:after="0" w:line="240" w:lineRule="auto"/>
              <w:rPr>
                <w:sz w:val="20"/>
                <w:szCs w:val="20"/>
                <w:lang w:val="en-GB"/>
              </w:rPr>
            </w:pPr>
          </w:p>
        </w:tc>
      </w:tr>
    </w:tbl>
    <w:p w14:paraId="6202C08C" w14:textId="6B1957CC" w:rsidR="000A5B19" w:rsidRPr="00577F5C" w:rsidRDefault="000A5B19" w:rsidP="003078F9">
      <w:pPr>
        <w:spacing w:after="0" w:line="240" w:lineRule="auto"/>
        <w:rPr>
          <w:sz w:val="20"/>
          <w:szCs w:val="20"/>
          <w:lang w:val="en-GB"/>
        </w:rPr>
      </w:pPr>
    </w:p>
    <w:p w14:paraId="262E3711" w14:textId="4D8A42C4" w:rsidR="00830C92" w:rsidRPr="00577F5C" w:rsidRDefault="009162F0" w:rsidP="003078F9">
      <w:pPr>
        <w:spacing w:after="0" w:line="240" w:lineRule="auto"/>
        <w:rPr>
          <w:b/>
          <w:bCs/>
          <w:sz w:val="20"/>
          <w:szCs w:val="20"/>
          <w:lang w:val="en-GB"/>
        </w:rPr>
      </w:pPr>
      <w:r w:rsidRPr="00577F5C">
        <w:rPr>
          <w:b/>
          <w:bCs/>
          <w:sz w:val="20"/>
          <w:szCs w:val="20"/>
          <w:lang w:val="en-GB"/>
        </w:rPr>
        <w:t>Health and safety</w:t>
      </w:r>
      <w:r w:rsidR="00DA00DF" w:rsidRPr="00577F5C">
        <w:rPr>
          <w:b/>
          <w:bCs/>
          <w:sz w:val="20"/>
          <w:szCs w:val="20"/>
          <w:lang w:val="en-GB"/>
        </w:rPr>
        <w:t>:</w:t>
      </w:r>
    </w:p>
    <w:p w14:paraId="1E1F1D49" w14:textId="50884F63" w:rsidR="00B0125D" w:rsidRPr="00577F5C" w:rsidRDefault="009162F0" w:rsidP="003078F9">
      <w:pPr>
        <w:spacing w:after="0" w:line="240" w:lineRule="auto"/>
        <w:rPr>
          <w:sz w:val="20"/>
          <w:szCs w:val="20"/>
          <w:lang w:val="en-GB"/>
        </w:rPr>
      </w:pPr>
      <w:r w:rsidRPr="00577F5C">
        <w:rPr>
          <w:sz w:val="20"/>
          <w:szCs w:val="20"/>
          <w:lang w:val="en-GB"/>
        </w:rPr>
        <w:t>Has the reconstruction</w:t>
      </w:r>
      <w:r w:rsidR="00830C92" w:rsidRPr="00577F5C">
        <w:rPr>
          <w:sz w:val="20"/>
          <w:szCs w:val="20"/>
          <w:lang w:val="en-GB"/>
        </w:rPr>
        <w:t xml:space="preserve">/installation </w:t>
      </w:r>
      <w:r w:rsidRPr="00577F5C">
        <w:rPr>
          <w:sz w:val="20"/>
          <w:szCs w:val="20"/>
          <w:lang w:val="en-GB"/>
        </w:rPr>
        <w:t>been discussed with the working environment group</w:t>
      </w:r>
      <w:r w:rsidR="00830C92" w:rsidRPr="00577F5C">
        <w:rPr>
          <w:sz w:val="20"/>
          <w:szCs w:val="20"/>
          <w:lang w:val="en-GB"/>
        </w:rPr>
        <w:t xml:space="preserve">? </w:t>
      </w:r>
      <w:r w:rsidRPr="00577F5C">
        <w:rPr>
          <w:sz w:val="20"/>
          <w:szCs w:val="20"/>
          <w:lang w:val="en-GB"/>
        </w:rPr>
        <w:t>Has the safety in the room been handled, e.g.</w:t>
      </w:r>
      <w:r w:rsidR="006159A7">
        <w:rPr>
          <w:sz w:val="20"/>
          <w:szCs w:val="20"/>
          <w:lang w:val="en-GB"/>
        </w:rPr>
        <w:t>,</w:t>
      </w:r>
      <w:r w:rsidRPr="00577F5C">
        <w:rPr>
          <w:sz w:val="20"/>
          <w:szCs w:val="20"/>
          <w:lang w:val="en-GB"/>
        </w:rPr>
        <w:t xml:space="preserve"> in relation to mechanically moving parts, electricity, chemicals, vapours, etc.</w:t>
      </w:r>
      <w:r w:rsidR="001D1466" w:rsidRPr="00577F5C">
        <w:rPr>
          <w:sz w:val="20"/>
          <w:szCs w:val="20"/>
          <w:lang w:val="en-GB"/>
        </w:rPr>
        <w:t>?</w:t>
      </w:r>
      <w:r w:rsidR="001F65E4" w:rsidRPr="00577F5C">
        <w:rPr>
          <w:rStyle w:val="Fodnotehenvisning"/>
          <w:sz w:val="20"/>
          <w:szCs w:val="20"/>
          <w:lang w:val="en-GB"/>
        </w:rPr>
        <w:footnoteReference w:id="1"/>
      </w:r>
      <w:r w:rsidR="001D1466" w:rsidRPr="00577F5C">
        <w:rPr>
          <w:sz w:val="20"/>
          <w:szCs w:val="20"/>
          <w:lang w:val="en-GB"/>
        </w:rPr>
        <w:t xml:space="preserve"> </w:t>
      </w:r>
      <w:r w:rsidRPr="00577F5C">
        <w:rPr>
          <w:sz w:val="20"/>
          <w:szCs w:val="20"/>
          <w:lang w:val="en-GB"/>
        </w:rPr>
        <w:t>Describe</w:t>
      </w:r>
      <w:r w:rsidR="001D1466" w:rsidRPr="00577F5C">
        <w:rPr>
          <w:sz w:val="20"/>
          <w:szCs w:val="20"/>
          <w:lang w:val="en-GB"/>
        </w:rPr>
        <w:t xml:space="preserve">: </w:t>
      </w:r>
    </w:p>
    <w:tbl>
      <w:tblPr>
        <w:tblStyle w:val="Tabel-Gitter"/>
        <w:tblW w:w="0" w:type="auto"/>
        <w:tblLook w:val="04A0" w:firstRow="1" w:lastRow="0" w:firstColumn="1" w:lastColumn="0" w:noHBand="0" w:noVBand="1"/>
      </w:tblPr>
      <w:tblGrid>
        <w:gridCol w:w="9628"/>
      </w:tblGrid>
      <w:tr w:rsidR="00B0125D" w:rsidRPr="00577F5C" w14:paraId="3AB7776F" w14:textId="77777777" w:rsidTr="00E37A0C">
        <w:tc>
          <w:tcPr>
            <w:tcW w:w="9628" w:type="dxa"/>
          </w:tcPr>
          <w:p w14:paraId="2AB346FF" w14:textId="1953488C" w:rsidR="00B0125D" w:rsidRPr="00577F5C" w:rsidRDefault="00B0125D" w:rsidP="003078F9">
            <w:pPr>
              <w:spacing w:after="0" w:line="240" w:lineRule="auto"/>
              <w:rPr>
                <w:sz w:val="20"/>
                <w:szCs w:val="20"/>
                <w:lang w:val="en-GB"/>
              </w:rPr>
            </w:pPr>
          </w:p>
        </w:tc>
      </w:tr>
    </w:tbl>
    <w:p w14:paraId="51AD65DB" w14:textId="04295F06" w:rsidR="00DA3BA8" w:rsidRPr="00577F5C" w:rsidRDefault="00DA3BA8" w:rsidP="003078F9">
      <w:pPr>
        <w:spacing w:after="0" w:line="240" w:lineRule="auto"/>
        <w:rPr>
          <w:sz w:val="20"/>
          <w:szCs w:val="20"/>
          <w:lang w:val="en-GB"/>
        </w:rPr>
      </w:pPr>
    </w:p>
    <w:p w14:paraId="54AA0CD9" w14:textId="77777777" w:rsidR="008C2BF2" w:rsidRPr="00577F5C" w:rsidRDefault="008C2BF2" w:rsidP="003078F9">
      <w:pPr>
        <w:spacing w:after="0" w:line="240" w:lineRule="auto"/>
        <w:rPr>
          <w:b/>
          <w:bCs/>
          <w:sz w:val="20"/>
          <w:szCs w:val="20"/>
          <w:lang w:val="en-GB"/>
        </w:rPr>
      </w:pPr>
    </w:p>
    <w:p w14:paraId="422F2233" w14:textId="1ECDB51E" w:rsidR="00DA3BA8" w:rsidRPr="00577F5C" w:rsidRDefault="00DA3BA8" w:rsidP="003078F9">
      <w:pPr>
        <w:spacing w:after="0" w:line="240" w:lineRule="auto"/>
        <w:rPr>
          <w:b/>
          <w:bCs/>
          <w:sz w:val="20"/>
          <w:szCs w:val="20"/>
          <w:lang w:val="en-GB"/>
        </w:rPr>
      </w:pPr>
      <w:r w:rsidRPr="00577F5C">
        <w:rPr>
          <w:b/>
          <w:bCs/>
          <w:sz w:val="20"/>
          <w:szCs w:val="20"/>
          <w:lang w:val="en-GB"/>
        </w:rPr>
        <w:t>Budget</w:t>
      </w:r>
      <w:r w:rsidR="00DA00DF" w:rsidRPr="00577F5C">
        <w:rPr>
          <w:b/>
          <w:bCs/>
          <w:sz w:val="20"/>
          <w:szCs w:val="20"/>
          <w:lang w:val="en-GB"/>
        </w:rPr>
        <w:t>:</w:t>
      </w:r>
    </w:p>
    <w:p w14:paraId="3D0DE1F0" w14:textId="6F0A4285" w:rsidR="00B0125D" w:rsidRPr="00577F5C" w:rsidRDefault="00A71687" w:rsidP="003078F9">
      <w:pPr>
        <w:spacing w:after="0" w:line="240" w:lineRule="auto"/>
        <w:rPr>
          <w:sz w:val="20"/>
          <w:szCs w:val="20"/>
          <w:lang w:val="en-GB"/>
        </w:rPr>
      </w:pPr>
      <w:r w:rsidRPr="00577F5C">
        <w:rPr>
          <w:sz w:val="20"/>
          <w:szCs w:val="20"/>
          <w:lang w:val="en-GB"/>
        </w:rPr>
        <w:t>Has an estimate of costs been made? Attach any price information from possible suppliers. Are there external subsidies or grants that can cover the purchase of equipment/devices? If advisers and consultants are to be used for the reconstruction/installation, this must be included in the budget. The entire process from concept to operation must be covered. Remember that the cheapest solution is not always the most economically optimal overall for SDU.</w:t>
      </w:r>
    </w:p>
    <w:tbl>
      <w:tblPr>
        <w:tblStyle w:val="Tabel-Gitter"/>
        <w:tblW w:w="0" w:type="auto"/>
        <w:tblLook w:val="04A0" w:firstRow="1" w:lastRow="0" w:firstColumn="1" w:lastColumn="0" w:noHBand="0" w:noVBand="1"/>
      </w:tblPr>
      <w:tblGrid>
        <w:gridCol w:w="9628"/>
      </w:tblGrid>
      <w:tr w:rsidR="00B0125D" w:rsidRPr="004538D6" w14:paraId="4914913D" w14:textId="77777777" w:rsidTr="00E37A0C">
        <w:tc>
          <w:tcPr>
            <w:tcW w:w="9628" w:type="dxa"/>
          </w:tcPr>
          <w:p w14:paraId="58A18FC0" w14:textId="77777777" w:rsidR="00B0125D" w:rsidRPr="00577F5C" w:rsidRDefault="00B0125D" w:rsidP="003078F9">
            <w:pPr>
              <w:spacing w:after="0" w:line="240" w:lineRule="auto"/>
              <w:rPr>
                <w:sz w:val="20"/>
                <w:szCs w:val="20"/>
                <w:lang w:val="en-GB"/>
              </w:rPr>
            </w:pPr>
          </w:p>
        </w:tc>
      </w:tr>
    </w:tbl>
    <w:p w14:paraId="76E42DE2" w14:textId="3514BEDB" w:rsidR="00DA3BA8" w:rsidRPr="00577F5C" w:rsidRDefault="00DA3BA8" w:rsidP="003078F9">
      <w:pPr>
        <w:spacing w:after="0" w:line="240" w:lineRule="auto"/>
        <w:rPr>
          <w:sz w:val="20"/>
          <w:szCs w:val="20"/>
          <w:lang w:val="en-GB"/>
        </w:rPr>
      </w:pPr>
    </w:p>
    <w:p w14:paraId="527BF12F" w14:textId="37EC68A9" w:rsidR="00DA3BA8" w:rsidRPr="00577F5C" w:rsidRDefault="00A71687" w:rsidP="003078F9">
      <w:pPr>
        <w:spacing w:after="0" w:line="240" w:lineRule="auto"/>
        <w:rPr>
          <w:b/>
          <w:bCs/>
          <w:sz w:val="20"/>
          <w:szCs w:val="20"/>
          <w:lang w:val="en-GB"/>
        </w:rPr>
      </w:pPr>
      <w:r w:rsidRPr="00577F5C">
        <w:rPr>
          <w:b/>
          <w:bCs/>
          <w:sz w:val="20"/>
          <w:szCs w:val="20"/>
          <w:lang w:val="en-GB"/>
        </w:rPr>
        <w:t>Sketches</w:t>
      </w:r>
      <w:r w:rsidR="00DA00DF" w:rsidRPr="00577F5C">
        <w:rPr>
          <w:b/>
          <w:bCs/>
          <w:sz w:val="20"/>
          <w:szCs w:val="20"/>
          <w:lang w:val="en-GB"/>
        </w:rPr>
        <w:t>:</w:t>
      </w:r>
    </w:p>
    <w:p w14:paraId="5F9DC810" w14:textId="113C66DE" w:rsidR="00415E39" w:rsidRPr="00577F5C" w:rsidRDefault="00A71687" w:rsidP="003078F9">
      <w:pPr>
        <w:spacing w:after="0" w:line="240" w:lineRule="auto"/>
        <w:rPr>
          <w:sz w:val="20"/>
          <w:szCs w:val="20"/>
          <w:lang w:val="en-GB" w:eastAsia="da-DK"/>
        </w:rPr>
      </w:pPr>
      <w:r w:rsidRPr="00577F5C">
        <w:rPr>
          <w:sz w:val="20"/>
          <w:szCs w:val="20"/>
          <w:lang w:val="en-GB"/>
        </w:rPr>
        <w:t xml:space="preserve">If possible, include sketches that illustrate the ideas for the reconstructions/installations and the arrangement of the room/placement of equipment. </w:t>
      </w:r>
    </w:p>
    <w:p w14:paraId="79D08374" w14:textId="13ABB105" w:rsidR="00606D17" w:rsidRPr="00577F5C" w:rsidRDefault="00606D17" w:rsidP="003078F9">
      <w:pPr>
        <w:spacing w:after="0" w:line="240" w:lineRule="auto"/>
        <w:rPr>
          <w:sz w:val="20"/>
          <w:szCs w:val="20"/>
          <w:lang w:val="en-GB" w:eastAsia="da-DK"/>
        </w:rPr>
      </w:pPr>
    </w:p>
    <w:p w14:paraId="3CB2D7D2" w14:textId="340E6650" w:rsidR="00865358" w:rsidRPr="00577F5C" w:rsidRDefault="00865358" w:rsidP="003078F9">
      <w:pPr>
        <w:spacing w:after="0" w:line="240" w:lineRule="auto"/>
        <w:rPr>
          <w:sz w:val="20"/>
          <w:szCs w:val="20"/>
          <w:lang w:val="en-GB" w:eastAsia="da-DK"/>
        </w:rPr>
      </w:pPr>
    </w:p>
    <w:p w14:paraId="57A26E3C" w14:textId="0D6BDB34" w:rsidR="00865358" w:rsidRPr="00577F5C" w:rsidRDefault="00865358" w:rsidP="003078F9">
      <w:pPr>
        <w:spacing w:after="0" w:line="240" w:lineRule="auto"/>
        <w:rPr>
          <w:sz w:val="20"/>
          <w:szCs w:val="20"/>
          <w:highlight w:val="yellow"/>
          <w:lang w:val="en-GB" w:eastAsia="da-DK"/>
        </w:rPr>
      </w:pPr>
    </w:p>
    <w:tbl>
      <w:tblPr>
        <w:tblStyle w:val="Tabel-Gitter"/>
        <w:tblpPr w:leftFromText="141" w:rightFromText="141" w:vertAnchor="text" w:horzAnchor="page" w:tblpX="3431" w:tblpY="10"/>
        <w:tblW w:w="0" w:type="auto"/>
        <w:tblLook w:val="04A0" w:firstRow="1" w:lastRow="0" w:firstColumn="1" w:lastColumn="0" w:noHBand="0" w:noVBand="1"/>
      </w:tblPr>
      <w:tblGrid>
        <w:gridCol w:w="7366"/>
      </w:tblGrid>
      <w:tr w:rsidR="006524EC" w:rsidRPr="004538D6" w14:paraId="364722EE" w14:textId="77777777" w:rsidTr="006524EC">
        <w:tc>
          <w:tcPr>
            <w:tcW w:w="7366" w:type="dxa"/>
          </w:tcPr>
          <w:p w14:paraId="772735C8" w14:textId="77777777" w:rsidR="006524EC" w:rsidRPr="00577F5C" w:rsidRDefault="006524EC" w:rsidP="006524EC">
            <w:pPr>
              <w:spacing w:after="0" w:line="240" w:lineRule="auto"/>
              <w:rPr>
                <w:sz w:val="20"/>
                <w:szCs w:val="20"/>
                <w:lang w:val="en-GB"/>
              </w:rPr>
            </w:pPr>
          </w:p>
        </w:tc>
      </w:tr>
    </w:tbl>
    <w:p w14:paraId="1C239910" w14:textId="7C56794C" w:rsidR="006524EC" w:rsidRPr="00577F5C" w:rsidRDefault="00865358" w:rsidP="00DD7C6C">
      <w:pPr>
        <w:spacing w:after="0" w:line="240" w:lineRule="auto"/>
        <w:rPr>
          <w:sz w:val="20"/>
          <w:szCs w:val="20"/>
          <w:lang w:val="en-GB" w:eastAsia="da-DK"/>
        </w:rPr>
      </w:pPr>
      <w:r w:rsidRPr="00577F5C">
        <w:rPr>
          <w:sz w:val="20"/>
          <w:szCs w:val="20"/>
          <w:lang w:val="en-GB" w:eastAsia="da-DK"/>
        </w:rPr>
        <w:t>D</w:t>
      </w:r>
      <w:r w:rsidR="006524EC" w:rsidRPr="00577F5C">
        <w:rPr>
          <w:sz w:val="20"/>
          <w:szCs w:val="20"/>
          <w:lang w:val="en-GB" w:eastAsia="da-DK"/>
        </w:rPr>
        <w:t>at</w:t>
      </w:r>
      <w:r w:rsidR="00A71687" w:rsidRPr="00577F5C">
        <w:rPr>
          <w:sz w:val="20"/>
          <w:szCs w:val="20"/>
          <w:lang w:val="en-GB" w:eastAsia="da-DK"/>
        </w:rPr>
        <w:t>e</w:t>
      </w:r>
      <w:r w:rsidRPr="00577F5C">
        <w:rPr>
          <w:sz w:val="20"/>
          <w:szCs w:val="20"/>
          <w:lang w:val="en-GB" w:eastAsia="da-DK"/>
        </w:rPr>
        <w:t xml:space="preserve">: </w:t>
      </w:r>
      <w:r w:rsidR="00A71687" w:rsidRPr="00577F5C">
        <w:rPr>
          <w:sz w:val="20"/>
          <w:szCs w:val="20"/>
          <w:lang w:val="en-GB" w:eastAsia="da-DK"/>
        </w:rPr>
        <w:br/>
      </w:r>
    </w:p>
    <w:p w14:paraId="1C785FEF" w14:textId="77777777" w:rsidR="00A71687" w:rsidRPr="00577F5C" w:rsidRDefault="00A71687" w:rsidP="00DD7C6C">
      <w:pPr>
        <w:spacing w:after="0" w:line="240" w:lineRule="auto"/>
        <w:rPr>
          <w:sz w:val="20"/>
          <w:szCs w:val="20"/>
          <w:lang w:val="en-GB" w:eastAsia="da-DK"/>
        </w:rPr>
      </w:pPr>
    </w:p>
    <w:tbl>
      <w:tblPr>
        <w:tblStyle w:val="Tabel-Gitter"/>
        <w:tblpPr w:leftFromText="141" w:rightFromText="141" w:vertAnchor="text" w:horzAnchor="page" w:tblpX="3431" w:tblpY="-28"/>
        <w:tblW w:w="0" w:type="auto"/>
        <w:tblLook w:val="04A0" w:firstRow="1" w:lastRow="0" w:firstColumn="1" w:lastColumn="0" w:noHBand="0" w:noVBand="1"/>
      </w:tblPr>
      <w:tblGrid>
        <w:gridCol w:w="7366"/>
      </w:tblGrid>
      <w:tr w:rsidR="006524EC" w:rsidRPr="00577F5C" w14:paraId="1F03C479" w14:textId="77777777" w:rsidTr="006524EC">
        <w:tc>
          <w:tcPr>
            <w:tcW w:w="7366" w:type="dxa"/>
          </w:tcPr>
          <w:p w14:paraId="55970E13" w14:textId="77777777" w:rsidR="006524EC" w:rsidRPr="00577F5C" w:rsidRDefault="006524EC" w:rsidP="006524EC">
            <w:pPr>
              <w:spacing w:after="0" w:line="240" w:lineRule="auto"/>
              <w:rPr>
                <w:sz w:val="20"/>
                <w:szCs w:val="20"/>
                <w:lang w:val="en-GB"/>
              </w:rPr>
            </w:pPr>
          </w:p>
        </w:tc>
      </w:tr>
    </w:tbl>
    <w:p w14:paraId="206286D7" w14:textId="007DA113" w:rsidR="006524EC" w:rsidRPr="00577F5C" w:rsidRDefault="00A71687" w:rsidP="00DD7C6C">
      <w:pPr>
        <w:spacing w:after="0" w:line="240" w:lineRule="auto"/>
        <w:rPr>
          <w:sz w:val="20"/>
          <w:szCs w:val="20"/>
          <w:lang w:val="en-GB" w:eastAsia="da-DK"/>
        </w:rPr>
      </w:pPr>
      <w:r w:rsidRPr="00577F5C">
        <w:rPr>
          <w:sz w:val="20"/>
          <w:szCs w:val="20"/>
          <w:lang w:val="en-GB" w:eastAsia="da-DK"/>
        </w:rPr>
        <w:t>Head of Depar</w:t>
      </w:r>
      <w:r w:rsidR="001C099D" w:rsidRPr="00577F5C">
        <w:rPr>
          <w:sz w:val="20"/>
          <w:szCs w:val="20"/>
          <w:lang w:val="en-GB" w:eastAsia="da-DK"/>
        </w:rPr>
        <w:t>t</w:t>
      </w:r>
      <w:r w:rsidRPr="00577F5C">
        <w:rPr>
          <w:sz w:val="20"/>
          <w:szCs w:val="20"/>
          <w:lang w:val="en-GB" w:eastAsia="da-DK"/>
        </w:rPr>
        <w:t>ment, name</w:t>
      </w:r>
      <w:r w:rsidR="00DD7C6C" w:rsidRPr="00577F5C">
        <w:rPr>
          <w:sz w:val="20"/>
          <w:szCs w:val="20"/>
          <w:lang w:val="en-GB" w:eastAsia="da-DK"/>
        </w:rPr>
        <w:t xml:space="preserve">: </w:t>
      </w:r>
    </w:p>
    <w:p w14:paraId="5A564A74" w14:textId="3B731A4F" w:rsidR="006524EC" w:rsidRPr="00577F5C" w:rsidRDefault="006524EC" w:rsidP="00DD7C6C">
      <w:pPr>
        <w:spacing w:after="0" w:line="240" w:lineRule="auto"/>
        <w:rPr>
          <w:sz w:val="20"/>
          <w:szCs w:val="20"/>
          <w:lang w:val="en-GB" w:eastAsia="da-DK"/>
        </w:rPr>
      </w:pPr>
    </w:p>
    <w:tbl>
      <w:tblPr>
        <w:tblStyle w:val="Tabel-Gitter"/>
        <w:tblpPr w:leftFromText="141" w:rightFromText="141" w:vertAnchor="text" w:horzAnchor="margin" w:tblpXSpec="right" w:tblpYSpec="outside"/>
        <w:tblW w:w="0" w:type="auto"/>
        <w:tblLook w:val="04A0" w:firstRow="1" w:lastRow="0" w:firstColumn="1" w:lastColumn="0" w:noHBand="0" w:noVBand="1"/>
      </w:tblPr>
      <w:tblGrid>
        <w:gridCol w:w="7366"/>
      </w:tblGrid>
      <w:tr w:rsidR="006524EC" w:rsidRPr="00577F5C" w14:paraId="0D9AB10D" w14:textId="77777777" w:rsidTr="006524EC">
        <w:tc>
          <w:tcPr>
            <w:tcW w:w="7366" w:type="dxa"/>
          </w:tcPr>
          <w:p w14:paraId="31568E45" w14:textId="77777777" w:rsidR="006524EC" w:rsidRPr="00577F5C" w:rsidRDefault="006524EC" w:rsidP="006524EC">
            <w:pPr>
              <w:spacing w:after="0" w:line="240" w:lineRule="auto"/>
              <w:rPr>
                <w:sz w:val="20"/>
                <w:szCs w:val="20"/>
                <w:lang w:val="en-GB"/>
              </w:rPr>
            </w:pPr>
          </w:p>
          <w:p w14:paraId="2127C419" w14:textId="276A3A98" w:rsidR="006524EC" w:rsidRPr="00577F5C" w:rsidRDefault="006524EC" w:rsidP="006524EC">
            <w:pPr>
              <w:spacing w:after="0" w:line="240" w:lineRule="auto"/>
              <w:rPr>
                <w:sz w:val="20"/>
                <w:szCs w:val="20"/>
                <w:lang w:val="en-GB"/>
              </w:rPr>
            </w:pPr>
          </w:p>
        </w:tc>
      </w:tr>
    </w:tbl>
    <w:p w14:paraId="67C1A4AC" w14:textId="6E990122" w:rsidR="006524EC" w:rsidRPr="00577F5C" w:rsidRDefault="00A71687" w:rsidP="006524EC">
      <w:pPr>
        <w:spacing w:after="0" w:line="240" w:lineRule="auto"/>
        <w:rPr>
          <w:sz w:val="20"/>
          <w:szCs w:val="20"/>
          <w:lang w:val="en-GB" w:eastAsia="da-DK"/>
        </w:rPr>
      </w:pPr>
      <w:r w:rsidRPr="00577F5C">
        <w:rPr>
          <w:sz w:val="20"/>
          <w:szCs w:val="20"/>
          <w:lang w:val="en-GB" w:eastAsia="da-DK"/>
        </w:rPr>
        <w:t>Head of Depar</w:t>
      </w:r>
      <w:r w:rsidR="001C099D" w:rsidRPr="00577F5C">
        <w:rPr>
          <w:sz w:val="20"/>
          <w:szCs w:val="20"/>
          <w:lang w:val="en-GB" w:eastAsia="da-DK"/>
        </w:rPr>
        <w:t>t</w:t>
      </w:r>
      <w:r w:rsidRPr="00577F5C">
        <w:rPr>
          <w:sz w:val="20"/>
          <w:szCs w:val="20"/>
          <w:lang w:val="en-GB" w:eastAsia="da-DK"/>
        </w:rPr>
        <w:t>ment</w:t>
      </w:r>
      <w:r w:rsidR="006524EC" w:rsidRPr="00577F5C">
        <w:rPr>
          <w:sz w:val="20"/>
          <w:szCs w:val="20"/>
          <w:lang w:val="en-GB" w:eastAsia="da-DK"/>
        </w:rPr>
        <w:t xml:space="preserve">, </w:t>
      </w:r>
      <w:r w:rsidRPr="00577F5C">
        <w:rPr>
          <w:sz w:val="20"/>
          <w:szCs w:val="20"/>
          <w:lang w:val="en-GB" w:eastAsia="da-DK"/>
        </w:rPr>
        <w:t>signature</w:t>
      </w:r>
      <w:r w:rsidR="006524EC" w:rsidRPr="00577F5C">
        <w:rPr>
          <w:sz w:val="20"/>
          <w:szCs w:val="20"/>
          <w:lang w:val="en-GB" w:eastAsia="da-DK"/>
        </w:rPr>
        <w:t xml:space="preserve">: </w:t>
      </w:r>
    </w:p>
    <w:p w14:paraId="2A24214F" w14:textId="1D4128A9" w:rsidR="006524EC" w:rsidRPr="00577F5C" w:rsidRDefault="006524EC" w:rsidP="006524EC">
      <w:pPr>
        <w:spacing w:after="0" w:line="240" w:lineRule="auto"/>
        <w:rPr>
          <w:sz w:val="20"/>
          <w:szCs w:val="20"/>
          <w:lang w:val="en-GB" w:eastAsia="da-DK"/>
        </w:rPr>
      </w:pPr>
    </w:p>
    <w:p w14:paraId="49C51E31" w14:textId="77777777" w:rsidR="006524EC" w:rsidRPr="00577F5C" w:rsidRDefault="006524EC" w:rsidP="00DD7C6C">
      <w:pPr>
        <w:spacing w:after="0" w:line="240" w:lineRule="auto"/>
        <w:rPr>
          <w:sz w:val="20"/>
          <w:szCs w:val="20"/>
          <w:lang w:val="en-GB" w:eastAsia="da-DK"/>
        </w:rPr>
      </w:pPr>
    </w:p>
    <w:p w14:paraId="7DC5007A" w14:textId="2C5D4F06" w:rsidR="00865358" w:rsidRPr="00577F5C" w:rsidRDefault="00865358" w:rsidP="003078F9">
      <w:pPr>
        <w:spacing w:after="0" w:line="240" w:lineRule="auto"/>
        <w:rPr>
          <w:sz w:val="20"/>
          <w:szCs w:val="20"/>
          <w:lang w:val="en-GB" w:eastAsia="da-DK"/>
        </w:rPr>
      </w:pPr>
      <w:r w:rsidRPr="00577F5C">
        <w:rPr>
          <w:sz w:val="20"/>
          <w:szCs w:val="20"/>
          <w:lang w:val="en-GB" w:eastAsia="da-DK"/>
        </w:rPr>
        <w:t xml:space="preserve"> </w:t>
      </w:r>
    </w:p>
    <w:p w14:paraId="71C9A2CA" w14:textId="5F771F0F" w:rsidR="00865358" w:rsidRPr="00577F5C" w:rsidRDefault="00865358" w:rsidP="003078F9">
      <w:pPr>
        <w:spacing w:after="0" w:line="240" w:lineRule="auto"/>
        <w:rPr>
          <w:sz w:val="20"/>
          <w:szCs w:val="20"/>
          <w:lang w:val="en-GB" w:eastAsia="da-DK"/>
        </w:rPr>
      </w:pPr>
    </w:p>
    <w:p w14:paraId="77EF7011" w14:textId="77777777" w:rsidR="00865358" w:rsidRPr="00577F5C" w:rsidRDefault="00865358" w:rsidP="003078F9">
      <w:pPr>
        <w:spacing w:after="0" w:line="240" w:lineRule="auto"/>
        <w:rPr>
          <w:sz w:val="20"/>
          <w:szCs w:val="20"/>
          <w:lang w:val="en-GB" w:eastAsia="da-DK"/>
        </w:rPr>
      </w:pPr>
    </w:p>
    <w:p w14:paraId="4397FD34" w14:textId="05D660CA" w:rsidR="00606D17" w:rsidRDefault="00606FEC" w:rsidP="003078F9">
      <w:pPr>
        <w:spacing w:after="0" w:line="240" w:lineRule="auto"/>
        <w:rPr>
          <w:i/>
          <w:iCs/>
          <w:sz w:val="20"/>
          <w:szCs w:val="20"/>
          <w:lang w:val="en-GB" w:eastAsia="da-DK"/>
        </w:rPr>
      </w:pPr>
      <w:r w:rsidRPr="00577F5C">
        <w:rPr>
          <w:i/>
          <w:iCs/>
          <w:sz w:val="20"/>
          <w:szCs w:val="20"/>
          <w:lang w:val="en-GB" w:eastAsia="da-DK"/>
        </w:rPr>
        <w:t xml:space="preserve">This request form and relevant </w:t>
      </w:r>
      <w:r w:rsidR="006159A7" w:rsidRPr="00577F5C">
        <w:rPr>
          <w:i/>
          <w:iCs/>
          <w:sz w:val="20"/>
          <w:szCs w:val="20"/>
          <w:lang w:val="en-GB" w:eastAsia="da-DK"/>
        </w:rPr>
        <w:t>enclosures</w:t>
      </w:r>
      <w:r w:rsidRPr="00577F5C">
        <w:rPr>
          <w:i/>
          <w:iCs/>
          <w:sz w:val="20"/>
          <w:szCs w:val="20"/>
          <w:lang w:val="en-GB" w:eastAsia="da-DK"/>
        </w:rPr>
        <w:t xml:space="preserve"> must be sent to the TEK Building Committee:</w:t>
      </w:r>
      <w:r w:rsidR="00606D17" w:rsidRPr="00577F5C">
        <w:rPr>
          <w:i/>
          <w:iCs/>
          <w:sz w:val="20"/>
          <w:szCs w:val="20"/>
          <w:lang w:val="en-GB" w:eastAsia="da-DK"/>
        </w:rPr>
        <w:t xml:space="preserve"> </w:t>
      </w:r>
    </w:p>
    <w:p w14:paraId="57E28F96" w14:textId="314ED793" w:rsidR="004538D6" w:rsidRPr="004538D6" w:rsidRDefault="004538D6" w:rsidP="004538D6">
      <w:pPr>
        <w:spacing w:after="0" w:line="240" w:lineRule="auto"/>
        <w:rPr>
          <w:i/>
          <w:iCs/>
          <w:sz w:val="20"/>
          <w:szCs w:val="20"/>
          <w:lang w:eastAsia="da-DK"/>
        </w:rPr>
      </w:pPr>
      <w:r w:rsidRPr="004538D6">
        <w:rPr>
          <w:i/>
          <w:iCs/>
          <w:sz w:val="20"/>
          <w:szCs w:val="20"/>
          <w:lang w:eastAsia="da-DK"/>
        </w:rPr>
        <w:t>Kirsten Præstegaard</w:t>
      </w:r>
      <w:r>
        <w:rPr>
          <w:i/>
          <w:iCs/>
          <w:sz w:val="20"/>
          <w:szCs w:val="20"/>
          <w:lang w:eastAsia="da-DK"/>
        </w:rPr>
        <w:t>,</w:t>
      </w:r>
      <w:r w:rsidRPr="004538D6">
        <w:rPr>
          <w:i/>
          <w:iCs/>
          <w:sz w:val="20"/>
          <w:szCs w:val="20"/>
          <w:lang w:eastAsia="da-DK"/>
        </w:rPr>
        <w:t xml:space="preserve"> </w:t>
      </w:r>
      <w:hyperlink r:id="rId12" w:history="1">
        <w:r w:rsidRPr="00A87F17">
          <w:rPr>
            <w:rStyle w:val="Hyperlink"/>
            <w:i/>
            <w:iCs/>
            <w:sz w:val="20"/>
            <w:szCs w:val="20"/>
            <w:lang w:eastAsia="da-DK"/>
          </w:rPr>
          <w:t>kip@tek.sdu.dk</w:t>
        </w:r>
      </w:hyperlink>
      <w:r>
        <w:rPr>
          <w:i/>
          <w:iCs/>
          <w:sz w:val="20"/>
          <w:szCs w:val="20"/>
          <w:lang w:eastAsia="da-DK"/>
        </w:rPr>
        <w:t xml:space="preserve"> </w:t>
      </w:r>
    </w:p>
    <w:p w14:paraId="29AB57F8" w14:textId="5D423E53" w:rsidR="004538D6" w:rsidRPr="004538D6" w:rsidRDefault="004538D6" w:rsidP="004538D6">
      <w:pPr>
        <w:spacing w:after="0" w:line="240" w:lineRule="auto"/>
        <w:rPr>
          <w:i/>
          <w:iCs/>
          <w:sz w:val="20"/>
          <w:szCs w:val="20"/>
          <w:lang w:eastAsia="da-DK"/>
        </w:rPr>
      </w:pPr>
      <w:r w:rsidRPr="004538D6">
        <w:rPr>
          <w:i/>
          <w:iCs/>
          <w:sz w:val="20"/>
          <w:szCs w:val="20"/>
          <w:lang w:eastAsia="da-DK"/>
        </w:rPr>
        <w:t>Jesper Bergholdt Sørensen</w:t>
      </w:r>
      <w:r>
        <w:rPr>
          <w:i/>
          <w:iCs/>
          <w:sz w:val="20"/>
          <w:szCs w:val="20"/>
          <w:lang w:eastAsia="da-DK"/>
        </w:rPr>
        <w:t>,</w:t>
      </w:r>
      <w:r w:rsidRPr="004538D6">
        <w:rPr>
          <w:i/>
          <w:iCs/>
          <w:sz w:val="20"/>
          <w:szCs w:val="20"/>
          <w:lang w:eastAsia="da-DK"/>
        </w:rPr>
        <w:t xml:space="preserve"> </w:t>
      </w:r>
      <w:hyperlink r:id="rId13" w:history="1">
        <w:r w:rsidRPr="00A87F17">
          <w:rPr>
            <w:rStyle w:val="Hyperlink"/>
            <w:i/>
            <w:iCs/>
            <w:sz w:val="20"/>
            <w:szCs w:val="20"/>
            <w:lang w:eastAsia="da-DK"/>
          </w:rPr>
          <w:t>jbs@sdu.dk</w:t>
        </w:r>
      </w:hyperlink>
      <w:r>
        <w:rPr>
          <w:i/>
          <w:iCs/>
          <w:sz w:val="20"/>
          <w:szCs w:val="20"/>
          <w:lang w:eastAsia="da-DK"/>
        </w:rPr>
        <w:t xml:space="preserve"> </w:t>
      </w:r>
    </w:p>
    <w:p w14:paraId="577A42AF" w14:textId="70F3B464" w:rsidR="004538D6" w:rsidRDefault="004538D6" w:rsidP="004538D6">
      <w:pPr>
        <w:spacing w:after="0" w:line="240" w:lineRule="auto"/>
        <w:rPr>
          <w:i/>
          <w:iCs/>
          <w:sz w:val="20"/>
          <w:szCs w:val="20"/>
          <w:lang w:val="en-US" w:eastAsia="da-DK"/>
        </w:rPr>
      </w:pPr>
      <w:r w:rsidRPr="004538D6">
        <w:rPr>
          <w:i/>
          <w:iCs/>
          <w:sz w:val="20"/>
          <w:szCs w:val="20"/>
          <w:lang w:val="en-US" w:eastAsia="da-DK"/>
        </w:rPr>
        <w:t>Susanne Pia Arnsted</w:t>
      </w:r>
      <w:r>
        <w:rPr>
          <w:i/>
          <w:iCs/>
          <w:sz w:val="20"/>
          <w:szCs w:val="20"/>
          <w:lang w:val="en-US" w:eastAsia="da-DK"/>
        </w:rPr>
        <w:t>,</w:t>
      </w:r>
      <w:r w:rsidRPr="004538D6">
        <w:rPr>
          <w:i/>
          <w:iCs/>
          <w:sz w:val="20"/>
          <w:szCs w:val="20"/>
          <w:lang w:val="en-US" w:eastAsia="da-DK"/>
        </w:rPr>
        <w:t xml:space="preserve"> </w:t>
      </w:r>
      <w:hyperlink r:id="rId14" w:history="1">
        <w:r w:rsidRPr="00A87F17">
          <w:rPr>
            <w:rStyle w:val="Hyperlink"/>
            <w:i/>
            <w:iCs/>
            <w:sz w:val="20"/>
            <w:szCs w:val="20"/>
            <w:lang w:val="en-US" w:eastAsia="da-DK"/>
          </w:rPr>
          <w:t>suar@tek.sdu.dk</w:t>
        </w:r>
      </w:hyperlink>
      <w:r>
        <w:rPr>
          <w:i/>
          <w:iCs/>
          <w:sz w:val="20"/>
          <w:szCs w:val="20"/>
          <w:lang w:val="en-US" w:eastAsia="da-DK"/>
        </w:rPr>
        <w:t xml:space="preserve"> </w:t>
      </w:r>
    </w:p>
    <w:p w14:paraId="6424094C" w14:textId="77777777" w:rsidR="004538D6" w:rsidRPr="004538D6" w:rsidRDefault="004538D6" w:rsidP="004538D6">
      <w:pPr>
        <w:spacing w:after="0" w:line="240" w:lineRule="auto"/>
        <w:rPr>
          <w:i/>
          <w:iCs/>
          <w:sz w:val="20"/>
          <w:szCs w:val="20"/>
          <w:lang w:val="en-US" w:eastAsia="da-DK"/>
        </w:rPr>
      </w:pPr>
    </w:p>
    <w:p w14:paraId="151402A7" w14:textId="77777777" w:rsidR="00181013" w:rsidRPr="004538D6" w:rsidRDefault="00181013" w:rsidP="003078F9">
      <w:pPr>
        <w:spacing w:after="0" w:line="240" w:lineRule="auto"/>
        <w:rPr>
          <w:i/>
          <w:iCs/>
          <w:sz w:val="20"/>
          <w:szCs w:val="20"/>
          <w:lang w:val="en-US" w:eastAsia="da-DK"/>
        </w:rPr>
      </w:pPr>
    </w:p>
    <w:p w14:paraId="2CC99048" w14:textId="4BB0D20D" w:rsidR="00EB7F4A" w:rsidRPr="004538D6" w:rsidRDefault="00EB7F4A" w:rsidP="003078F9">
      <w:pPr>
        <w:pBdr>
          <w:bottom w:val="single" w:sz="12" w:space="1" w:color="auto"/>
        </w:pBdr>
        <w:spacing w:after="0" w:line="240" w:lineRule="auto"/>
        <w:rPr>
          <w:i/>
          <w:iCs/>
          <w:sz w:val="20"/>
          <w:szCs w:val="20"/>
          <w:lang w:val="en-US" w:eastAsia="da-DK"/>
        </w:rPr>
      </w:pPr>
    </w:p>
    <w:p w14:paraId="5ED12F39" w14:textId="0C6E6594" w:rsidR="00181013" w:rsidRPr="004538D6" w:rsidRDefault="00181013" w:rsidP="003078F9">
      <w:pPr>
        <w:spacing w:after="0" w:line="240" w:lineRule="auto"/>
        <w:rPr>
          <w:sz w:val="20"/>
          <w:szCs w:val="20"/>
          <w:lang w:val="en-US" w:eastAsia="da-DK"/>
        </w:rPr>
      </w:pPr>
    </w:p>
    <w:p w14:paraId="023B917F" w14:textId="77777777" w:rsidR="00181013" w:rsidRPr="004538D6" w:rsidRDefault="00181013" w:rsidP="003078F9">
      <w:pPr>
        <w:spacing w:after="0" w:line="240" w:lineRule="auto"/>
        <w:rPr>
          <w:sz w:val="20"/>
          <w:szCs w:val="20"/>
          <w:lang w:val="en-US" w:eastAsia="da-DK"/>
        </w:rPr>
      </w:pPr>
    </w:p>
    <w:p w14:paraId="6E77BD61" w14:textId="02A923D5" w:rsidR="00EB7F4A" w:rsidRPr="004538D6" w:rsidRDefault="00EB7F4A" w:rsidP="003078F9">
      <w:pPr>
        <w:spacing w:after="0" w:line="240" w:lineRule="auto"/>
        <w:rPr>
          <w:sz w:val="20"/>
          <w:szCs w:val="20"/>
          <w:lang w:val="en-US" w:eastAsia="da-DK"/>
        </w:rPr>
      </w:pPr>
    </w:p>
    <w:p w14:paraId="2DD063F1" w14:textId="272E618B" w:rsidR="00EB7F4A" w:rsidRPr="00577F5C" w:rsidRDefault="00606FEC" w:rsidP="003078F9">
      <w:pPr>
        <w:spacing w:after="0" w:line="240" w:lineRule="auto"/>
        <w:rPr>
          <w:b/>
          <w:bCs/>
          <w:sz w:val="20"/>
          <w:szCs w:val="20"/>
          <w:lang w:val="en-GB" w:eastAsia="da-DK"/>
        </w:rPr>
      </w:pPr>
      <w:r w:rsidRPr="00577F5C">
        <w:rPr>
          <w:b/>
          <w:bCs/>
          <w:sz w:val="20"/>
          <w:szCs w:val="20"/>
          <w:lang w:val="en-GB" w:eastAsia="da-DK"/>
        </w:rPr>
        <w:t>To be filled in by the TEK Building Committee</w:t>
      </w:r>
      <w:r w:rsidR="00EB7F4A" w:rsidRPr="00577F5C">
        <w:rPr>
          <w:b/>
          <w:bCs/>
          <w:sz w:val="20"/>
          <w:szCs w:val="20"/>
          <w:lang w:val="en-GB" w:eastAsia="da-DK"/>
        </w:rPr>
        <w:t>:</w:t>
      </w:r>
    </w:p>
    <w:p w14:paraId="05C72A2E" w14:textId="44A9DD2F" w:rsidR="00EB7F4A" w:rsidRPr="00577F5C" w:rsidRDefault="00EB7F4A" w:rsidP="003078F9">
      <w:pPr>
        <w:spacing w:after="0" w:line="240" w:lineRule="auto"/>
        <w:rPr>
          <w:sz w:val="20"/>
          <w:szCs w:val="20"/>
          <w:lang w:val="en-GB" w:eastAsia="da-DK"/>
        </w:rPr>
      </w:pPr>
    </w:p>
    <w:p w14:paraId="7E60A055" w14:textId="1ED7441E" w:rsidR="00EB7F4A" w:rsidRPr="00577F5C" w:rsidRDefault="00EB7F4A" w:rsidP="003078F9">
      <w:pPr>
        <w:spacing w:after="0" w:line="240" w:lineRule="auto"/>
        <w:rPr>
          <w:sz w:val="20"/>
          <w:szCs w:val="20"/>
          <w:lang w:val="en-GB" w:eastAsia="da-DK"/>
        </w:rPr>
      </w:pPr>
      <w:r w:rsidRPr="00577F5C">
        <w:rPr>
          <w:sz w:val="20"/>
          <w:szCs w:val="20"/>
          <w:lang w:val="en-GB" w:eastAsia="da-DK"/>
        </w:rPr>
        <w:t xml:space="preserve">TEK </w:t>
      </w:r>
      <w:r w:rsidR="00606FEC" w:rsidRPr="00577F5C">
        <w:rPr>
          <w:sz w:val="20"/>
          <w:szCs w:val="20"/>
          <w:lang w:val="en-GB" w:eastAsia="da-DK"/>
        </w:rPr>
        <w:t>Case Number</w:t>
      </w:r>
      <w:r w:rsidRPr="00577F5C">
        <w:rPr>
          <w:sz w:val="20"/>
          <w:szCs w:val="20"/>
          <w:lang w:val="en-GB" w:eastAsia="da-DK"/>
        </w:rPr>
        <w:t xml:space="preserve">: </w:t>
      </w:r>
    </w:p>
    <w:tbl>
      <w:tblPr>
        <w:tblStyle w:val="Tabel-Gitter"/>
        <w:tblW w:w="0" w:type="auto"/>
        <w:tblLook w:val="04A0" w:firstRow="1" w:lastRow="0" w:firstColumn="1" w:lastColumn="0" w:noHBand="0" w:noVBand="1"/>
      </w:tblPr>
      <w:tblGrid>
        <w:gridCol w:w="9628"/>
      </w:tblGrid>
      <w:tr w:rsidR="00EB7F4A" w:rsidRPr="00577F5C" w14:paraId="1F8F9D91" w14:textId="77777777" w:rsidTr="00EB7F4A">
        <w:tc>
          <w:tcPr>
            <w:tcW w:w="9628" w:type="dxa"/>
          </w:tcPr>
          <w:p w14:paraId="349DAA00" w14:textId="77777777" w:rsidR="00EB7F4A" w:rsidRPr="00577F5C" w:rsidRDefault="00EB7F4A" w:rsidP="003078F9">
            <w:pPr>
              <w:spacing w:after="0" w:line="240" w:lineRule="auto"/>
              <w:rPr>
                <w:sz w:val="20"/>
                <w:szCs w:val="20"/>
                <w:lang w:val="en-GB" w:eastAsia="da-DK"/>
              </w:rPr>
            </w:pPr>
          </w:p>
        </w:tc>
      </w:tr>
    </w:tbl>
    <w:p w14:paraId="43972FF0" w14:textId="2FB99A49" w:rsidR="00EB7F4A" w:rsidRPr="00577F5C" w:rsidRDefault="00EB7F4A" w:rsidP="003078F9">
      <w:pPr>
        <w:spacing w:after="0" w:line="240" w:lineRule="auto"/>
        <w:rPr>
          <w:sz w:val="20"/>
          <w:szCs w:val="20"/>
          <w:lang w:val="en-GB" w:eastAsia="da-DK"/>
        </w:rPr>
      </w:pPr>
    </w:p>
    <w:p w14:paraId="466B00A2" w14:textId="12041C20" w:rsidR="00EB7F4A" w:rsidRPr="00577F5C" w:rsidRDefault="00EB7F4A" w:rsidP="003078F9">
      <w:pPr>
        <w:spacing w:after="0" w:line="240" w:lineRule="auto"/>
        <w:rPr>
          <w:sz w:val="20"/>
          <w:szCs w:val="20"/>
          <w:lang w:val="en-GB" w:eastAsia="da-DK"/>
        </w:rPr>
      </w:pPr>
    </w:p>
    <w:p w14:paraId="42B79FDD" w14:textId="4F1C1E50" w:rsidR="00EB7F4A" w:rsidRPr="00577F5C" w:rsidRDefault="00E904D7" w:rsidP="003078F9">
      <w:pPr>
        <w:spacing w:after="0" w:line="240" w:lineRule="auto"/>
        <w:rPr>
          <w:sz w:val="20"/>
          <w:szCs w:val="20"/>
          <w:lang w:val="en-GB" w:eastAsia="da-DK"/>
        </w:rPr>
      </w:pPr>
      <w:r w:rsidRPr="00577F5C">
        <w:rPr>
          <w:sz w:val="20"/>
          <w:szCs w:val="20"/>
          <w:lang w:val="en-GB" w:eastAsia="da-DK"/>
        </w:rPr>
        <w:t>Other information can be found in the TEK Building Committee status list (at MS Teams)</w:t>
      </w:r>
      <w:r w:rsidR="00EB7F4A" w:rsidRPr="00577F5C">
        <w:rPr>
          <w:sz w:val="20"/>
          <w:szCs w:val="20"/>
          <w:lang w:val="en-GB" w:eastAsia="da-DK"/>
        </w:rPr>
        <w:t>.</w:t>
      </w:r>
    </w:p>
    <w:sectPr w:rsidR="00EB7F4A" w:rsidRPr="00577F5C" w:rsidSect="00667866">
      <w:head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62424" w14:textId="77777777" w:rsidR="00B93D54" w:rsidRDefault="00B93D54" w:rsidP="007600D0">
      <w:pPr>
        <w:spacing w:after="0" w:line="240" w:lineRule="auto"/>
      </w:pPr>
      <w:r>
        <w:separator/>
      </w:r>
    </w:p>
  </w:endnote>
  <w:endnote w:type="continuationSeparator" w:id="0">
    <w:p w14:paraId="6C670090" w14:textId="77777777" w:rsidR="00B93D54" w:rsidRDefault="00B93D54" w:rsidP="00760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106A6" w14:textId="77777777" w:rsidR="00B93D54" w:rsidRDefault="00B93D54" w:rsidP="007600D0">
      <w:pPr>
        <w:spacing w:after="0" w:line="240" w:lineRule="auto"/>
      </w:pPr>
      <w:r>
        <w:separator/>
      </w:r>
    </w:p>
  </w:footnote>
  <w:footnote w:type="continuationSeparator" w:id="0">
    <w:p w14:paraId="1B1F5328" w14:textId="77777777" w:rsidR="00B93D54" w:rsidRDefault="00B93D54" w:rsidP="007600D0">
      <w:pPr>
        <w:spacing w:after="0" w:line="240" w:lineRule="auto"/>
      </w:pPr>
      <w:r>
        <w:continuationSeparator/>
      </w:r>
    </w:p>
  </w:footnote>
  <w:footnote w:id="1">
    <w:p w14:paraId="6AF01A7F" w14:textId="779D8459" w:rsidR="001F65E4" w:rsidRPr="00275E06" w:rsidRDefault="001F65E4">
      <w:pPr>
        <w:pStyle w:val="Fodnotetekst"/>
        <w:rPr>
          <w:lang w:val="en-US"/>
        </w:rPr>
      </w:pPr>
      <w:r w:rsidRPr="00891E6C">
        <w:rPr>
          <w:rStyle w:val="Fodnotehenvisning"/>
          <w:sz w:val="16"/>
          <w:szCs w:val="16"/>
        </w:rPr>
        <w:footnoteRef/>
      </w:r>
      <w:r w:rsidRPr="00275E06">
        <w:rPr>
          <w:sz w:val="16"/>
          <w:szCs w:val="16"/>
          <w:lang w:val="en-US"/>
        </w:rPr>
        <w:t xml:space="preserve"> </w:t>
      </w:r>
      <w:r w:rsidR="00275E06" w:rsidRPr="00275E06">
        <w:rPr>
          <w:sz w:val="16"/>
          <w:szCs w:val="16"/>
          <w:lang w:val="en-US"/>
        </w:rPr>
        <w:t>Please note health and safety requirements wh</w:t>
      </w:r>
      <w:r w:rsidR="00275E06">
        <w:rPr>
          <w:sz w:val="16"/>
          <w:szCs w:val="16"/>
          <w:lang w:val="en-US"/>
        </w:rPr>
        <w:t>en you acquire new equipment and/or materials</w:t>
      </w:r>
      <w:r w:rsidRPr="00275E06">
        <w:rPr>
          <w:sz w:val="16"/>
          <w:szCs w:val="16"/>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87A74" w14:textId="3336A6A1" w:rsidR="007600D0" w:rsidRPr="00700CC5" w:rsidRDefault="00DD7C6C" w:rsidP="007600D0">
    <w:pPr>
      <w:pStyle w:val="Sidehoved"/>
      <w:jc w:val="right"/>
      <w:rPr>
        <w:i/>
        <w:iCs/>
        <w:lang w:val="en-GB"/>
      </w:rPr>
    </w:pPr>
    <w:r w:rsidRPr="00700CC5">
      <w:rPr>
        <w:i/>
        <w:iCs/>
        <w:lang w:val="en-GB"/>
      </w:rPr>
      <w:tab/>
      <w:t xml:space="preserve">TEK </w:t>
    </w:r>
    <w:r w:rsidR="007631D7" w:rsidRPr="00700CC5">
      <w:rPr>
        <w:i/>
        <w:iCs/>
        <w:lang w:val="en-GB"/>
      </w:rPr>
      <w:t>Building Committee</w:t>
    </w:r>
    <w:r w:rsidR="007600D0" w:rsidRPr="00700CC5">
      <w:rPr>
        <w:i/>
        <w:iCs/>
        <w:lang w:val="en-GB"/>
      </w:rPr>
      <w:t>/</w:t>
    </w:r>
    <w:r w:rsidR="00CA60AE">
      <w:rPr>
        <w:i/>
        <w:iCs/>
        <w:lang w:val="en-GB"/>
      </w:rPr>
      <w:t>5 Oct.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21D1E"/>
    <w:multiLevelType w:val="hybridMultilevel"/>
    <w:tmpl w:val="856ADB6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0FD44CC"/>
    <w:multiLevelType w:val="hybridMultilevel"/>
    <w:tmpl w:val="F8D49B4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03C3D16"/>
    <w:multiLevelType w:val="hybridMultilevel"/>
    <w:tmpl w:val="87D0B3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6A06E01"/>
    <w:multiLevelType w:val="hybridMultilevel"/>
    <w:tmpl w:val="C5723E9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16cid:durableId="903249789">
    <w:abstractNumId w:val="1"/>
  </w:num>
  <w:num w:numId="2" w16cid:durableId="1875383635">
    <w:abstractNumId w:val="3"/>
  </w:num>
  <w:num w:numId="3" w16cid:durableId="1355113409">
    <w:abstractNumId w:val="0"/>
  </w:num>
  <w:num w:numId="4" w16cid:durableId="9487767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E39"/>
    <w:rsid w:val="00056E4C"/>
    <w:rsid w:val="0009423A"/>
    <w:rsid w:val="000A5B19"/>
    <w:rsid w:val="000D6FBF"/>
    <w:rsid w:val="000F15E4"/>
    <w:rsid w:val="001059B1"/>
    <w:rsid w:val="00181013"/>
    <w:rsid w:val="00194B6F"/>
    <w:rsid w:val="001A5884"/>
    <w:rsid w:val="001C099D"/>
    <w:rsid w:val="001D1466"/>
    <w:rsid w:val="001F65E4"/>
    <w:rsid w:val="00271B6F"/>
    <w:rsid w:val="00275E06"/>
    <w:rsid w:val="003078F9"/>
    <w:rsid w:val="003918D1"/>
    <w:rsid w:val="003C053A"/>
    <w:rsid w:val="003C2379"/>
    <w:rsid w:val="00407D17"/>
    <w:rsid w:val="0041361F"/>
    <w:rsid w:val="00415E39"/>
    <w:rsid w:val="00424737"/>
    <w:rsid w:val="004538D6"/>
    <w:rsid w:val="0048063C"/>
    <w:rsid w:val="004A0EA8"/>
    <w:rsid w:val="004D7582"/>
    <w:rsid w:val="00577C1A"/>
    <w:rsid w:val="00577F5C"/>
    <w:rsid w:val="00606D17"/>
    <w:rsid w:val="00606FEC"/>
    <w:rsid w:val="006159A7"/>
    <w:rsid w:val="00624B62"/>
    <w:rsid w:val="0063039C"/>
    <w:rsid w:val="006524EC"/>
    <w:rsid w:val="00667866"/>
    <w:rsid w:val="00700CC5"/>
    <w:rsid w:val="00703C15"/>
    <w:rsid w:val="00721E16"/>
    <w:rsid w:val="007600D0"/>
    <w:rsid w:val="007631D7"/>
    <w:rsid w:val="007D5260"/>
    <w:rsid w:val="008211F2"/>
    <w:rsid w:val="00830C92"/>
    <w:rsid w:val="00847CED"/>
    <w:rsid w:val="00863828"/>
    <w:rsid w:val="00865358"/>
    <w:rsid w:val="00891E6C"/>
    <w:rsid w:val="008C2BF2"/>
    <w:rsid w:val="009162F0"/>
    <w:rsid w:val="009D7D37"/>
    <w:rsid w:val="009E3BF9"/>
    <w:rsid w:val="009F6E52"/>
    <w:rsid w:val="00A448CB"/>
    <w:rsid w:val="00A47B9A"/>
    <w:rsid w:val="00A71687"/>
    <w:rsid w:val="00A86BBC"/>
    <w:rsid w:val="00AA5229"/>
    <w:rsid w:val="00AE58B4"/>
    <w:rsid w:val="00B0125D"/>
    <w:rsid w:val="00B15C5D"/>
    <w:rsid w:val="00B93D54"/>
    <w:rsid w:val="00C1066C"/>
    <w:rsid w:val="00CA515F"/>
    <w:rsid w:val="00CA60AE"/>
    <w:rsid w:val="00D27425"/>
    <w:rsid w:val="00D531B5"/>
    <w:rsid w:val="00DA00DF"/>
    <w:rsid w:val="00DA3BA8"/>
    <w:rsid w:val="00DA6A8E"/>
    <w:rsid w:val="00DC083A"/>
    <w:rsid w:val="00DC5EE0"/>
    <w:rsid w:val="00DD7C6C"/>
    <w:rsid w:val="00E42AD8"/>
    <w:rsid w:val="00E904D7"/>
    <w:rsid w:val="00EB5020"/>
    <w:rsid w:val="00EB7F4A"/>
    <w:rsid w:val="00EE0CC3"/>
    <w:rsid w:val="00EF3878"/>
    <w:rsid w:val="00EF4C9B"/>
    <w:rsid w:val="00FB0145"/>
    <w:rsid w:val="6999C08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16DDC"/>
  <w15:chartTrackingRefBased/>
  <w15:docId w15:val="{C54E21DC-2D8F-4AA0-BADD-B668B26D6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4EC"/>
    <w:pPr>
      <w:spacing w:after="200" w:line="276" w:lineRule="auto"/>
    </w:pPr>
  </w:style>
  <w:style w:type="paragraph" w:styleId="Overskrift1">
    <w:name w:val="heading 1"/>
    <w:basedOn w:val="Normal"/>
    <w:next w:val="Normal"/>
    <w:link w:val="Overskrift1Tegn"/>
    <w:uiPriority w:val="9"/>
    <w:qFormat/>
    <w:rsid w:val="00415E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semiHidden/>
    <w:unhideWhenUsed/>
    <w:qFormat/>
    <w:rsid w:val="00415E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Overskrift10">
    <w:name w:val="Overskrift1"/>
    <w:basedOn w:val="Overskrift1"/>
    <w:next w:val="Normal"/>
    <w:qFormat/>
    <w:rsid w:val="00415E39"/>
    <w:pPr>
      <w:pBdr>
        <w:top w:val="single" w:sz="6" w:space="3" w:color="4472C4" w:themeColor="accent1"/>
        <w:bottom w:val="single" w:sz="6" w:space="3" w:color="4472C4" w:themeColor="accent1"/>
      </w:pBdr>
      <w:spacing w:before="600" w:after="240" w:line="240" w:lineRule="auto"/>
    </w:pPr>
    <w:rPr>
      <w:rFonts w:ascii="Arial" w:hAnsi="Arial"/>
      <w:b/>
      <w:bCs/>
      <w:color w:val="000000" w:themeColor="text1"/>
      <w:sz w:val="36"/>
      <w:szCs w:val="36"/>
      <w:lang w:eastAsia="da-DK"/>
    </w:rPr>
  </w:style>
  <w:style w:type="paragraph" w:customStyle="1" w:styleId="Rubrik">
    <w:name w:val="Rubrik"/>
    <w:basedOn w:val="Overskrift2"/>
    <w:next w:val="Normal"/>
    <w:qFormat/>
    <w:rsid w:val="00415E39"/>
    <w:pPr>
      <w:pBdr>
        <w:bottom w:val="single" w:sz="6" w:space="3" w:color="4472C4" w:themeColor="accent1"/>
      </w:pBdr>
      <w:spacing w:before="200" w:after="120" w:line="240" w:lineRule="auto"/>
      <w:jc w:val="both"/>
    </w:pPr>
    <w:rPr>
      <w:rFonts w:ascii="Arial" w:hAnsi="Arial"/>
      <w:b/>
      <w:bCs/>
      <w:color w:val="000000" w:themeColor="text1"/>
      <w:sz w:val="28"/>
      <w:lang w:eastAsia="da-DK"/>
    </w:rPr>
  </w:style>
  <w:style w:type="table" w:styleId="Lysliste">
    <w:name w:val="Light List"/>
    <w:basedOn w:val="Tabel-Normal"/>
    <w:uiPriority w:val="61"/>
    <w:rsid w:val="00415E3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Overskrift1Tegn">
    <w:name w:val="Overskrift 1 Tegn"/>
    <w:basedOn w:val="Standardskrifttypeiafsnit"/>
    <w:link w:val="Overskrift1"/>
    <w:uiPriority w:val="9"/>
    <w:rsid w:val="00415E39"/>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semiHidden/>
    <w:rsid w:val="00415E39"/>
    <w:rPr>
      <w:rFonts w:asciiTheme="majorHAnsi" w:eastAsiaTheme="majorEastAsia" w:hAnsiTheme="majorHAnsi" w:cstheme="majorBidi"/>
      <w:color w:val="2F5496" w:themeColor="accent1" w:themeShade="BF"/>
      <w:sz w:val="26"/>
      <w:szCs w:val="26"/>
    </w:rPr>
  </w:style>
  <w:style w:type="character" w:styleId="Hyperlink">
    <w:name w:val="Hyperlink"/>
    <w:basedOn w:val="Standardskrifttypeiafsnit"/>
    <w:uiPriority w:val="99"/>
    <w:unhideWhenUsed/>
    <w:rsid w:val="00B0125D"/>
    <w:rPr>
      <w:color w:val="0000FF"/>
      <w:u w:val="single"/>
    </w:rPr>
  </w:style>
  <w:style w:type="table" w:styleId="Tabel-Gitter">
    <w:name w:val="Table Grid"/>
    <w:basedOn w:val="Tabel-Normal"/>
    <w:uiPriority w:val="39"/>
    <w:rsid w:val="00B01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7600D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600D0"/>
  </w:style>
  <w:style w:type="paragraph" w:styleId="Sidefod">
    <w:name w:val="footer"/>
    <w:basedOn w:val="Normal"/>
    <w:link w:val="SidefodTegn"/>
    <w:uiPriority w:val="99"/>
    <w:unhideWhenUsed/>
    <w:rsid w:val="007600D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600D0"/>
  </w:style>
  <w:style w:type="paragraph" w:styleId="Fodnotetekst">
    <w:name w:val="footnote text"/>
    <w:basedOn w:val="Normal"/>
    <w:link w:val="FodnotetekstTegn"/>
    <w:uiPriority w:val="99"/>
    <w:semiHidden/>
    <w:unhideWhenUsed/>
    <w:rsid w:val="001F65E4"/>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1F65E4"/>
    <w:rPr>
      <w:sz w:val="20"/>
      <w:szCs w:val="20"/>
    </w:rPr>
  </w:style>
  <w:style w:type="character" w:styleId="Fodnotehenvisning">
    <w:name w:val="footnote reference"/>
    <w:basedOn w:val="Standardskrifttypeiafsnit"/>
    <w:uiPriority w:val="99"/>
    <w:semiHidden/>
    <w:unhideWhenUsed/>
    <w:rsid w:val="001F65E4"/>
    <w:rPr>
      <w:vertAlign w:val="superscript"/>
    </w:rPr>
  </w:style>
  <w:style w:type="character" w:styleId="Ulstomtale">
    <w:name w:val="Unresolved Mention"/>
    <w:basedOn w:val="Standardskrifttypeiafsnit"/>
    <w:uiPriority w:val="99"/>
    <w:semiHidden/>
    <w:unhideWhenUsed/>
    <w:rsid w:val="00DA6A8E"/>
    <w:rPr>
      <w:color w:val="605E5C"/>
      <w:shd w:val="clear" w:color="auto" w:fill="E1DFDD"/>
    </w:rPr>
  </w:style>
  <w:style w:type="paragraph" w:styleId="Listeafsnit">
    <w:name w:val="List Paragraph"/>
    <w:basedOn w:val="Normal"/>
    <w:uiPriority w:val="34"/>
    <w:qFormat/>
    <w:rsid w:val="00DA6A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816279">
      <w:bodyDiv w:val="1"/>
      <w:marLeft w:val="0"/>
      <w:marRight w:val="0"/>
      <w:marTop w:val="0"/>
      <w:marBottom w:val="0"/>
      <w:divBdr>
        <w:top w:val="none" w:sz="0" w:space="0" w:color="auto"/>
        <w:left w:val="none" w:sz="0" w:space="0" w:color="auto"/>
        <w:bottom w:val="none" w:sz="0" w:space="0" w:color="auto"/>
        <w:right w:val="none" w:sz="0" w:space="0" w:color="auto"/>
      </w:divBdr>
      <w:divsChild>
        <w:div w:id="1177308760">
          <w:marLeft w:val="0"/>
          <w:marRight w:val="0"/>
          <w:marTop w:val="0"/>
          <w:marBottom w:val="0"/>
          <w:divBdr>
            <w:top w:val="none" w:sz="0" w:space="0" w:color="auto"/>
            <w:left w:val="none" w:sz="0" w:space="0" w:color="auto"/>
            <w:bottom w:val="none" w:sz="0" w:space="0" w:color="auto"/>
            <w:right w:val="none" w:sz="0" w:space="0" w:color="auto"/>
          </w:divBdr>
        </w:div>
        <w:div w:id="232474209">
          <w:marLeft w:val="0"/>
          <w:marRight w:val="0"/>
          <w:marTop w:val="0"/>
          <w:marBottom w:val="0"/>
          <w:divBdr>
            <w:top w:val="none" w:sz="0" w:space="0" w:color="auto"/>
            <w:left w:val="none" w:sz="0" w:space="0" w:color="auto"/>
            <w:bottom w:val="none" w:sz="0" w:space="0" w:color="auto"/>
            <w:right w:val="none" w:sz="0" w:space="0" w:color="auto"/>
          </w:divBdr>
        </w:div>
        <w:div w:id="322316507">
          <w:marLeft w:val="0"/>
          <w:marRight w:val="0"/>
          <w:marTop w:val="0"/>
          <w:marBottom w:val="0"/>
          <w:divBdr>
            <w:top w:val="none" w:sz="0" w:space="0" w:color="auto"/>
            <w:left w:val="none" w:sz="0" w:space="0" w:color="auto"/>
            <w:bottom w:val="none" w:sz="0" w:space="0" w:color="auto"/>
            <w:right w:val="none" w:sz="0" w:space="0" w:color="auto"/>
          </w:divBdr>
        </w:div>
        <w:div w:id="1991204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bs@sdu.d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ip@tek.sdu.d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dunet.dk/en/enheder/fakulteter/teknik/praktisk-info-og-faciliteter/ombygninger-og-installatione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ar@tek.sdu.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C6E700789EE074081B239F3EF5DA5C9" ma:contentTypeVersion="13" ma:contentTypeDescription="Create a new document." ma:contentTypeScope="" ma:versionID="d64da7ca3c80f150f81034e4158d37c3">
  <xsd:schema xmlns:xsd="http://www.w3.org/2001/XMLSchema" xmlns:xs="http://www.w3.org/2001/XMLSchema" xmlns:p="http://schemas.microsoft.com/office/2006/metadata/properties" xmlns:ns2="1ea07bef-f92c-43fa-95d5-85fdf893d70b" xmlns:ns3="6b204126-8ab1-4b12-8a1a-20ab62f3d3b0" targetNamespace="http://schemas.microsoft.com/office/2006/metadata/properties" ma:root="true" ma:fieldsID="f18a1d7eec882ddf6601d574ba59b612" ns2:_="" ns3:_="">
    <xsd:import namespace="1ea07bef-f92c-43fa-95d5-85fdf893d70b"/>
    <xsd:import namespace="6b204126-8ab1-4b12-8a1a-20ab62f3d3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07bef-f92c-43fa-95d5-85fdf893d7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204126-8ab1-4b12-8a1a-20ab62f3d3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ECBF09-5B43-4678-9186-785E6A2AEF18}">
  <ds:schemaRefs>
    <ds:schemaRef ds:uri="http://schemas.openxmlformats.org/officeDocument/2006/bibliography"/>
  </ds:schemaRefs>
</ds:datastoreItem>
</file>

<file path=customXml/itemProps2.xml><?xml version="1.0" encoding="utf-8"?>
<ds:datastoreItem xmlns:ds="http://schemas.openxmlformats.org/officeDocument/2006/customXml" ds:itemID="{927148D2-99E3-478B-8711-0506F3E19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a07bef-f92c-43fa-95d5-85fdf893d70b"/>
    <ds:schemaRef ds:uri="6b204126-8ab1-4b12-8a1a-20ab62f3d3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5C5CD8-5AEE-45B7-A741-1AFE53CE44C4}">
  <ds:schemaRefs>
    <ds:schemaRef ds:uri="http://schemas.microsoft.com/sharepoint/v3/contenttype/forms"/>
  </ds:schemaRefs>
</ds:datastoreItem>
</file>

<file path=customXml/itemProps4.xml><?xml version="1.0" encoding="utf-8"?>
<ds:datastoreItem xmlns:ds="http://schemas.openxmlformats.org/officeDocument/2006/customXml" ds:itemID="{DC49691E-8439-4F8C-A3DF-ACCDD44CC5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448</Words>
  <Characters>2739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Mogens Brabech</dc:creator>
  <cp:keywords/>
  <dc:description/>
  <cp:lastModifiedBy>Susanne Pia Arnsted</cp:lastModifiedBy>
  <cp:revision>23</cp:revision>
  <dcterms:created xsi:type="dcterms:W3CDTF">2022-09-27T07:01:00Z</dcterms:created>
  <dcterms:modified xsi:type="dcterms:W3CDTF">2023-10-05T12:13:00Z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{5C405D44-7152-4FD3-B773-E57778A4D1C8}</vt:lpwstr>
  </property>
  <property fmtid="{D5CDD505-2E9C-101B-9397-08002B2CF9AE}" pid="3" name="ContentTypeId">
    <vt:lpwstr>0x010100DC6E700789EE074081B239F3EF5DA5C9</vt:lpwstr>
  </property>
</Properties>
</file>