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70F2" w14:textId="35C64DDE" w:rsidR="009D0A88" w:rsidRDefault="00131DA4" w:rsidP="00567D97">
      <w:pPr>
        <w:pStyle w:val="Heading1"/>
      </w:pPr>
      <w:r>
        <w:rPr>
          <w:lang w:bidi="en-GB"/>
        </w:rPr>
        <w:t>Template for expert opinion in relation to recruitment of academic staff at the University of Southern Denmark</w:t>
      </w:r>
    </w:p>
    <w:p w14:paraId="10F47D74" w14:textId="77777777" w:rsidR="00567D97" w:rsidRDefault="00567D97" w:rsidP="00567D97"/>
    <w:tbl>
      <w:tblPr>
        <w:tblStyle w:val="TableGrid"/>
        <w:tblW w:w="1786" w:type="dxa"/>
        <w:tblInd w:w="8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16179" w:rsidRPr="00B1283E" w14:paraId="156C8AB4" w14:textId="77777777" w:rsidTr="00BB2917">
        <w:trPr>
          <w:trHeight w:val="426"/>
        </w:trPr>
        <w:tc>
          <w:tcPr>
            <w:tcW w:w="1786" w:type="dxa"/>
          </w:tcPr>
          <w:p w14:paraId="0909417F" w14:textId="77777777" w:rsidR="00216179" w:rsidRPr="00B1283E" w:rsidRDefault="00216179" w:rsidP="00BB2917">
            <w:pPr>
              <w:pStyle w:val="Template-Dato"/>
              <w:spacing w:line="240" w:lineRule="auto"/>
              <w:rPr>
                <w:szCs w:val="17"/>
                <w:highlight w:val="yellow"/>
                <w:lang w:val="en-US"/>
              </w:rPr>
            </w:pPr>
            <w:r w:rsidRPr="00B1283E">
              <w:rPr>
                <w:szCs w:val="17"/>
                <w:highlight w:val="yellow"/>
                <w:lang w:val="en-US"/>
              </w:rPr>
              <w:t>X date 202x</w:t>
            </w:r>
          </w:p>
          <w:p w14:paraId="4322498D" w14:textId="77777777" w:rsidR="00216179" w:rsidRPr="00B1283E" w:rsidRDefault="00216179" w:rsidP="00BB2917">
            <w:pPr>
              <w:pStyle w:val="Template-Dato"/>
              <w:spacing w:line="240" w:lineRule="auto"/>
              <w:rPr>
                <w:szCs w:val="17"/>
                <w:highlight w:val="yellow"/>
                <w:lang w:val="en-US"/>
              </w:rPr>
            </w:pPr>
            <w:r w:rsidRPr="00B1283E">
              <w:rPr>
                <w:szCs w:val="17"/>
                <w:highlight w:val="yellow"/>
                <w:lang w:val="en-US"/>
              </w:rPr>
              <w:t xml:space="preserve">Name </w:t>
            </w:r>
            <w:r>
              <w:rPr>
                <w:szCs w:val="17"/>
                <w:highlight w:val="yellow"/>
                <w:lang w:val="en-US"/>
              </w:rPr>
              <w:t>of Assessor</w:t>
            </w:r>
          </w:p>
        </w:tc>
      </w:tr>
      <w:tr w:rsidR="00216179" w:rsidRPr="00542614" w14:paraId="26DCB8B5" w14:textId="77777777" w:rsidTr="00BB2917">
        <w:trPr>
          <w:trHeight w:val="1311"/>
        </w:trPr>
        <w:tc>
          <w:tcPr>
            <w:tcW w:w="1786" w:type="dxa"/>
          </w:tcPr>
          <w:p w14:paraId="0011E520" w14:textId="77777777" w:rsidR="00216179" w:rsidRPr="00542614" w:rsidRDefault="00216179" w:rsidP="00BB2917">
            <w:pPr>
              <w:pStyle w:val="Template"/>
              <w:spacing w:line="240" w:lineRule="auto"/>
              <w:rPr>
                <w:sz w:val="17"/>
                <w:szCs w:val="17"/>
                <w:highlight w:val="yellow"/>
                <w:lang w:val="fr-FR"/>
              </w:rPr>
            </w:pPr>
            <w:bookmarkStart w:id="0" w:name="USR_Email"/>
            <w:bookmarkStart w:id="1" w:name="USR_Email_DIF"/>
            <w:r w:rsidRPr="00542614">
              <w:rPr>
                <w:sz w:val="17"/>
                <w:szCs w:val="17"/>
                <w:highlight w:val="yellow"/>
                <w:lang w:val="fr-FR"/>
              </w:rPr>
              <w:t>xxx@</w:t>
            </w:r>
            <w:r>
              <w:rPr>
                <w:sz w:val="17"/>
                <w:szCs w:val="17"/>
                <w:highlight w:val="yellow"/>
                <w:lang w:val="fr-FR"/>
              </w:rPr>
              <w:t>xxx</w:t>
            </w:r>
            <w:r w:rsidRPr="00542614">
              <w:rPr>
                <w:sz w:val="17"/>
                <w:szCs w:val="17"/>
                <w:highlight w:val="yellow"/>
                <w:lang w:val="fr-FR"/>
              </w:rPr>
              <w:t>.dk</w:t>
            </w:r>
            <w:bookmarkEnd w:id="0"/>
          </w:p>
          <w:p w14:paraId="498FA5E9" w14:textId="77777777" w:rsidR="00216179" w:rsidRPr="00542614" w:rsidRDefault="00216179" w:rsidP="00BB2917">
            <w:pPr>
              <w:pStyle w:val="Template"/>
              <w:tabs>
                <w:tab w:val="left" w:pos="227"/>
              </w:tabs>
              <w:spacing w:line="240" w:lineRule="auto"/>
              <w:rPr>
                <w:sz w:val="17"/>
                <w:szCs w:val="17"/>
                <w:highlight w:val="yellow"/>
                <w:lang w:val="fr-FR"/>
              </w:rPr>
            </w:pPr>
            <w:bookmarkStart w:id="2" w:name="USR_DirectPhone"/>
            <w:bookmarkEnd w:id="1"/>
            <w:r w:rsidRPr="00542614">
              <w:rPr>
                <w:sz w:val="17"/>
                <w:szCs w:val="17"/>
                <w:highlight w:val="yellow"/>
                <w:lang w:val="fr-FR"/>
              </w:rPr>
              <w:t>T</w:t>
            </w:r>
            <w:r>
              <w:rPr>
                <w:sz w:val="17"/>
                <w:szCs w:val="17"/>
                <w:highlight w:val="yellow"/>
                <w:lang w:val="fr-FR"/>
              </w:rPr>
              <w:t>elephone</w:t>
            </w:r>
            <w:r w:rsidRPr="00542614">
              <w:rPr>
                <w:sz w:val="17"/>
                <w:szCs w:val="17"/>
                <w:highlight w:val="yellow"/>
                <w:lang w:val="fr-FR"/>
              </w:rPr>
              <w:t>.: +45</w:t>
            </w:r>
            <w:bookmarkEnd w:id="2"/>
            <w:r w:rsidRPr="00542614">
              <w:rPr>
                <w:sz w:val="17"/>
                <w:szCs w:val="17"/>
                <w:highlight w:val="yellow"/>
                <w:lang w:val="fr-FR"/>
              </w:rPr>
              <w:t>xxxxx</w:t>
            </w:r>
          </w:p>
        </w:tc>
      </w:tr>
    </w:tbl>
    <w:p w14:paraId="58273583" w14:textId="74B90C3C" w:rsidR="009D0A88" w:rsidRDefault="00B52DA6" w:rsidP="009D0A88">
      <w:r>
        <w:rPr>
          <w:lang w:bidi="en-GB"/>
        </w:rPr>
        <w:t>The expert opinion must be carried out by at least one academic staff member (at minimum associate professor level).</w:t>
      </w:r>
    </w:p>
    <w:p w14:paraId="3F005764" w14:textId="467E9F52" w:rsidR="00C51844" w:rsidRDefault="00C51844" w:rsidP="00C51844">
      <w:r>
        <w:rPr>
          <w:lang w:bidi="en-GB"/>
        </w:rPr>
        <w:t>An expert opinion must contain:</w:t>
      </w:r>
    </w:p>
    <w:p w14:paraId="33EC8D64" w14:textId="6E44A7E6" w:rsidR="00C51844" w:rsidRDefault="00C51844" w:rsidP="00A55179">
      <w:pPr>
        <w:pStyle w:val="ListParagraph"/>
        <w:numPr>
          <w:ilvl w:val="0"/>
          <w:numId w:val="14"/>
        </w:numPr>
      </w:pPr>
      <w:r>
        <w:rPr>
          <w:lang w:bidi="en-GB"/>
        </w:rPr>
        <w:t xml:space="preserve">Brief presentation of the applicant based on the submitted CV. </w:t>
      </w:r>
    </w:p>
    <w:p w14:paraId="39F0B5C8" w14:textId="3B5D7368" w:rsidR="00C51844" w:rsidRDefault="00C51844" w:rsidP="00A55179">
      <w:pPr>
        <w:pStyle w:val="ListParagraph"/>
        <w:numPr>
          <w:ilvl w:val="0"/>
          <w:numId w:val="14"/>
        </w:numPr>
      </w:pPr>
      <w:r>
        <w:rPr>
          <w:lang w:bidi="en-GB"/>
        </w:rPr>
        <w:t xml:space="preserve">Assessment of qualifications. </w:t>
      </w:r>
    </w:p>
    <w:p w14:paraId="73D14C17" w14:textId="24AB7ED3" w:rsidR="00C51844" w:rsidRDefault="00C51844" w:rsidP="00390FF9">
      <w:pPr>
        <w:pStyle w:val="ListParagraph"/>
        <w:numPr>
          <w:ilvl w:val="0"/>
          <w:numId w:val="14"/>
        </w:numPr>
      </w:pPr>
      <w:r>
        <w:rPr>
          <w:lang w:bidi="en-GB"/>
        </w:rPr>
        <w:t xml:space="preserve">Conclusion that unambiguously concludes and justifies an assessment as qualified or not qualified for the advertised position. </w:t>
      </w:r>
    </w:p>
    <w:p w14:paraId="49264DB1" w14:textId="77777777" w:rsidR="00216179" w:rsidRDefault="00853C51" w:rsidP="00853C51">
      <w:pPr>
        <w:rPr>
          <w:i/>
          <w:lang w:bidi="en-GB"/>
        </w:rPr>
      </w:pPr>
      <w:r w:rsidRPr="00100B33">
        <w:rPr>
          <w:i/>
          <w:lang w:bidi="en-GB"/>
        </w:rPr>
        <w:t>You can either write the expert assessment in the template and subsequently copy the text into Oracle Recruiting Cloud under the individual candidate or write the expert assessment in SDU’s recruitment system Oracle Recruiting Cloud under the individual candidate.</w:t>
      </w:r>
      <w:r w:rsidR="0089555D">
        <w:rPr>
          <w:i/>
          <w:lang w:bidi="en-GB"/>
        </w:rPr>
        <w:t xml:space="preserve"> </w:t>
      </w:r>
    </w:p>
    <w:p w14:paraId="7801BD77" w14:textId="19CE26F6" w:rsidR="00216179" w:rsidRDefault="00216179" w:rsidP="00853C51">
      <w:pPr>
        <w:rPr>
          <w:i/>
          <w:lang w:bidi="en-GB"/>
        </w:rPr>
      </w:pPr>
      <w:r>
        <w:rPr>
          <w:i/>
          <w:lang w:bidi="en-GB"/>
        </w:rPr>
        <w:t xml:space="preserve">If the recruitment is taking place </w:t>
      </w:r>
      <w:r w:rsidRPr="00B1283E">
        <w:rPr>
          <w:b/>
          <w:bCs/>
          <w:i/>
          <w:lang w:bidi="en-GB"/>
        </w:rPr>
        <w:t xml:space="preserve">without a job advertisement, please </w:t>
      </w:r>
      <w:r>
        <w:rPr>
          <w:i/>
          <w:lang w:bidi="en-GB"/>
        </w:rPr>
        <w:t>fill out this template for assessment and forward it via e-mail. Do not use Oracle Recruiting Cloud in this case.</w:t>
      </w:r>
    </w:p>
    <w:p w14:paraId="25BA9EAE" w14:textId="77777777" w:rsidR="00216179" w:rsidRDefault="00216179" w:rsidP="00853C51">
      <w:pPr>
        <w:rPr>
          <w:i/>
          <w:lang w:bidi="en-GB"/>
        </w:rPr>
      </w:pPr>
    </w:p>
    <w:p w14:paraId="43532FC8" w14:textId="5D7F4EE0" w:rsidR="00853C51" w:rsidRPr="00100B33" w:rsidRDefault="0089555D" w:rsidP="00853C51">
      <w:pPr>
        <w:rPr>
          <w:i/>
          <w:iCs/>
        </w:rPr>
      </w:pPr>
      <w:r w:rsidRPr="000F5F49">
        <w:rPr>
          <w:b/>
          <w:bCs/>
          <w:i/>
          <w:color w:val="FF0000"/>
          <w:lang w:bidi="en-GB"/>
        </w:rPr>
        <w:t>Please note that you may refer to Appendix 1 of this template to consider which details to include in your assessment of the candidate.</w:t>
      </w:r>
    </w:p>
    <w:p w14:paraId="27327953" w14:textId="0B546185" w:rsidR="00073062" w:rsidRDefault="004D3736" w:rsidP="00C51844">
      <w:pPr>
        <w:rPr>
          <w:lang w:bidi="en-GB"/>
        </w:rPr>
      </w:pPr>
      <w:r>
        <w:rPr>
          <w:lang w:bidi="en-GB"/>
        </w:rPr>
        <w:t>See also the</w:t>
      </w:r>
      <w:r w:rsidR="0089555D">
        <w:rPr>
          <w:lang w:bidi="en-GB"/>
        </w:rPr>
        <w:t xml:space="preserve"> </w:t>
      </w:r>
      <w:hyperlink r:id="rId13" w:history="1">
        <w:r w:rsidRPr="00BB3B7B">
          <w:rPr>
            <w:rStyle w:val="Hyperlink"/>
            <w:lang w:bidi="en-GB"/>
          </w:rPr>
          <w:t>assessment section on the University of Southern Denmark's recruitment portal</w:t>
        </w:r>
      </w:hyperlink>
      <w:r>
        <w:rPr>
          <w:lang w:bidi="en-GB"/>
        </w:rPr>
        <w:t>.</w:t>
      </w:r>
    </w:p>
    <w:tbl>
      <w:tblPr>
        <w:tblStyle w:val="TableGrid"/>
        <w:tblW w:w="0" w:type="auto"/>
        <w:tblLook w:val="04A0" w:firstRow="1" w:lastRow="0" w:firstColumn="1" w:lastColumn="0" w:noHBand="0" w:noVBand="1"/>
      </w:tblPr>
      <w:tblGrid>
        <w:gridCol w:w="9488"/>
      </w:tblGrid>
      <w:tr w:rsidR="0089555D" w14:paraId="30C10E26" w14:textId="77777777" w:rsidTr="00C064CF">
        <w:tc>
          <w:tcPr>
            <w:tcW w:w="9488" w:type="dxa"/>
          </w:tcPr>
          <w:p w14:paraId="68F7C867" w14:textId="77777777" w:rsidR="0089555D" w:rsidRPr="00C51844" w:rsidRDefault="0089555D" w:rsidP="00C064CF">
            <w:pPr>
              <w:pStyle w:val="Subtitle"/>
            </w:pPr>
            <w:r w:rsidRPr="00C51844">
              <w:rPr>
                <w:lang w:bidi="en-GB"/>
              </w:rPr>
              <w:t xml:space="preserve">1. Brief presentation of the applicant based on CV. </w:t>
            </w:r>
          </w:p>
          <w:p w14:paraId="0391EC95" w14:textId="77777777" w:rsidR="00EE0B1A" w:rsidRDefault="00EE0B1A" w:rsidP="00EE0B1A">
            <w:pPr>
              <w:pStyle w:val="Subtitle"/>
            </w:pPr>
            <w:r w:rsidRPr="00C51844">
              <w:rPr>
                <w:lang w:bidi="en-GB"/>
              </w:rPr>
              <w:t xml:space="preserve">2. Assessment of </w:t>
            </w:r>
            <w:r>
              <w:rPr>
                <w:lang w:bidi="en-GB"/>
              </w:rPr>
              <w:t xml:space="preserve">scientific and teaching </w:t>
            </w:r>
            <w:r w:rsidRPr="00C51844">
              <w:rPr>
                <w:lang w:bidi="en-GB"/>
              </w:rPr>
              <w:t xml:space="preserve">qualifications </w:t>
            </w:r>
          </w:p>
          <w:p w14:paraId="45FB0B63" w14:textId="77777777" w:rsidR="00EE0B1A" w:rsidRDefault="00EE0B1A" w:rsidP="00EE0B1A">
            <w:pPr>
              <w:pStyle w:val="Subtitle"/>
            </w:pPr>
            <w:r>
              <w:rPr>
                <w:lang w:bidi="en-GB"/>
              </w:rPr>
              <w:t>3. Conclusion</w:t>
            </w:r>
          </w:p>
          <w:p w14:paraId="55DC5D43" w14:textId="77777777" w:rsidR="0089555D" w:rsidRDefault="0089555D" w:rsidP="0089555D">
            <w:pPr>
              <w:rPr>
                <w:i/>
                <w:iCs/>
              </w:rPr>
            </w:pPr>
          </w:p>
          <w:p w14:paraId="6FE5C61F" w14:textId="77777777" w:rsidR="0089555D" w:rsidRDefault="0089555D" w:rsidP="0089555D">
            <w:pPr>
              <w:rPr>
                <w:i/>
                <w:iCs/>
              </w:rPr>
            </w:pPr>
          </w:p>
          <w:p w14:paraId="6B9AE7F2" w14:textId="77777777" w:rsidR="0089555D" w:rsidRPr="00456ADD" w:rsidRDefault="0089555D" w:rsidP="0089555D">
            <w:pPr>
              <w:rPr>
                <w:i/>
                <w:iCs/>
              </w:rPr>
            </w:pPr>
          </w:p>
        </w:tc>
      </w:tr>
      <w:tr w:rsidR="00216179" w14:paraId="289431DF" w14:textId="77777777" w:rsidTr="00C064CF">
        <w:trPr>
          <w:trHeight w:val="1482"/>
        </w:trPr>
        <w:tc>
          <w:tcPr>
            <w:tcW w:w="9488" w:type="dxa"/>
          </w:tcPr>
          <w:p w14:paraId="122ECDA7" w14:textId="0A632A4D" w:rsidR="00216179" w:rsidRDefault="00216179" w:rsidP="00216179">
            <w:pPr>
              <w:pStyle w:val="Subtitle"/>
              <w:numPr>
                <w:ilvl w:val="0"/>
                <w:numId w:val="0"/>
              </w:numPr>
              <w:rPr>
                <w:lang w:bidi="en-GB"/>
              </w:rPr>
            </w:pPr>
            <w:r>
              <w:rPr>
                <w:lang w:bidi="en-GB"/>
              </w:rPr>
              <w:lastRenderedPageBreak/>
              <w:t>4</w:t>
            </w:r>
            <w:r w:rsidRPr="00B1283E">
              <w:rPr>
                <w:lang w:bidi="en-GB"/>
              </w:rPr>
              <w:t>.</w:t>
            </w:r>
            <w:r>
              <w:rPr>
                <w:lang w:bidi="en-GB"/>
              </w:rPr>
              <w:t xml:space="preserve"> Signature of assessor and date of signature</w:t>
            </w:r>
          </w:p>
        </w:tc>
      </w:tr>
    </w:tbl>
    <w:p w14:paraId="4806691E" w14:textId="77777777" w:rsidR="0089555D" w:rsidRDefault="0089555D" w:rsidP="00C51844">
      <w:pPr>
        <w:rPr>
          <w:b/>
          <w:bCs/>
          <w:i/>
          <w:color w:val="FF0000"/>
          <w:lang w:bidi="en-GB"/>
        </w:rPr>
      </w:pPr>
    </w:p>
    <w:p w14:paraId="36BF6E50" w14:textId="5CEE963C" w:rsidR="0089555D" w:rsidRDefault="0089555D" w:rsidP="00C51844">
      <w:r w:rsidRPr="000F5F49">
        <w:rPr>
          <w:b/>
          <w:bCs/>
          <w:i/>
          <w:color w:val="FF0000"/>
          <w:lang w:bidi="en-GB"/>
        </w:rPr>
        <w:t>Appendix 1</w:t>
      </w:r>
      <w:r>
        <w:rPr>
          <w:b/>
          <w:bCs/>
          <w:i/>
          <w:color w:val="FF0000"/>
          <w:lang w:bidi="en-GB"/>
        </w:rPr>
        <w:t>: detailed descriptions that may be used for inspiration for the assessment.</w:t>
      </w:r>
    </w:p>
    <w:tbl>
      <w:tblPr>
        <w:tblStyle w:val="TableGrid"/>
        <w:tblW w:w="0" w:type="auto"/>
        <w:tblLook w:val="04A0" w:firstRow="1" w:lastRow="0" w:firstColumn="1" w:lastColumn="0" w:noHBand="0" w:noVBand="1"/>
      </w:tblPr>
      <w:tblGrid>
        <w:gridCol w:w="9488"/>
      </w:tblGrid>
      <w:tr w:rsidR="00073062" w14:paraId="5B4C891C" w14:textId="77777777" w:rsidTr="00073062">
        <w:tc>
          <w:tcPr>
            <w:tcW w:w="9488" w:type="dxa"/>
          </w:tcPr>
          <w:p w14:paraId="56653DB7" w14:textId="388B21AD" w:rsidR="00073062" w:rsidRPr="00C51844" w:rsidRDefault="00073062" w:rsidP="00073062">
            <w:pPr>
              <w:pStyle w:val="Subtitle"/>
            </w:pPr>
            <w:r w:rsidRPr="00C51844">
              <w:rPr>
                <w:lang w:bidi="en-GB"/>
              </w:rPr>
              <w:t xml:space="preserve">1. Brief presentation of the applicant based on CV. </w:t>
            </w:r>
          </w:p>
          <w:p w14:paraId="04FD8A26" w14:textId="77777777" w:rsidR="00073062" w:rsidRDefault="00073062" w:rsidP="00073062">
            <w:pPr>
              <w:rPr>
                <w:i/>
                <w:iCs/>
              </w:rPr>
            </w:pPr>
            <w:r w:rsidRPr="00C51844">
              <w:rPr>
                <w:i/>
                <w:lang w:bidi="en-GB"/>
              </w:rPr>
              <w:t xml:space="preserve">Presentation of the applicant's name, final academic </w:t>
            </w:r>
            <w:proofErr w:type="gramStart"/>
            <w:r w:rsidRPr="00C51844">
              <w:rPr>
                <w:i/>
                <w:lang w:bidi="en-GB"/>
              </w:rPr>
              <w:t>degree</w:t>
            </w:r>
            <w:proofErr w:type="gramEnd"/>
            <w:r w:rsidRPr="00C51844">
              <w:rPr>
                <w:i/>
                <w:lang w:bidi="en-GB"/>
              </w:rPr>
              <w:t xml:space="preserve"> and year, as well as the name of the university that awarded the final degree.</w:t>
            </w:r>
          </w:p>
          <w:p w14:paraId="0DA9802A" w14:textId="77777777" w:rsidR="00073062" w:rsidRPr="00C51844" w:rsidRDefault="00073062" w:rsidP="00073062">
            <w:pPr>
              <w:rPr>
                <w:i/>
                <w:iCs/>
              </w:rPr>
            </w:pPr>
            <w:r w:rsidRPr="00C51844">
              <w:rPr>
                <w:i/>
                <w:lang w:bidi="en-GB"/>
              </w:rPr>
              <w:t>Following this, an outline of the applicant’s academic career: Year of employment; study and research stays of a certain duration.</w:t>
            </w:r>
          </w:p>
          <w:p w14:paraId="3BD7A7C8" w14:textId="2D218AA9" w:rsidR="00073062" w:rsidRPr="00456ADD" w:rsidRDefault="00073062" w:rsidP="00C51844">
            <w:pPr>
              <w:rPr>
                <w:i/>
                <w:iCs/>
              </w:rPr>
            </w:pPr>
          </w:p>
        </w:tc>
      </w:tr>
      <w:tr w:rsidR="00073062" w14:paraId="5EECF5A4" w14:textId="77777777" w:rsidTr="00073062">
        <w:tc>
          <w:tcPr>
            <w:tcW w:w="9488" w:type="dxa"/>
          </w:tcPr>
          <w:p w14:paraId="33CFC506" w14:textId="5CCA8A1E" w:rsidR="00456ADD" w:rsidRDefault="00456ADD" w:rsidP="00456ADD">
            <w:pPr>
              <w:pStyle w:val="Subtitle"/>
            </w:pPr>
            <w:r w:rsidRPr="00C51844">
              <w:rPr>
                <w:lang w:bidi="en-GB"/>
              </w:rPr>
              <w:t xml:space="preserve">2. Assessment of </w:t>
            </w:r>
            <w:r w:rsidR="00915E2D">
              <w:rPr>
                <w:lang w:bidi="en-GB"/>
              </w:rPr>
              <w:t xml:space="preserve">scientific and teaching </w:t>
            </w:r>
            <w:r w:rsidRPr="00C51844">
              <w:rPr>
                <w:lang w:bidi="en-GB"/>
              </w:rPr>
              <w:t xml:space="preserve">qualifications </w:t>
            </w:r>
          </w:p>
          <w:p w14:paraId="39672E3E" w14:textId="77777777" w:rsidR="00637441" w:rsidRPr="00637441" w:rsidRDefault="00637441" w:rsidP="00637441">
            <w:pPr>
              <w:rPr>
                <w:i/>
                <w:iCs/>
              </w:rPr>
            </w:pPr>
            <w:r w:rsidRPr="00637441">
              <w:rPr>
                <w:i/>
                <w:lang w:bidi="en-GB"/>
              </w:rPr>
              <w:t xml:space="preserve">Assessment of:  </w:t>
            </w:r>
          </w:p>
          <w:p w14:paraId="4665E599" w14:textId="113F2CF8" w:rsidR="00637441" w:rsidRPr="00637441" w:rsidRDefault="00637441" w:rsidP="00637441">
            <w:pPr>
              <w:pStyle w:val="ListParagraph"/>
              <w:numPr>
                <w:ilvl w:val="0"/>
                <w:numId w:val="18"/>
              </w:numPr>
              <w:rPr>
                <w:i/>
                <w:iCs/>
              </w:rPr>
            </w:pPr>
            <w:r w:rsidRPr="00637441">
              <w:rPr>
                <w:i/>
                <w:lang w:bidi="en-GB"/>
              </w:rPr>
              <w:t xml:space="preserve">teaching qualifications, including, if relevant, whether the candidate has work </w:t>
            </w:r>
            <w:proofErr w:type="gramStart"/>
            <w:r w:rsidRPr="00637441">
              <w:rPr>
                <w:i/>
                <w:lang w:bidi="en-GB"/>
              </w:rPr>
              <w:t>experience</w:t>
            </w:r>
            <w:proofErr w:type="gramEnd"/>
          </w:p>
          <w:p w14:paraId="7DBDEED2" w14:textId="19BD561F" w:rsidR="00637441" w:rsidRPr="00637441" w:rsidRDefault="00A87EE4" w:rsidP="00637441">
            <w:pPr>
              <w:pStyle w:val="ListParagraph"/>
              <w:numPr>
                <w:ilvl w:val="0"/>
                <w:numId w:val="18"/>
              </w:numPr>
              <w:rPr>
                <w:i/>
                <w:iCs/>
              </w:rPr>
            </w:pPr>
            <w:r>
              <w:rPr>
                <w:i/>
                <w:lang w:bidi="en-GB"/>
              </w:rPr>
              <w:t>o</w:t>
            </w:r>
            <w:r w:rsidR="00637441" w:rsidRPr="00637441">
              <w:rPr>
                <w:i/>
                <w:lang w:bidi="en-GB"/>
              </w:rPr>
              <w:t>ther qualification requirements, if applicable to the position.</w:t>
            </w:r>
          </w:p>
          <w:p w14:paraId="2234CEC4" w14:textId="3A66F9C4" w:rsidR="00073062" w:rsidRPr="00DE4E0D" w:rsidRDefault="00073062" w:rsidP="00637441">
            <w:pPr>
              <w:rPr>
                <w:i/>
                <w:iCs/>
              </w:rPr>
            </w:pPr>
          </w:p>
        </w:tc>
      </w:tr>
      <w:tr w:rsidR="00073062" w14:paraId="256EFBF6" w14:textId="77777777" w:rsidTr="0089555D">
        <w:trPr>
          <w:trHeight w:val="1482"/>
        </w:trPr>
        <w:tc>
          <w:tcPr>
            <w:tcW w:w="9488" w:type="dxa"/>
          </w:tcPr>
          <w:p w14:paraId="20E1E872" w14:textId="6996B91A" w:rsidR="00C125CA" w:rsidRDefault="00FB4A2A" w:rsidP="005029B7">
            <w:pPr>
              <w:pStyle w:val="Subtitle"/>
            </w:pPr>
            <w:r>
              <w:rPr>
                <w:lang w:bidi="en-GB"/>
              </w:rPr>
              <w:t>3. Conclusion</w:t>
            </w:r>
          </w:p>
          <w:p w14:paraId="7AEE5CE7" w14:textId="733D48C7" w:rsidR="001559DD" w:rsidRPr="00C125CA" w:rsidRDefault="008408FA" w:rsidP="00C51844">
            <w:pPr>
              <w:rPr>
                <w:i/>
                <w:iCs/>
              </w:rPr>
            </w:pPr>
            <w:r w:rsidRPr="008408FA">
              <w:rPr>
                <w:i/>
                <w:lang w:bidi="en-GB"/>
              </w:rPr>
              <w:t xml:space="preserve">Conclusion which, based on the assessment of scientific qualifications, unambiguously </w:t>
            </w:r>
            <w:proofErr w:type="gramStart"/>
            <w:r w:rsidRPr="008408FA">
              <w:rPr>
                <w:i/>
                <w:lang w:bidi="en-GB"/>
              </w:rPr>
              <w:t>concludes</w:t>
            </w:r>
            <w:proofErr w:type="gramEnd"/>
            <w:r w:rsidRPr="008408FA">
              <w:rPr>
                <w:i/>
                <w:lang w:bidi="en-GB"/>
              </w:rPr>
              <w:t xml:space="preserve"> and justifies an evaluation as qualified or not qualified for the advertised position.</w:t>
            </w:r>
          </w:p>
        </w:tc>
      </w:tr>
      <w:tr w:rsidR="00216179" w14:paraId="49C5AABF" w14:textId="77777777" w:rsidTr="0089555D">
        <w:trPr>
          <w:trHeight w:val="1482"/>
        </w:trPr>
        <w:tc>
          <w:tcPr>
            <w:tcW w:w="9488" w:type="dxa"/>
          </w:tcPr>
          <w:p w14:paraId="1E2D453B" w14:textId="03208528" w:rsidR="00216179" w:rsidRDefault="00216179" w:rsidP="00216179">
            <w:pPr>
              <w:pStyle w:val="Subtitle"/>
              <w:rPr>
                <w:lang w:bidi="en-GB"/>
              </w:rPr>
            </w:pPr>
            <w:r w:rsidRPr="00696841">
              <w:rPr>
                <w:lang w:bidi="en-GB"/>
              </w:rPr>
              <w:t>4. Signature of assessor and date of signature</w:t>
            </w:r>
          </w:p>
        </w:tc>
      </w:tr>
    </w:tbl>
    <w:p w14:paraId="527B1C88" w14:textId="77777777" w:rsidR="00814BFE" w:rsidRPr="00814BFE" w:rsidRDefault="00814BFE" w:rsidP="001559DD"/>
    <w:sectPr w:rsidR="00814BFE" w:rsidRPr="00814BFE" w:rsidSect="006D028A">
      <w:footerReference w:type="default" r:id="rId14"/>
      <w:headerReference w:type="first" r:id="rId15"/>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ADC3" w14:textId="77777777" w:rsidR="00312841" w:rsidRDefault="00312841" w:rsidP="009E4B94">
      <w:pPr>
        <w:spacing w:line="240" w:lineRule="auto"/>
      </w:pPr>
      <w:r>
        <w:separator/>
      </w:r>
    </w:p>
  </w:endnote>
  <w:endnote w:type="continuationSeparator" w:id="0">
    <w:p w14:paraId="1C09A85B" w14:textId="77777777" w:rsidR="00312841" w:rsidRDefault="0031284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A51" w14:textId="77777777" w:rsidR="00681D83" w:rsidRPr="00681D83" w:rsidRDefault="00681D83">
    <w:pPr>
      <w:pStyle w:val="Footer"/>
    </w:pPr>
    <w:r>
      <w:rPr>
        <w:noProof/>
        <w:lang w:bidi="en-GB"/>
      </w:rPr>
      <mc:AlternateContent>
        <mc:Choice Requires="wps">
          <w:drawing>
            <wp:anchor distT="0" distB="0" distL="114300" distR="114300" simplePos="0" relativeHeight="251662336" behindDoc="0" locked="0" layoutInCell="1" allowOverlap="1" wp14:anchorId="57831C26" wp14:editId="5BDBC7F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C0607" w14:textId="7C481483" w:rsidR="00681D83" w:rsidRPr="003679E9" w:rsidRDefault="00706E32" w:rsidP="003679E9">
                          <w:pPr>
                            <w:spacing w:line="170" w:lineRule="atLeast"/>
                            <w:rPr>
                              <w:rStyle w:val="PageNumber"/>
                              <w:sz w:val="14"/>
                              <w:szCs w:val="14"/>
                            </w:rPr>
                          </w:pPr>
                          <w:bookmarkStart w:id="3"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3"/>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831C26"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30EC0607" w14:textId="7C481483" w:rsidR="00681D83" w:rsidRPr="003679E9" w:rsidRDefault="00706E32" w:rsidP="003679E9">
                    <w:pPr>
                      <w:spacing w:line="170" w:lineRule="atLeast"/>
                      <w:rPr>
                        <w:rStyle w:val="PageNumber"/>
                        <w:sz w:val="14"/>
                        <w:szCs w:val="14"/>
                      </w:rPr>
                    </w:pPr>
                    <w:bookmarkStart w:id="4" w:name="LAN_Page_1"/>
                    <w:r w:rsidRPr="003679E9">
                      <w:rPr>
                        <w:rStyle w:val="PageNumber"/>
                        <w:sz w:val="14"/>
                        <w:szCs w:val="14"/>
                        <w:lang w:bidi="en-GB"/>
                      </w:rPr>
                      <w:t>Pag</w:t>
                    </w:r>
                    <w:sdt>
                      <w:sdtPr>
                        <w:alias w:val="LAN_Page_1"/>
                        <w:tag w:val="{&quot;templafy&quot;:{&quot;id&quot;:&quot;983c76c2-9d6e-4af8-843b-5677f04c9886&quot;}}"/>
                        <w:id w:val="232"/>
                      </w:sdtPr>
                      <w:sdtEndPr/>
                      <w:sdtContent>
                        <w:r>
                          <w:rPr>
                            <w:rStyle w:val="PageNumber"/>
                            <w:sz w:val="14"/>
                            <w:szCs w:val="14"/>
                            <w:lang w:bidi="en-GB"/>
                          </w:rPr>
                          <w:t>e</w:t>
                        </w:r>
                      </w:sdtContent>
                    </w:sdt>
                    <w:bookmarkEnd w:id="4"/>
                    <w:r w:rsidRPr="003679E9">
                      <w:rPr>
                        <w:rStyle w:val="PageNumber"/>
                        <w:sz w:val="14"/>
                        <w:szCs w:val="14"/>
                        <w:lang w:bidi="en-GB"/>
                      </w:rPr>
                      <w:t xml:space="preserve"> </w:t>
                    </w:r>
                    <w:r w:rsidR="00681D83" w:rsidRPr="003679E9">
                      <w:rPr>
                        <w:rStyle w:val="PageNumber"/>
                        <w:sz w:val="14"/>
                        <w:szCs w:val="14"/>
                        <w:lang w:bidi="en-GB"/>
                      </w:rPr>
                      <w:fldChar w:fldCharType="begin"/>
                    </w:r>
                    <w:r w:rsidR="00681D83" w:rsidRPr="003679E9">
                      <w:rPr>
                        <w:rStyle w:val="PageNumber"/>
                        <w:sz w:val="14"/>
                        <w:szCs w:val="14"/>
                        <w:lang w:bidi="en-GB"/>
                      </w:rPr>
                      <w:instrText xml:space="preserve"> PAGE  </w:instrText>
                    </w:r>
                    <w:r w:rsidR="00681D83" w:rsidRPr="003679E9">
                      <w:rPr>
                        <w:rStyle w:val="PageNumber"/>
                        <w:sz w:val="14"/>
                        <w:szCs w:val="14"/>
                        <w:lang w:bidi="en-GB"/>
                      </w:rPr>
                      <w:fldChar w:fldCharType="separate"/>
                    </w:r>
                    <w:r w:rsidR="001F1AB1">
                      <w:rPr>
                        <w:rStyle w:val="PageNumber"/>
                        <w:noProof/>
                        <w:sz w:val="14"/>
                        <w:szCs w:val="14"/>
                        <w:lang w:bidi="en-GB"/>
                      </w:rPr>
                      <w:t>2</w:t>
                    </w:r>
                    <w:r w:rsidR="00681D83" w:rsidRPr="003679E9">
                      <w:rPr>
                        <w:rStyle w:val="PageNumber"/>
                        <w:sz w:val="14"/>
                        <w:szCs w:val="14"/>
                        <w:lang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7EA4" w14:textId="77777777" w:rsidR="00312841" w:rsidRDefault="00312841" w:rsidP="009E4B94">
      <w:pPr>
        <w:spacing w:line="240" w:lineRule="auto"/>
      </w:pPr>
      <w:r>
        <w:separator/>
      </w:r>
    </w:p>
  </w:footnote>
  <w:footnote w:type="continuationSeparator" w:id="0">
    <w:p w14:paraId="78A2233D" w14:textId="77777777" w:rsidR="00312841" w:rsidRDefault="0031284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72A" w14:textId="77777777" w:rsidR="00385992" w:rsidRDefault="00385992">
    <w:pPr>
      <w:pStyle w:val="Header"/>
    </w:pPr>
    <w:r>
      <w:rPr>
        <w:noProof/>
        <w:lang w:bidi="en-GB"/>
      </w:rPr>
      <w:drawing>
        <wp:anchor distT="0" distB="0" distL="0" distR="0" simplePos="0" relativeHeight="251664384" behindDoc="0" locked="0" layoutInCell="1" allowOverlap="1" wp14:anchorId="1993AA6C" wp14:editId="50FDBA97">
          <wp:simplePos x="0" y="0"/>
          <wp:positionH relativeFrom="page">
            <wp:posOffset>6102985</wp:posOffset>
          </wp:positionH>
          <wp:positionV relativeFrom="page">
            <wp:posOffset>536575</wp:posOffset>
          </wp:positionV>
          <wp:extent cx="1116000" cy="302400"/>
          <wp:effectExtent l="0" t="0" r="8255" b="2540"/>
          <wp:wrapNone/>
          <wp:docPr id="1362870983" name="LogoHIDE1"/>
          <wp:cNvGraphicFramePr/>
          <a:graphic xmlns:a="http://schemas.openxmlformats.org/drawingml/2006/main">
            <a:graphicData uri="http://schemas.openxmlformats.org/drawingml/2006/picture">
              <pic:pic xmlns:pic="http://schemas.openxmlformats.org/drawingml/2006/picture">
                <pic:nvPicPr>
                  <pic:cNvPr id="1362870983" name="LogoHIDE1"/>
                  <pic:cNvPicPr/>
                </pic:nvPicPr>
                <pic:blipFill>
                  <a:blip r:embed="rId1"/>
                  <a:srcRect/>
                  <a:stretch/>
                </pic:blipFill>
                <pic:spPr>
                  <a:xfrm>
                    <a:off x="0" y="0"/>
                    <a:ext cx="11160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D56A57"/>
    <w:multiLevelType w:val="hybridMultilevel"/>
    <w:tmpl w:val="C6962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8332BF"/>
    <w:multiLevelType w:val="hybridMultilevel"/>
    <w:tmpl w:val="FDDA4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BF4279"/>
    <w:multiLevelType w:val="hybridMultilevel"/>
    <w:tmpl w:val="C9AC4F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6569B"/>
    <w:multiLevelType w:val="hybridMultilevel"/>
    <w:tmpl w:val="7FA08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272404"/>
    <w:multiLevelType w:val="hybridMultilevel"/>
    <w:tmpl w:val="B3B81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78716E"/>
    <w:multiLevelType w:val="hybridMultilevel"/>
    <w:tmpl w:val="AE8A9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445423130">
    <w:abstractNumId w:val="16"/>
  </w:num>
  <w:num w:numId="2" w16cid:durableId="1033310265">
    <w:abstractNumId w:val="7"/>
  </w:num>
  <w:num w:numId="3" w16cid:durableId="1448351082">
    <w:abstractNumId w:val="6"/>
  </w:num>
  <w:num w:numId="4" w16cid:durableId="1466309111">
    <w:abstractNumId w:val="5"/>
  </w:num>
  <w:num w:numId="5" w16cid:durableId="411128356">
    <w:abstractNumId w:val="4"/>
  </w:num>
  <w:num w:numId="6" w16cid:durableId="1511918855">
    <w:abstractNumId w:val="15"/>
  </w:num>
  <w:num w:numId="7" w16cid:durableId="1616979569">
    <w:abstractNumId w:val="3"/>
  </w:num>
  <w:num w:numId="8" w16cid:durableId="758134481">
    <w:abstractNumId w:val="2"/>
  </w:num>
  <w:num w:numId="9" w16cid:durableId="2130776515">
    <w:abstractNumId w:val="1"/>
  </w:num>
  <w:num w:numId="10" w16cid:durableId="1666206120">
    <w:abstractNumId w:val="0"/>
  </w:num>
  <w:num w:numId="11" w16cid:durableId="1713529525">
    <w:abstractNumId w:val="8"/>
  </w:num>
  <w:num w:numId="12" w16cid:durableId="1004864413">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399401019">
    <w:abstractNumId w:val="10"/>
  </w:num>
  <w:num w:numId="14" w16cid:durableId="1468084424">
    <w:abstractNumId w:val="9"/>
  </w:num>
  <w:num w:numId="15" w16cid:durableId="675571633">
    <w:abstractNumId w:val="11"/>
  </w:num>
  <w:num w:numId="16" w16cid:durableId="1640961527">
    <w:abstractNumId w:val="12"/>
  </w:num>
  <w:num w:numId="17" w16cid:durableId="813987829">
    <w:abstractNumId w:val="13"/>
  </w:num>
  <w:num w:numId="18" w16cid:durableId="59863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51"/>
    <w:rsid w:val="00004865"/>
    <w:rsid w:val="000152A2"/>
    <w:rsid w:val="00020ADA"/>
    <w:rsid w:val="00043520"/>
    <w:rsid w:val="0004455C"/>
    <w:rsid w:val="00050828"/>
    <w:rsid w:val="00053CB6"/>
    <w:rsid w:val="00057B2A"/>
    <w:rsid w:val="0006205E"/>
    <w:rsid w:val="00065765"/>
    <w:rsid w:val="00073062"/>
    <w:rsid w:val="00073C64"/>
    <w:rsid w:val="000877AC"/>
    <w:rsid w:val="000902C0"/>
    <w:rsid w:val="000903B4"/>
    <w:rsid w:val="00094ABD"/>
    <w:rsid w:val="000A0852"/>
    <w:rsid w:val="000A58A4"/>
    <w:rsid w:val="000B3D44"/>
    <w:rsid w:val="000C438B"/>
    <w:rsid w:val="000C53D5"/>
    <w:rsid w:val="000D2A08"/>
    <w:rsid w:val="000D3D18"/>
    <w:rsid w:val="000E0C8F"/>
    <w:rsid w:val="000E12FA"/>
    <w:rsid w:val="000E23C5"/>
    <w:rsid w:val="000F5E2D"/>
    <w:rsid w:val="00100B33"/>
    <w:rsid w:val="0011320B"/>
    <w:rsid w:val="0012230C"/>
    <w:rsid w:val="001257E3"/>
    <w:rsid w:val="001314AD"/>
    <w:rsid w:val="00131DA4"/>
    <w:rsid w:val="0013244F"/>
    <w:rsid w:val="001559DD"/>
    <w:rsid w:val="00173F2D"/>
    <w:rsid w:val="00174A1D"/>
    <w:rsid w:val="00182651"/>
    <w:rsid w:val="0018409D"/>
    <w:rsid w:val="00187EBC"/>
    <w:rsid w:val="001B01B3"/>
    <w:rsid w:val="001B4EC9"/>
    <w:rsid w:val="001B7229"/>
    <w:rsid w:val="001F1AB1"/>
    <w:rsid w:val="001F4713"/>
    <w:rsid w:val="001F60E5"/>
    <w:rsid w:val="002114B3"/>
    <w:rsid w:val="00216179"/>
    <w:rsid w:val="002368F7"/>
    <w:rsid w:val="00243D09"/>
    <w:rsid w:val="00244D70"/>
    <w:rsid w:val="00245E93"/>
    <w:rsid w:val="002537D0"/>
    <w:rsid w:val="00277388"/>
    <w:rsid w:val="00283680"/>
    <w:rsid w:val="00287C98"/>
    <w:rsid w:val="0029403D"/>
    <w:rsid w:val="002D5562"/>
    <w:rsid w:val="002E009E"/>
    <w:rsid w:val="002E108C"/>
    <w:rsid w:val="002E20E7"/>
    <w:rsid w:val="002E74A4"/>
    <w:rsid w:val="00304F02"/>
    <w:rsid w:val="00310548"/>
    <w:rsid w:val="00312841"/>
    <w:rsid w:val="003333E8"/>
    <w:rsid w:val="00341AAC"/>
    <w:rsid w:val="00365180"/>
    <w:rsid w:val="003664E6"/>
    <w:rsid w:val="003679E9"/>
    <w:rsid w:val="00385992"/>
    <w:rsid w:val="00390FF9"/>
    <w:rsid w:val="003B35B0"/>
    <w:rsid w:val="003C4F9F"/>
    <w:rsid w:val="003C5160"/>
    <w:rsid w:val="003C60F1"/>
    <w:rsid w:val="003E41E7"/>
    <w:rsid w:val="0040216A"/>
    <w:rsid w:val="00424709"/>
    <w:rsid w:val="00424AD9"/>
    <w:rsid w:val="00440793"/>
    <w:rsid w:val="0044313A"/>
    <w:rsid w:val="0044644A"/>
    <w:rsid w:val="004476F2"/>
    <w:rsid w:val="00456ADD"/>
    <w:rsid w:val="0046701B"/>
    <w:rsid w:val="004766D9"/>
    <w:rsid w:val="004C01B2"/>
    <w:rsid w:val="004D3736"/>
    <w:rsid w:val="004D4371"/>
    <w:rsid w:val="004E6122"/>
    <w:rsid w:val="004F5215"/>
    <w:rsid w:val="005029B7"/>
    <w:rsid w:val="0050637B"/>
    <w:rsid w:val="00510C95"/>
    <w:rsid w:val="005136F7"/>
    <w:rsid w:val="005178A7"/>
    <w:rsid w:val="00524104"/>
    <w:rsid w:val="00534F47"/>
    <w:rsid w:val="0054194F"/>
    <w:rsid w:val="00544843"/>
    <w:rsid w:val="0056791F"/>
    <w:rsid w:val="00567D97"/>
    <w:rsid w:val="005743F4"/>
    <w:rsid w:val="00582AE7"/>
    <w:rsid w:val="00584178"/>
    <w:rsid w:val="005A28D4"/>
    <w:rsid w:val="005A3505"/>
    <w:rsid w:val="005C5F97"/>
    <w:rsid w:val="005F1580"/>
    <w:rsid w:val="005F3ED8"/>
    <w:rsid w:val="005F6B57"/>
    <w:rsid w:val="006110EA"/>
    <w:rsid w:val="00624581"/>
    <w:rsid w:val="00632394"/>
    <w:rsid w:val="00637441"/>
    <w:rsid w:val="00637EA7"/>
    <w:rsid w:val="00643FA0"/>
    <w:rsid w:val="00650066"/>
    <w:rsid w:val="00655B49"/>
    <w:rsid w:val="00681D83"/>
    <w:rsid w:val="006900C2"/>
    <w:rsid w:val="00690A0D"/>
    <w:rsid w:val="00691384"/>
    <w:rsid w:val="006B30A9"/>
    <w:rsid w:val="006C157B"/>
    <w:rsid w:val="006C1FEC"/>
    <w:rsid w:val="006D028A"/>
    <w:rsid w:val="006D51AD"/>
    <w:rsid w:val="006D7FFD"/>
    <w:rsid w:val="006E3539"/>
    <w:rsid w:val="006F5C8F"/>
    <w:rsid w:val="0070267E"/>
    <w:rsid w:val="00702790"/>
    <w:rsid w:val="00706E32"/>
    <w:rsid w:val="00710A65"/>
    <w:rsid w:val="00722F2B"/>
    <w:rsid w:val="007540F0"/>
    <w:rsid w:val="007546AF"/>
    <w:rsid w:val="00765934"/>
    <w:rsid w:val="007672D5"/>
    <w:rsid w:val="0077140E"/>
    <w:rsid w:val="007903B0"/>
    <w:rsid w:val="007974FF"/>
    <w:rsid w:val="007E373C"/>
    <w:rsid w:val="007F128F"/>
    <w:rsid w:val="007F4DC6"/>
    <w:rsid w:val="008045AE"/>
    <w:rsid w:val="00813E50"/>
    <w:rsid w:val="008146F1"/>
    <w:rsid w:val="00814BFE"/>
    <w:rsid w:val="008209AF"/>
    <w:rsid w:val="008256A9"/>
    <w:rsid w:val="00831817"/>
    <w:rsid w:val="0083410C"/>
    <w:rsid w:val="00834DE3"/>
    <w:rsid w:val="00837D0C"/>
    <w:rsid w:val="008408FA"/>
    <w:rsid w:val="008422B6"/>
    <w:rsid w:val="0084307B"/>
    <w:rsid w:val="00853C51"/>
    <w:rsid w:val="00891521"/>
    <w:rsid w:val="00892D08"/>
    <w:rsid w:val="00893791"/>
    <w:rsid w:val="0089555D"/>
    <w:rsid w:val="00897471"/>
    <w:rsid w:val="008A74EE"/>
    <w:rsid w:val="008B10A2"/>
    <w:rsid w:val="008E5A6D"/>
    <w:rsid w:val="008E7C54"/>
    <w:rsid w:val="008F0759"/>
    <w:rsid w:val="008F32DF"/>
    <w:rsid w:val="008F4D20"/>
    <w:rsid w:val="00905B72"/>
    <w:rsid w:val="00915AAC"/>
    <w:rsid w:val="00915E2D"/>
    <w:rsid w:val="00917D30"/>
    <w:rsid w:val="00921DD2"/>
    <w:rsid w:val="009239E5"/>
    <w:rsid w:val="00927BCC"/>
    <w:rsid w:val="00931064"/>
    <w:rsid w:val="009338D1"/>
    <w:rsid w:val="00935C14"/>
    <w:rsid w:val="00940286"/>
    <w:rsid w:val="00945A12"/>
    <w:rsid w:val="0094757D"/>
    <w:rsid w:val="00951B25"/>
    <w:rsid w:val="00951BFF"/>
    <w:rsid w:val="009737E4"/>
    <w:rsid w:val="00976090"/>
    <w:rsid w:val="00983B74"/>
    <w:rsid w:val="00990263"/>
    <w:rsid w:val="009A2BC1"/>
    <w:rsid w:val="009A4CCC"/>
    <w:rsid w:val="009C363B"/>
    <w:rsid w:val="009D0A88"/>
    <w:rsid w:val="009D1E80"/>
    <w:rsid w:val="009E4A63"/>
    <w:rsid w:val="009E4B94"/>
    <w:rsid w:val="00A00E91"/>
    <w:rsid w:val="00A22BC2"/>
    <w:rsid w:val="00A4461D"/>
    <w:rsid w:val="00A51509"/>
    <w:rsid w:val="00A52688"/>
    <w:rsid w:val="00A55179"/>
    <w:rsid w:val="00A57EB1"/>
    <w:rsid w:val="00A61C2A"/>
    <w:rsid w:val="00A83431"/>
    <w:rsid w:val="00A86E25"/>
    <w:rsid w:val="00A87EE4"/>
    <w:rsid w:val="00A91DA5"/>
    <w:rsid w:val="00AA043A"/>
    <w:rsid w:val="00AB0A8F"/>
    <w:rsid w:val="00AB119A"/>
    <w:rsid w:val="00AB4582"/>
    <w:rsid w:val="00AB525B"/>
    <w:rsid w:val="00AC1762"/>
    <w:rsid w:val="00AE2B94"/>
    <w:rsid w:val="00AF1D02"/>
    <w:rsid w:val="00B00D92"/>
    <w:rsid w:val="00B07D08"/>
    <w:rsid w:val="00B1060F"/>
    <w:rsid w:val="00B12ADB"/>
    <w:rsid w:val="00B26A35"/>
    <w:rsid w:val="00B26B3D"/>
    <w:rsid w:val="00B4789D"/>
    <w:rsid w:val="00B52DA6"/>
    <w:rsid w:val="00B67F5A"/>
    <w:rsid w:val="00B81F61"/>
    <w:rsid w:val="00BA7175"/>
    <w:rsid w:val="00BB3B7B"/>
    <w:rsid w:val="00BB4255"/>
    <w:rsid w:val="00BC1DD7"/>
    <w:rsid w:val="00BC582E"/>
    <w:rsid w:val="00BD38A6"/>
    <w:rsid w:val="00BE2836"/>
    <w:rsid w:val="00BF0EE9"/>
    <w:rsid w:val="00C1134D"/>
    <w:rsid w:val="00C125CA"/>
    <w:rsid w:val="00C20FE2"/>
    <w:rsid w:val="00C320B7"/>
    <w:rsid w:val="00C357EF"/>
    <w:rsid w:val="00C45E0A"/>
    <w:rsid w:val="00C51844"/>
    <w:rsid w:val="00C62A5C"/>
    <w:rsid w:val="00C700F5"/>
    <w:rsid w:val="00C71A62"/>
    <w:rsid w:val="00C84472"/>
    <w:rsid w:val="00C85662"/>
    <w:rsid w:val="00C92B6E"/>
    <w:rsid w:val="00CA0A7D"/>
    <w:rsid w:val="00CC17DF"/>
    <w:rsid w:val="00CC6322"/>
    <w:rsid w:val="00CE00C7"/>
    <w:rsid w:val="00D0743D"/>
    <w:rsid w:val="00D10B94"/>
    <w:rsid w:val="00D27D0E"/>
    <w:rsid w:val="00D3752F"/>
    <w:rsid w:val="00D527B4"/>
    <w:rsid w:val="00D53670"/>
    <w:rsid w:val="00D55DDF"/>
    <w:rsid w:val="00D63520"/>
    <w:rsid w:val="00D83E38"/>
    <w:rsid w:val="00D94FE1"/>
    <w:rsid w:val="00D96141"/>
    <w:rsid w:val="00D96576"/>
    <w:rsid w:val="00DB31AF"/>
    <w:rsid w:val="00DB5E4E"/>
    <w:rsid w:val="00DB7086"/>
    <w:rsid w:val="00DB78E6"/>
    <w:rsid w:val="00DC61BD"/>
    <w:rsid w:val="00DD1936"/>
    <w:rsid w:val="00DE2B28"/>
    <w:rsid w:val="00DE4E0D"/>
    <w:rsid w:val="00DF6825"/>
    <w:rsid w:val="00E02EF1"/>
    <w:rsid w:val="00E03EE9"/>
    <w:rsid w:val="00E16602"/>
    <w:rsid w:val="00E27E17"/>
    <w:rsid w:val="00E53EE9"/>
    <w:rsid w:val="00E546DE"/>
    <w:rsid w:val="00E601A9"/>
    <w:rsid w:val="00E71764"/>
    <w:rsid w:val="00E76070"/>
    <w:rsid w:val="00E76168"/>
    <w:rsid w:val="00E817C3"/>
    <w:rsid w:val="00E9409F"/>
    <w:rsid w:val="00EB4DCC"/>
    <w:rsid w:val="00EC5D5C"/>
    <w:rsid w:val="00ED3856"/>
    <w:rsid w:val="00EE0B1A"/>
    <w:rsid w:val="00EE6A99"/>
    <w:rsid w:val="00F129FF"/>
    <w:rsid w:val="00F132D0"/>
    <w:rsid w:val="00F15363"/>
    <w:rsid w:val="00F15F58"/>
    <w:rsid w:val="00F17507"/>
    <w:rsid w:val="00F20DD8"/>
    <w:rsid w:val="00F374DF"/>
    <w:rsid w:val="00F5594D"/>
    <w:rsid w:val="00F57488"/>
    <w:rsid w:val="00F57948"/>
    <w:rsid w:val="00F710A5"/>
    <w:rsid w:val="00F92D87"/>
    <w:rsid w:val="00FA3E93"/>
    <w:rsid w:val="00FA4150"/>
    <w:rsid w:val="00FB4A2A"/>
    <w:rsid w:val="00FD3A0A"/>
    <w:rsid w:val="00FD704A"/>
    <w:rsid w:val="00FE2C9C"/>
    <w:rsid w:val="00FE58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44"/>
  </w:style>
  <w:style w:type="paragraph" w:styleId="Heading1">
    <w:name w:val="heading 1"/>
    <w:basedOn w:val="Normal"/>
    <w:next w:val="Normal"/>
    <w:link w:val="Heading1Char"/>
    <w:uiPriority w:val="9"/>
    <w:qFormat/>
    <w:rsid w:val="000B3D4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B3D44"/>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F5594D"/>
    <w:pPr>
      <w:keepNext/>
      <w:keepLines/>
      <w:spacing w:before="40" w:after="0"/>
      <w:outlineLvl w:val="2"/>
    </w:pPr>
    <w:rPr>
      <w:rFonts w:asciiTheme="majorHAnsi" w:eastAsiaTheme="majorEastAsia" w:hAnsiTheme="majorHAnsi" w:cstheme="majorBidi"/>
      <w:color w:val="5A602B" w:themeColor="accent1" w:themeShade="7F"/>
      <w:sz w:val="24"/>
      <w:szCs w:val="24"/>
    </w:rPr>
  </w:style>
  <w:style w:type="paragraph" w:styleId="Heading4">
    <w:name w:val="heading 4"/>
    <w:basedOn w:val="Normal"/>
    <w:next w:val="Normal"/>
    <w:link w:val="Heading4Char"/>
    <w:uiPriority w:val="9"/>
    <w:semiHidden/>
    <w:unhideWhenUsed/>
    <w:qFormat/>
    <w:rsid w:val="009E4B94"/>
    <w:pPr>
      <w:keepNext/>
      <w:keepLines/>
      <w:spacing w:before="40" w:after="0"/>
      <w:outlineLvl w:val="3"/>
    </w:pPr>
    <w:rPr>
      <w:rFonts w:asciiTheme="majorHAnsi" w:eastAsiaTheme="majorEastAsia" w:hAnsiTheme="majorHAnsi" w:cstheme="majorBidi"/>
      <w:i/>
      <w:iCs/>
      <w:color w:val="879141" w:themeColor="accent1" w:themeShade="BF"/>
    </w:rPr>
  </w:style>
  <w:style w:type="paragraph" w:styleId="Heading5">
    <w:name w:val="heading 5"/>
    <w:basedOn w:val="Normal"/>
    <w:next w:val="Normal"/>
    <w:link w:val="Heading5Char"/>
    <w:uiPriority w:val="9"/>
    <w:semiHidden/>
    <w:unhideWhenUsed/>
    <w:qFormat/>
    <w:rsid w:val="009E4B94"/>
    <w:pPr>
      <w:keepNext/>
      <w:keepLines/>
      <w:spacing w:before="40" w:after="0"/>
      <w:outlineLvl w:val="4"/>
    </w:pPr>
    <w:rPr>
      <w:rFonts w:asciiTheme="majorHAnsi" w:eastAsiaTheme="majorEastAsia" w:hAnsiTheme="majorHAnsi" w:cstheme="majorBidi"/>
      <w:color w:val="879141" w:themeColor="accent1" w:themeShade="BF"/>
    </w:rPr>
  </w:style>
  <w:style w:type="paragraph" w:styleId="Heading6">
    <w:name w:val="heading 6"/>
    <w:basedOn w:val="Normal"/>
    <w:next w:val="Normal"/>
    <w:link w:val="Heading6Char"/>
    <w:uiPriority w:val="9"/>
    <w:semiHidden/>
    <w:unhideWhenUsed/>
    <w:qFormat/>
    <w:rsid w:val="009E4B94"/>
    <w:pPr>
      <w:keepNext/>
      <w:keepLines/>
      <w:spacing w:before="40" w:after="0"/>
      <w:outlineLvl w:val="5"/>
    </w:pPr>
    <w:rPr>
      <w:rFonts w:asciiTheme="majorHAnsi" w:eastAsiaTheme="majorEastAsia" w:hAnsiTheme="majorHAnsi" w:cstheme="majorBidi"/>
      <w:color w:val="5A602B" w:themeColor="accent1" w:themeShade="7F"/>
    </w:rPr>
  </w:style>
  <w:style w:type="paragraph" w:styleId="Heading7">
    <w:name w:val="heading 7"/>
    <w:basedOn w:val="Normal"/>
    <w:next w:val="Normal"/>
    <w:link w:val="Heading7Char"/>
    <w:uiPriority w:val="9"/>
    <w:semiHidden/>
    <w:unhideWhenUsed/>
    <w:qFormat/>
    <w:rsid w:val="009E4B94"/>
    <w:pPr>
      <w:keepNext/>
      <w:keepLines/>
      <w:spacing w:before="40" w:after="0"/>
      <w:outlineLvl w:val="6"/>
    </w:pPr>
    <w:rPr>
      <w:rFonts w:asciiTheme="majorHAnsi" w:eastAsiaTheme="majorEastAsia" w:hAnsiTheme="majorHAnsi" w:cstheme="majorBidi"/>
      <w:i/>
      <w:iCs/>
      <w:color w:val="5A602B" w:themeColor="accent1" w:themeShade="7F"/>
    </w:rPr>
  </w:style>
  <w:style w:type="paragraph" w:styleId="Heading8">
    <w:name w:val="heading 8"/>
    <w:basedOn w:val="Normal"/>
    <w:next w:val="Normal"/>
    <w:link w:val="Heading8Char"/>
    <w:uiPriority w:val="9"/>
    <w:semiHidden/>
    <w:unhideWhenUsed/>
    <w:qFormat/>
    <w:rsid w:val="009E4B9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B9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9"/>
    <w:rsid w:val="000B3D4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B3D44"/>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F5594D"/>
    <w:rPr>
      <w:rFonts w:asciiTheme="majorHAnsi" w:eastAsiaTheme="majorEastAsia" w:hAnsiTheme="majorHAnsi" w:cstheme="majorBidi"/>
      <w:color w:val="5A602B" w:themeColor="accent1" w:themeShade="7F"/>
      <w:sz w:val="24"/>
      <w:szCs w:val="24"/>
    </w:rPr>
  </w:style>
  <w:style w:type="character" w:customStyle="1" w:styleId="Heading4Char">
    <w:name w:val="Heading 4 Char"/>
    <w:basedOn w:val="DefaultParagraphFont"/>
    <w:link w:val="Heading4"/>
    <w:uiPriority w:val="9"/>
    <w:semiHidden/>
    <w:rsid w:val="00004865"/>
    <w:rPr>
      <w:rFonts w:asciiTheme="majorHAnsi" w:eastAsiaTheme="majorEastAsia" w:hAnsiTheme="majorHAnsi" w:cstheme="majorBidi"/>
      <w:i/>
      <w:iCs/>
      <w:color w:val="879141" w:themeColor="accent1" w:themeShade="BF"/>
    </w:rPr>
  </w:style>
  <w:style w:type="character" w:customStyle="1" w:styleId="Heading5Char">
    <w:name w:val="Heading 5 Char"/>
    <w:basedOn w:val="DefaultParagraphFont"/>
    <w:link w:val="Heading5"/>
    <w:uiPriority w:val="9"/>
    <w:semiHidden/>
    <w:rsid w:val="00004865"/>
    <w:rPr>
      <w:rFonts w:asciiTheme="majorHAnsi" w:eastAsiaTheme="majorEastAsia" w:hAnsiTheme="majorHAnsi" w:cstheme="majorBidi"/>
      <w:color w:val="879141" w:themeColor="accent1" w:themeShade="BF"/>
    </w:rPr>
  </w:style>
  <w:style w:type="character" w:customStyle="1" w:styleId="Heading6Char">
    <w:name w:val="Heading 6 Char"/>
    <w:basedOn w:val="DefaultParagraphFont"/>
    <w:link w:val="Heading6"/>
    <w:uiPriority w:val="9"/>
    <w:semiHidden/>
    <w:rsid w:val="00004865"/>
    <w:rPr>
      <w:rFonts w:asciiTheme="majorHAnsi" w:eastAsiaTheme="majorEastAsia" w:hAnsiTheme="majorHAnsi" w:cstheme="majorBidi"/>
      <w:color w:val="5A602B" w:themeColor="accent1" w:themeShade="7F"/>
    </w:rPr>
  </w:style>
  <w:style w:type="character" w:customStyle="1" w:styleId="Heading7Char">
    <w:name w:val="Heading 7 Char"/>
    <w:basedOn w:val="DefaultParagraphFont"/>
    <w:link w:val="Heading7"/>
    <w:uiPriority w:val="9"/>
    <w:semiHidden/>
    <w:rsid w:val="00004865"/>
    <w:rPr>
      <w:rFonts w:asciiTheme="majorHAnsi" w:eastAsiaTheme="majorEastAsia" w:hAnsiTheme="majorHAnsi" w:cstheme="majorBidi"/>
      <w:i/>
      <w:iCs/>
      <w:color w:val="5A602B" w:themeColor="accent1" w:themeShade="7F"/>
    </w:rPr>
  </w:style>
  <w:style w:type="character" w:customStyle="1" w:styleId="Heading8Char">
    <w:name w:val="Heading 8 Char"/>
    <w:basedOn w:val="DefaultParagraphFont"/>
    <w:link w:val="Heading8"/>
    <w:uiPriority w:val="9"/>
    <w:semiHidden/>
    <w:rsid w:val="000048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486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E4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48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D44"/>
    <w:pPr>
      <w:numPr>
        <w:ilvl w:val="1"/>
      </w:numPr>
    </w:pPr>
    <w:rPr>
      <w:rFonts w:eastAsiaTheme="minorEastAsia"/>
      <w:spacing w:val="15"/>
    </w:rPr>
  </w:style>
  <w:style w:type="character" w:customStyle="1" w:styleId="SubtitleChar">
    <w:name w:val="Subtitle Char"/>
    <w:basedOn w:val="DefaultParagraphFont"/>
    <w:link w:val="Subtitle"/>
    <w:uiPriority w:val="11"/>
    <w:rsid w:val="000B3D44"/>
    <w:rPr>
      <w:rFonts w:eastAsiaTheme="minorEastAsia"/>
      <w:spacing w:val="15"/>
    </w:rPr>
  </w:style>
  <w:style w:type="character" w:styleId="SubtleEmphasis">
    <w:name w:val="Subtle Emphasis"/>
    <w:basedOn w:val="DefaultParagraphFont"/>
    <w:uiPriority w:val="19"/>
    <w:qFormat/>
    <w:rsid w:val="000B3D44"/>
    <w:rPr>
      <w:i/>
      <w:iCs/>
      <w:color w:val="auto"/>
    </w:rPr>
  </w:style>
  <w:style w:type="character" w:styleId="IntenseEmphasis">
    <w:name w:val="Intense Emphasis"/>
    <w:basedOn w:val="DefaultParagraphFont"/>
    <w:uiPriority w:val="21"/>
    <w:qFormat/>
    <w:rsid w:val="000B3D44"/>
    <w:rPr>
      <w:i/>
      <w:iCs/>
      <w:color w:val="auto"/>
    </w:rPr>
  </w:style>
  <w:style w:type="character" w:styleId="Strong">
    <w:name w:val="Strong"/>
    <w:basedOn w:val="DefaultParagraphFont"/>
    <w:uiPriority w:val="22"/>
    <w:qFormat/>
    <w:rsid w:val="000B3D44"/>
    <w:rPr>
      <w:b/>
      <w:bCs/>
    </w:rPr>
  </w:style>
  <w:style w:type="paragraph" w:styleId="IntenseQuote">
    <w:name w:val="Intense Quote"/>
    <w:basedOn w:val="Normal"/>
    <w:next w:val="Normal"/>
    <w:link w:val="IntenseQuoteChar"/>
    <w:uiPriority w:val="30"/>
    <w:qFormat/>
    <w:rsid w:val="000B3D4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B3D44"/>
    <w:rPr>
      <w:i/>
      <w:iCs/>
    </w:rPr>
  </w:style>
  <w:style w:type="character" w:styleId="SubtleReference">
    <w:name w:val="Subtle Reference"/>
    <w:basedOn w:val="DefaultParagraphFont"/>
    <w:uiPriority w:val="31"/>
    <w:qFormat/>
    <w:rsid w:val="000B3D44"/>
    <w:rPr>
      <w:smallCaps/>
      <w:color w:val="auto"/>
    </w:rPr>
  </w:style>
  <w:style w:type="character" w:styleId="IntenseReference">
    <w:name w:val="Intense Reference"/>
    <w:basedOn w:val="DefaultParagraphFont"/>
    <w:uiPriority w:val="32"/>
    <w:qFormat/>
    <w:rsid w:val="000B3D44"/>
    <w:rPr>
      <w:b/>
      <w:bCs/>
      <w:smallCaps/>
      <w:color w:val="auto"/>
      <w:spacing w:val="5"/>
    </w:rPr>
  </w:style>
  <w:style w:type="paragraph" w:styleId="Caption">
    <w:name w:val="caption"/>
    <w:basedOn w:val="Normal"/>
    <w:next w:val="Normal"/>
    <w:uiPriority w:val="35"/>
    <w:semiHidden/>
    <w:unhideWhenUsed/>
    <w:qFormat/>
    <w:rsid w:val="00F5594D"/>
    <w:pPr>
      <w:spacing w:after="200" w:line="240" w:lineRule="auto"/>
    </w:pPr>
    <w:rPr>
      <w:i/>
      <w:iCs/>
      <w:color w:val="7A6040" w:themeColor="text2"/>
      <w:sz w:val="18"/>
      <w:szCs w:val="18"/>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39"/>
    <w:semiHidden/>
    <w:unhideWhenUsed/>
    <w:qFormat/>
    <w:rsid w:val="002E74A4"/>
    <w:pPr>
      <w:keepNext/>
      <w:keepLines/>
      <w:spacing w:before="240" w:after="0"/>
    </w:pPr>
    <w:rPr>
      <w:rFonts w:asciiTheme="majorHAnsi" w:eastAsiaTheme="majorEastAsia" w:hAnsiTheme="majorHAnsi" w:cstheme="majorBidi"/>
      <w:color w:val="879141" w:themeColor="accent1" w:themeShade="BF"/>
      <w:sz w:val="32"/>
      <w:szCs w:val="32"/>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rsid w:val="006B30A9"/>
    <w:pPr>
      <w:numPr>
        <w:numId w:val="1"/>
      </w:numPr>
      <w:contextualSpacing/>
    </w:pPr>
  </w:style>
  <w:style w:type="paragraph" w:styleId="ListNumber">
    <w:name w:val="List Number"/>
    <w:basedOn w:val="Normal"/>
    <w:uiPriority w:val="2"/>
    <w:rsid w:val="006B30A9"/>
    <w:pPr>
      <w:numPr>
        <w:numId w:val="6"/>
      </w:numPr>
      <w:contextualSpacing/>
    </w:pPr>
  </w:style>
  <w:style w:type="character" w:styleId="PageNumber">
    <w:name w:val="page number"/>
    <w:basedOn w:val="DefaultParagraphFont"/>
    <w:uiPriority w:val="21"/>
    <w:rsid w:val="00424709"/>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29"/>
    <w:qFormat/>
    <w:rsid w:val="000B3D44"/>
    <w:pPr>
      <w:spacing w:before="200"/>
      <w:ind w:left="864" w:right="864"/>
      <w:jc w:val="center"/>
    </w:pPr>
    <w:rPr>
      <w:i/>
      <w:iCs/>
    </w:rPr>
  </w:style>
  <w:style w:type="character" w:customStyle="1" w:styleId="QuoteChar">
    <w:name w:val="Quote Char"/>
    <w:basedOn w:val="DefaultParagraphFont"/>
    <w:link w:val="Quote"/>
    <w:uiPriority w:val="29"/>
    <w:rsid w:val="000B3D44"/>
    <w:rPr>
      <w:i/>
      <w:iCs/>
    </w:rPr>
  </w:style>
  <w:style w:type="character" w:styleId="BookTitle">
    <w:name w:val="Book Title"/>
    <w:basedOn w:val="DefaultParagraphFont"/>
    <w:uiPriority w:val="33"/>
    <w:qFormat/>
    <w:rsid w:val="000B3D44"/>
    <w:rPr>
      <w:b/>
      <w:bCs/>
      <w:i/>
      <w:iCs/>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character" w:styleId="Emphasis">
    <w:name w:val="Emphasis"/>
    <w:basedOn w:val="DefaultParagraphFont"/>
    <w:uiPriority w:val="20"/>
    <w:qFormat/>
    <w:rsid w:val="000B3D44"/>
    <w:rPr>
      <w:i/>
      <w:iCs/>
    </w:rPr>
  </w:style>
  <w:style w:type="paragraph" w:styleId="ListParagraph">
    <w:name w:val="List Paragraph"/>
    <w:basedOn w:val="Normal"/>
    <w:uiPriority w:val="34"/>
    <w:qFormat/>
    <w:rsid w:val="000B3D44"/>
    <w:pPr>
      <w:ind w:left="720"/>
      <w:contextualSpacing/>
    </w:pPr>
  </w:style>
  <w:style w:type="character" w:styleId="UnresolvedMention">
    <w:name w:val="Unresolved Mention"/>
    <w:basedOn w:val="DefaultParagraphFont"/>
    <w:uiPriority w:val="99"/>
    <w:semiHidden/>
    <w:unhideWhenUsed/>
    <w:rsid w:val="000E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dunet.dk/da/servicesider/hr/rekruttering-og-onboarding/vip/bedoe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mplafyTemplateConfiguration><![CDATA[{"elementsMetadata":[{"elementConfiguration":{"binding":"{{Translate(\"Page\")}}","removeAndKeepContent":false,"disableUpdates":false,"type":"text"},"type":"richTextContentControl","id":"983c76c2-9d6e-4af8-843b-5677f04c9886"},{"elementConfiguration":{"binding":"{{Translate(\"Page\")}}","removeAndKeepContent":false,"disableUpdates":false,"type":"text"},"type":"richTextContentControl","id":"d4fcb0b0-d4e8-42dd-b2e7-5f34022e95d4"}],"transformationConfigurations":[],"templateName":"Dokument kun med logo / document with logo","templateDescription":"Tomt dokument kun med logo","enableDocumentContentUpdater":false,"version":"2.0"}]]></TemplafyTemplateConfiguration>
</file>

<file path=customXml/item3.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2.xml><?xml version="1.0" encoding="utf-8"?>
<ds:datastoreItem xmlns:ds="http://schemas.openxmlformats.org/officeDocument/2006/customXml" ds:itemID="{C34EFAB4-E454-4D96-80FA-CAD028181308}">
  <ds:schemaRefs/>
</ds:datastoreItem>
</file>

<file path=customXml/itemProps3.xml><?xml version="1.0" encoding="utf-8"?>
<ds:datastoreItem xmlns:ds="http://schemas.openxmlformats.org/officeDocument/2006/customXml" ds:itemID="{FA8B63A2-36FA-441D-B3E1-0FCC65AE9069}">
  <ds:schemaRefs>
    <ds:schemaRef ds:uri="http://schemas.microsoft.com/office/2006/metadata/properties"/>
    <ds:schemaRef ds:uri="http://schemas.microsoft.com/office/infopath/2007/PartnerControls"/>
    <ds:schemaRef ds:uri="b7e199fa-4f84-4f70-a5cd-05e525bf6a19"/>
    <ds:schemaRef ds:uri="9794cce0-bd36-4ae3-85c9-22c0023d506b"/>
  </ds:schemaRefs>
</ds:datastoreItem>
</file>

<file path=customXml/itemProps4.xml><?xml version="1.0" encoding="utf-8"?>
<ds:datastoreItem xmlns:ds="http://schemas.openxmlformats.org/officeDocument/2006/customXml" ds:itemID="{257F397D-2964-461A-A7AB-8867CC12F121}">
  <ds:schemaRefs>
    <ds:schemaRef ds:uri="http://schemas.microsoft.com/sharepoint/v3/contenttype/forms"/>
  </ds:schemaRefs>
</ds:datastoreItem>
</file>

<file path=customXml/itemProps5.xml><?xml version="1.0" encoding="utf-8"?>
<ds:datastoreItem xmlns:ds="http://schemas.openxmlformats.org/officeDocument/2006/customXml" ds:itemID="{7466AF52-DB0B-45ED-8365-314F683365E8}">
  <ds:schemaRefs/>
</ds:datastoreItem>
</file>

<file path=customXml/itemProps6.xml><?xml version="1.0" encoding="utf-8"?>
<ds:datastoreItem xmlns:ds="http://schemas.openxmlformats.org/officeDocument/2006/customXml" ds:itemID="{31F9A00A-B8FC-41D5-A735-6B25976C0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4cce0-bd36-4ae3-85c9-22c0023d506b"/>
    <ds:schemaRef ds:uri="b7e199fa-4f84-4f70-a5cd-05e525bf6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2050</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2024-02-08T09:05:00Z</dcterms:created>
  <dcterms:modified xsi:type="dcterms:W3CDTF">2024-02-08T09:05:00Z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636336307610028425</vt:lpwstr>
  </property>
  <property fmtid="{D5CDD505-2E9C-101B-9397-08002B2CF9AE}" pid="4" name="TemplafyUserProfileId">
    <vt:lpwstr>637830429762055744</vt:lpwstr>
  </property>
  <property fmtid="{D5CDD505-2E9C-101B-9397-08002B2CF9AE}" pid="5" name="TemplafyLanguageCode">
    <vt:lpwstr>da-DK</vt:lpwstr>
  </property>
  <property fmtid="{D5CDD505-2E9C-101B-9397-08002B2CF9AE}" pid="6" name="TemplafyFromBlank">
    <vt:bool>false</vt:bool>
  </property>
  <property fmtid="{D5CDD505-2E9C-101B-9397-08002B2CF9AE}" pid="7" name="OfficeInstanceGUID">
    <vt:lpwstr>{15573CE0-4B1C-41FB-914B-8C2911FA7224}</vt:lpwstr>
  </property>
  <property fmtid="{D5CDD505-2E9C-101B-9397-08002B2CF9AE}" pid="8" name="ContentTypeId">
    <vt:lpwstr>0x010100C44BBDCB4E17964F999F099D837414F9</vt:lpwstr>
  </property>
  <property fmtid="{D5CDD505-2E9C-101B-9397-08002B2CF9AE}" pid="9" name="MediaServiceImageTags">
    <vt:lpwstr/>
  </property>
</Properties>
</file>