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ECAC" w14:textId="77777777" w:rsidR="00F76A3E" w:rsidRPr="00E10A56" w:rsidRDefault="00F76A3E" w:rsidP="00E10A56"/>
    <w:p w14:paraId="1BA762FB" w14:textId="77777777" w:rsidR="00E10A56" w:rsidRPr="00E10A56" w:rsidRDefault="00E10A56" w:rsidP="00E10A56">
      <w:pPr>
        <w:rPr>
          <w:lang w:bidi="en-GB"/>
        </w:rPr>
      </w:pPr>
    </w:p>
    <w:p w14:paraId="4B7C3AD8" w14:textId="76571600" w:rsidR="002D5562" w:rsidRDefault="0083308F" w:rsidP="00D54384">
      <w:pPr>
        <w:pStyle w:val="Overskrift1"/>
      </w:pPr>
      <w:r w:rsidRPr="00D54384">
        <w:rPr>
          <w:lang w:bidi="en-GB"/>
        </w:rPr>
        <w:t>Checklist for onboarding a new employee at SDU</w:t>
      </w:r>
    </w:p>
    <w:p w14:paraId="2FD4EC37" w14:textId="77777777" w:rsidR="00F66EDB" w:rsidRDefault="00F66EDB" w:rsidP="00F66EDB">
      <w:r w:rsidRPr="008B0924">
        <w:rPr>
          <w:lang w:bidi="en-GB"/>
        </w:rPr>
        <w:t>Onboarding should be a structured process. The aim is to retain new employees, support their performance and commitment, and facilitate their development, both socially and professionally. The onboarding process is all about making the new employee feel comfortable in their new social, professional and cultural context.</w:t>
      </w:r>
    </w:p>
    <w:p w14:paraId="1676B8D9" w14:textId="77777777" w:rsidR="00F66EDB" w:rsidRDefault="00F66EDB" w:rsidP="00F66EDB"/>
    <w:p w14:paraId="639E1F84" w14:textId="77777777" w:rsidR="00F66EDB" w:rsidRPr="0083308F" w:rsidRDefault="00F66EDB" w:rsidP="00F66EDB">
      <w:r>
        <w:rPr>
          <w:lang w:bidi="en-GB"/>
        </w:rPr>
        <w:t xml:space="preserve">This checklist contains suggestions for the tasks that need to be completed in the pre-employment period, the first day, and the initial period. </w:t>
      </w:r>
    </w:p>
    <w:p w14:paraId="442BFE1E" w14:textId="77777777" w:rsidR="00F66EDB" w:rsidRDefault="00F66EDB" w:rsidP="00F66EDB"/>
    <w:p w14:paraId="66C0A5B4" w14:textId="77777777" w:rsidR="00F66EDB" w:rsidRDefault="00F66EDB" w:rsidP="00F66EDB">
      <w:r>
        <w:rPr>
          <w:lang w:bidi="en-GB"/>
        </w:rPr>
        <w:t xml:space="preserve">To make the most use of the checklist, consider which items on the checklist match the needs the new employee is expected to have. It’s a good idea to ensure that the people responsible know their tasks and when they need to be completed. Additionally, it is a good idea to send the checklist to the new employee so they have a chance to go through it first and know what needs to happen. </w:t>
      </w:r>
    </w:p>
    <w:p w14:paraId="07A1DE4F" w14:textId="77777777" w:rsidR="00F66EDB" w:rsidRDefault="00F66EDB" w:rsidP="00F66EDB"/>
    <w:p w14:paraId="67DA3019" w14:textId="77777777" w:rsidR="00F66EDB" w:rsidRPr="008B0924" w:rsidRDefault="00F66EDB" w:rsidP="00F66EDB">
      <w:r w:rsidRPr="008B0924">
        <w:rPr>
          <w:lang w:bidi="en-GB"/>
        </w:rPr>
        <w:t>When hiring an international employee, please also refer to International Staff at SDU HR, where you can find detailed information and help with residence permits, insurance, housing, information about Denmark and more.</w:t>
      </w:r>
    </w:p>
    <w:p w14:paraId="67973B90" w14:textId="77777777" w:rsidR="00F66EDB" w:rsidRDefault="00F66EDB" w:rsidP="00F66EDB"/>
    <w:p w14:paraId="7022B457" w14:textId="77777777" w:rsidR="00F76A3E" w:rsidRPr="00F66EDB" w:rsidRDefault="00F76A3E" w:rsidP="00F66EDB"/>
    <w:p w14:paraId="16E2FC43" w14:textId="77777777" w:rsidR="00F66EDB" w:rsidRPr="00DD1BB4" w:rsidRDefault="00F66EDB" w:rsidP="00F66EDB">
      <w:pPr>
        <w:rPr>
          <w:b/>
          <w:bCs/>
          <w:color w:val="D38235"/>
          <w:sz w:val="28"/>
          <w:szCs w:val="28"/>
        </w:rPr>
      </w:pPr>
      <w:r w:rsidRPr="00DD1BB4">
        <w:rPr>
          <w:b/>
          <w:color w:val="000000" w:themeColor="text1"/>
          <w:sz w:val="28"/>
          <w:szCs w:val="28"/>
          <w:lang w:bidi="en-GB"/>
        </w:rPr>
        <w:t>Pre-arrival tasks</w:t>
      </w:r>
    </w:p>
    <w:tbl>
      <w:tblPr>
        <w:tblStyle w:val="Tabel-Gitter"/>
        <w:tblW w:w="0" w:type="auto"/>
        <w:tblLook w:val="04A0" w:firstRow="1" w:lastRow="0" w:firstColumn="1" w:lastColumn="0" w:noHBand="0" w:noVBand="1"/>
      </w:tblPr>
      <w:tblGrid>
        <w:gridCol w:w="4420"/>
        <w:gridCol w:w="3885"/>
        <w:gridCol w:w="1409"/>
      </w:tblGrid>
      <w:tr w:rsidR="00114686" w14:paraId="312B1FF8" w14:textId="77777777" w:rsidTr="00111459">
        <w:trPr>
          <w:trHeight w:val="430"/>
        </w:trPr>
        <w:tc>
          <w:tcPr>
            <w:tcW w:w="4703" w:type="dxa"/>
            <w:vMerge w:val="restart"/>
          </w:tcPr>
          <w:p w14:paraId="2695443A" w14:textId="77777777" w:rsidR="00114686" w:rsidRPr="0058509B" w:rsidRDefault="00114686" w:rsidP="00111459">
            <w:pPr>
              <w:rPr>
                <w:b/>
                <w:bCs/>
                <w:color w:val="000000" w:themeColor="text1"/>
              </w:rPr>
            </w:pPr>
          </w:p>
          <w:p w14:paraId="47671938" w14:textId="77777777" w:rsidR="00114686" w:rsidRPr="0058509B" w:rsidRDefault="00114686" w:rsidP="00111459">
            <w:pPr>
              <w:rPr>
                <w:b/>
                <w:bCs/>
                <w:color w:val="000000" w:themeColor="text1"/>
              </w:rPr>
            </w:pPr>
          </w:p>
          <w:p w14:paraId="593F635E" w14:textId="77777777" w:rsidR="00114686" w:rsidRPr="0058509B" w:rsidRDefault="00114686" w:rsidP="00111459">
            <w:pPr>
              <w:rPr>
                <w:b/>
                <w:bCs/>
                <w:color w:val="000000" w:themeColor="text1"/>
              </w:rPr>
            </w:pPr>
          </w:p>
          <w:p w14:paraId="6FD3E7CF" w14:textId="77777777" w:rsidR="00114686" w:rsidRDefault="00114686" w:rsidP="00111459">
            <w:pPr>
              <w:rPr>
                <w:b/>
                <w:bCs/>
                <w:color w:val="000000" w:themeColor="text1"/>
              </w:rPr>
            </w:pPr>
          </w:p>
          <w:p w14:paraId="2F70E829" w14:textId="77777777" w:rsidR="00114686" w:rsidRDefault="00114686" w:rsidP="00111459">
            <w:pPr>
              <w:rPr>
                <w:b/>
                <w:bCs/>
                <w:color w:val="000000" w:themeColor="text1"/>
              </w:rPr>
            </w:pPr>
          </w:p>
          <w:p w14:paraId="19873F65" w14:textId="77777777" w:rsidR="00114686" w:rsidRPr="0058509B" w:rsidRDefault="00114686" w:rsidP="00111459">
            <w:pPr>
              <w:rPr>
                <w:b/>
                <w:bCs/>
                <w:color w:val="D38235"/>
              </w:rPr>
            </w:pPr>
            <w:r>
              <w:rPr>
                <w:b/>
                <w:color w:val="000000" w:themeColor="text1"/>
                <w:lang w:bidi="en-GB"/>
              </w:rPr>
              <w:t>Agree on roles</w:t>
            </w:r>
          </w:p>
        </w:tc>
        <w:tc>
          <w:tcPr>
            <w:tcW w:w="4100" w:type="dxa"/>
          </w:tcPr>
          <w:p w14:paraId="7497B8A4" w14:textId="77777777" w:rsidR="00114686" w:rsidRPr="0058509B" w:rsidRDefault="00114686" w:rsidP="00111459">
            <w:pPr>
              <w:pStyle w:val="Opstilling-punkttegn"/>
              <w:numPr>
                <w:ilvl w:val="0"/>
                <w:numId w:val="0"/>
              </w:numPr>
              <w:ind w:left="284"/>
              <w:rPr>
                <w:b/>
                <w:bCs/>
                <w:color w:val="D38235"/>
              </w:rPr>
            </w:pPr>
            <w:r w:rsidRPr="0058509B">
              <w:rPr>
                <w:b/>
                <w:lang w:bidi="en-GB"/>
              </w:rPr>
              <w:t>Tasks</w:t>
            </w:r>
            <w:r w:rsidRPr="0058509B">
              <w:rPr>
                <w:b/>
                <w:lang w:bidi="en-GB"/>
              </w:rPr>
              <w:br/>
            </w:r>
          </w:p>
        </w:tc>
        <w:tc>
          <w:tcPr>
            <w:tcW w:w="604" w:type="dxa"/>
          </w:tcPr>
          <w:p w14:paraId="7B935932" w14:textId="77777777" w:rsidR="00114686" w:rsidRPr="0058509B" w:rsidRDefault="00114686" w:rsidP="00111459">
            <w:pPr>
              <w:spacing w:line="230" w:lineRule="atLeast"/>
              <w:rPr>
                <w:b/>
                <w:bCs/>
                <w:color w:val="000000" w:themeColor="text1"/>
              </w:rPr>
            </w:pPr>
            <w:r w:rsidRPr="0058509B">
              <w:rPr>
                <w:b/>
                <w:color w:val="000000" w:themeColor="text1"/>
                <w:lang w:bidi="en-GB"/>
              </w:rPr>
              <w:t xml:space="preserve">Responsible: </w:t>
            </w:r>
          </w:p>
          <w:p w14:paraId="5ED1C979" w14:textId="77777777" w:rsidR="00114686" w:rsidRPr="0058509B" w:rsidRDefault="00114686" w:rsidP="00111459">
            <w:pPr>
              <w:pStyle w:val="Opstilling-punkttegn"/>
              <w:numPr>
                <w:ilvl w:val="0"/>
                <w:numId w:val="0"/>
              </w:numPr>
              <w:ind w:left="284"/>
              <w:rPr>
                <w:b/>
                <w:bCs/>
                <w:color w:val="D38235"/>
              </w:rPr>
            </w:pPr>
          </w:p>
        </w:tc>
      </w:tr>
      <w:tr w:rsidR="00114686" w14:paraId="21787BFD" w14:textId="77777777" w:rsidTr="00111459">
        <w:trPr>
          <w:trHeight w:val="1810"/>
        </w:trPr>
        <w:tc>
          <w:tcPr>
            <w:tcW w:w="4703" w:type="dxa"/>
            <w:vMerge/>
          </w:tcPr>
          <w:p w14:paraId="5E762DFB" w14:textId="77777777" w:rsidR="00114686" w:rsidRDefault="00114686" w:rsidP="00111459">
            <w:pPr>
              <w:rPr>
                <w:color w:val="000000" w:themeColor="text1"/>
              </w:rPr>
            </w:pPr>
          </w:p>
        </w:tc>
        <w:tc>
          <w:tcPr>
            <w:tcW w:w="4100" w:type="dxa"/>
          </w:tcPr>
          <w:p w14:paraId="76CEDB8F" w14:textId="77777777" w:rsidR="00114686" w:rsidRPr="0058509B" w:rsidRDefault="00114686" w:rsidP="00111459">
            <w:pPr>
              <w:pStyle w:val="Opstilling-punkttegn"/>
            </w:pPr>
            <w:r w:rsidRPr="0058509B">
              <w:rPr>
                <w:lang w:bidi="en-GB"/>
              </w:rPr>
              <w:t xml:space="preserve">Who takes care of the practicalities? </w:t>
            </w:r>
            <w:r w:rsidRPr="0058509B">
              <w:rPr>
                <w:lang w:bidi="en-GB"/>
              </w:rPr>
              <w:br/>
            </w:r>
          </w:p>
          <w:p w14:paraId="78C9F3EF" w14:textId="77777777" w:rsidR="00114686" w:rsidRPr="0058509B" w:rsidRDefault="00114686" w:rsidP="00111459">
            <w:pPr>
              <w:pStyle w:val="Opstilling-punkttegn"/>
            </w:pPr>
            <w:r w:rsidRPr="0058509B">
              <w:rPr>
                <w:lang w:bidi="en-GB"/>
              </w:rPr>
              <w:t xml:space="preserve">Who welcomes the new employee on the first day of work? </w:t>
            </w:r>
            <w:r w:rsidRPr="0058509B">
              <w:rPr>
                <w:lang w:bidi="en-GB"/>
              </w:rPr>
              <w:br/>
            </w:r>
          </w:p>
          <w:p w14:paraId="76A002BE" w14:textId="77777777" w:rsidR="00114686" w:rsidRPr="0058509B" w:rsidRDefault="00114686" w:rsidP="00111459">
            <w:pPr>
              <w:pStyle w:val="Opstilling-punkttegn"/>
            </w:pPr>
            <w:r w:rsidRPr="0058509B">
              <w:rPr>
                <w:lang w:bidi="en-GB"/>
              </w:rPr>
              <w:t xml:space="preserve">Who provides the professional introduction? </w:t>
            </w:r>
            <w:r w:rsidRPr="0058509B">
              <w:rPr>
                <w:lang w:bidi="en-GB"/>
              </w:rPr>
              <w:br/>
            </w:r>
          </w:p>
          <w:p w14:paraId="73963B04" w14:textId="77777777" w:rsidR="00114686" w:rsidRPr="0058509B" w:rsidRDefault="00114686" w:rsidP="00111459">
            <w:pPr>
              <w:pStyle w:val="Opstilling-punkttegn"/>
            </w:pPr>
            <w:r w:rsidRPr="0058509B">
              <w:rPr>
                <w:lang w:bidi="en-GB"/>
              </w:rPr>
              <w:t>Who is the contact person/buddy?</w:t>
            </w:r>
            <w:r w:rsidRPr="0058509B">
              <w:rPr>
                <w:lang w:bidi="en-GB"/>
              </w:rPr>
              <w:br/>
            </w:r>
          </w:p>
        </w:tc>
        <w:tc>
          <w:tcPr>
            <w:tcW w:w="604" w:type="dxa"/>
          </w:tcPr>
          <w:p w14:paraId="6562FC5E" w14:textId="77777777" w:rsidR="00114686" w:rsidRDefault="00114686" w:rsidP="00111459">
            <w:pPr>
              <w:pStyle w:val="Opstilling-punkttegn"/>
              <w:numPr>
                <w:ilvl w:val="0"/>
                <w:numId w:val="0"/>
              </w:numPr>
              <w:ind w:left="284"/>
              <w:rPr>
                <w:color w:val="D38235"/>
              </w:rPr>
            </w:pPr>
          </w:p>
        </w:tc>
      </w:tr>
      <w:tr w:rsidR="00114686" w14:paraId="7149C984" w14:textId="77777777" w:rsidTr="00111459">
        <w:tc>
          <w:tcPr>
            <w:tcW w:w="4703" w:type="dxa"/>
          </w:tcPr>
          <w:p w14:paraId="26396A95" w14:textId="77777777" w:rsidR="00114686" w:rsidRDefault="00114686" w:rsidP="00111459">
            <w:pPr>
              <w:rPr>
                <w:b/>
                <w:bCs/>
                <w:color w:val="000000" w:themeColor="text1"/>
              </w:rPr>
            </w:pPr>
          </w:p>
          <w:p w14:paraId="03BAAF86" w14:textId="77777777" w:rsidR="00114686" w:rsidRDefault="00114686" w:rsidP="00111459">
            <w:pPr>
              <w:rPr>
                <w:b/>
                <w:bCs/>
                <w:color w:val="000000" w:themeColor="text1"/>
              </w:rPr>
            </w:pPr>
          </w:p>
          <w:p w14:paraId="2BEC4F8B" w14:textId="77777777" w:rsidR="00114686" w:rsidRDefault="00114686" w:rsidP="00111459">
            <w:pPr>
              <w:rPr>
                <w:b/>
                <w:bCs/>
                <w:color w:val="000000" w:themeColor="text1"/>
              </w:rPr>
            </w:pPr>
          </w:p>
          <w:p w14:paraId="23B45340" w14:textId="77777777" w:rsidR="00114686" w:rsidRPr="0058509B" w:rsidRDefault="00114686" w:rsidP="00111459">
            <w:pPr>
              <w:rPr>
                <w:b/>
                <w:bCs/>
                <w:color w:val="000000" w:themeColor="text1"/>
              </w:rPr>
            </w:pPr>
            <w:r w:rsidRPr="0058509B">
              <w:rPr>
                <w:b/>
                <w:color w:val="000000" w:themeColor="text1"/>
                <w:lang w:bidi="en-GB"/>
              </w:rPr>
              <w:t>Practicalities regarding hiring, IT and introductions</w:t>
            </w:r>
          </w:p>
          <w:p w14:paraId="57EA8A3A" w14:textId="77777777" w:rsidR="00114686" w:rsidRDefault="00114686" w:rsidP="00111459">
            <w:pPr>
              <w:rPr>
                <w:color w:val="D38235"/>
              </w:rPr>
            </w:pPr>
          </w:p>
        </w:tc>
        <w:tc>
          <w:tcPr>
            <w:tcW w:w="4100" w:type="dxa"/>
          </w:tcPr>
          <w:p w14:paraId="5BC5B3F4" w14:textId="77777777" w:rsidR="00114686" w:rsidRPr="0058509B" w:rsidRDefault="00114686" w:rsidP="00111459">
            <w:pPr>
              <w:pStyle w:val="Opstilling-punkttegn"/>
            </w:pPr>
            <w:r w:rsidRPr="0058509B">
              <w:rPr>
                <w:lang w:bidi="en-GB"/>
              </w:rPr>
              <w:t>Welcoming letter, digital welcoming and induction seminar for new employees.</w:t>
            </w:r>
            <w:r w:rsidRPr="0058509B">
              <w:rPr>
                <w:lang w:bidi="en-GB"/>
              </w:rPr>
              <w:br/>
            </w:r>
          </w:p>
          <w:p w14:paraId="4A956C29" w14:textId="77777777" w:rsidR="00114686" w:rsidRPr="0058509B" w:rsidRDefault="00114686" w:rsidP="00111459">
            <w:pPr>
              <w:pStyle w:val="Opstilling-punkttegn"/>
            </w:pPr>
            <w:r w:rsidRPr="0058509B">
              <w:rPr>
                <w:lang w:bidi="en-GB"/>
              </w:rPr>
              <w:t>Keys and creation of employee ID card.</w:t>
            </w:r>
            <w:r w:rsidRPr="0058509B">
              <w:rPr>
                <w:lang w:bidi="en-GB"/>
              </w:rPr>
              <w:br/>
            </w:r>
          </w:p>
          <w:p w14:paraId="61633689" w14:textId="77777777" w:rsidR="00114686" w:rsidRPr="0058509B" w:rsidRDefault="00114686" w:rsidP="00111459">
            <w:pPr>
              <w:pStyle w:val="Opstilling-punkttegn"/>
            </w:pPr>
            <w:r w:rsidRPr="0058509B">
              <w:rPr>
                <w:lang w:bidi="en-GB"/>
              </w:rPr>
              <w:t>Setting up in the system</w:t>
            </w:r>
            <w:r w:rsidRPr="0058509B">
              <w:rPr>
                <w:lang w:bidi="en-GB"/>
              </w:rPr>
              <w:br/>
            </w:r>
          </w:p>
          <w:p w14:paraId="36301736" w14:textId="77777777" w:rsidR="00114686" w:rsidRPr="0058509B" w:rsidRDefault="00114686" w:rsidP="00111459">
            <w:pPr>
              <w:pStyle w:val="Opstilling-punkttegn"/>
            </w:pPr>
            <w:r w:rsidRPr="0058509B">
              <w:rPr>
                <w:lang w:bidi="en-GB"/>
              </w:rPr>
              <w:t xml:space="preserve">Ordering PC and other equipment </w:t>
            </w:r>
          </w:p>
          <w:p w14:paraId="6DF74C9B" w14:textId="77777777" w:rsidR="00114686" w:rsidRDefault="00114686" w:rsidP="00111459">
            <w:pPr>
              <w:rPr>
                <w:color w:val="D38235"/>
              </w:rPr>
            </w:pPr>
          </w:p>
        </w:tc>
        <w:tc>
          <w:tcPr>
            <w:tcW w:w="604" w:type="dxa"/>
          </w:tcPr>
          <w:p w14:paraId="4342B5EB" w14:textId="77777777" w:rsidR="00114686" w:rsidRDefault="00114686" w:rsidP="00111459">
            <w:pPr>
              <w:rPr>
                <w:color w:val="D38235"/>
              </w:rPr>
            </w:pPr>
          </w:p>
        </w:tc>
      </w:tr>
      <w:tr w:rsidR="00114686" w14:paraId="6152BBBD" w14:textId="77777777" w:rsidTr="00111459">
        <w:tc>
          <w:tcPr>
            <w:tcW w:w="4703" w:type="dxa"/>
          </w:tcPr>
          <w:p w14:paraId="36C4C24B" w14:textId="77777777" w:rsidR="00114686" w:rsidRDefault="00114686" w:rsidP="00111459">
            <w:pPr>
              <w:rPr>
                <w:color w:val="D38235"/>
              </w:rPr>
            </w:pPr>
          </w:p>
          <w:p w14:paraId="355E7C1B" w14:textId="77777777" w:rsidR="00114686" w:rsidRDefault="00114686" w:rsidP="00111459">
            <w:pPr>
              <w:rPr>
                <w:color w:val="D38235"/>
              </w:rPr>
            </w:pPr>
          </w:p>
          <w:p w14:paraId="4558AD05" w14:textId="77777777" w:rsidR="00F76A3E" w:rsidRDefault="00F76A3E" w:rsidP="00111459">
            <w:pPr>
              <w:rPr>
                <w:color w:val="D38235"/>
              </w:rPr>
            </w:pPr>
          </w:p>
          <w:p w14:paraId="04CBEEE1" w14:textId="77777777" w:rsidR="00114686" w:rsidRPr="009E51D9" w:rsidRDefault="00114686" w:rsidP="00111459">
            <w:pPr>
              <w:rPr>
                <w:b/>
                <w:bCs/>
                <w:color w:val="D38235"/>
              </w:rPr>
            </w:pPr>
            <w:r w:rsidRPr="009E51D9">
              <w:rPr>
                <w:b/>
                <w:color w:val="000000" w:themeColor="text1"/>
                <w:lang w:bidi="en-GB"/>
              </w:rPr>
              <w:t xml:space="preserve">The workplace </w:t>
            </w:r>
          </w:p>
        </w:tc>
        <w:tc>
          <w:tcPr>
            <w:tcW w:w="4100" w:type="dxa"/>
          </w:tcPr>
          <w:p w14:paraId="1E97E3C4" w14:textId="77777777" w:rsidR="00114686" w:rsidRDefault="00114686" w:rsidP="00111459">
            <w:pPr>
              <w:pStyle w:val="Opstilling-punkttegn"/>
            </w:pPr>
            <w:r w:rsidRPr="00DD7FB6">
              <w:rPr>
                <w:lang w:bidi="en-GB"/>
              </w:rPr>
              <w:t xml:space="preserve">Table, office chair, lighting </w:t>
            </w:r>
            <w:r w:rsidRPr="00DD7FB6">
              <w:rPr>
                <w:lang w:bidi="en-GB"/>
              </w:rPr>
              <w:br/>
            </w:r>
          </w:p>
          <w:p w14:paraId="44098841" w14:textId="77777777" w:rsidR="00114686" w:rsidRDefault="00114686" w:rsidP="00111459">
            <w:pPr>
              <w:pStyle w:val="Opstilling-punkttegn"/>
            </w:pPr>
            <w:r w:rsidRPr="00DD7FB6">
              <w:rPr>
                <w:lang w:bidi="en-GB"/>
              </w:rPr>
              <w:t xml:space="preserve">Name plate for offices </w:t>
            </w:r>
            <w:r w:rsidRPr="00DD7FB6">
              <w:rPr>
                <w:lang w:bidi="en-GB"/>
              </w:rPr>
              <w:br/>
            </w:r>
          </w:p>
          <w:p w14:paraId="452086B5" w14:textId="5B267A5E" w:rsidR="00F76A3E" w:rsidRDefault="00114686" w:rsidP="00E10A56">
            <w:pPr>
              <w:pStyle w:val="Opstilling-punkttegn"/>
            </w:pPr>
            <w:r w:rsidRPr="00DD7FB6">
              <w:rPr>
                <w:lang w:bidi="en-GB"/>
              </w:rPr>
              <w:t xml:space="preserve">Ordering a phone </w:t>
            </w:r>
            <w:r w:rsidRPr="00DD7FB6">
              <w:rPr>
                <w:lang w:bidi="en-GB"/>
              </w:rPr>
              <w:br/>
            </w:r>
          </w:p>
          <w:p w14:paraId="78888396" w14:textId="77777777" w:rsidR="00114686" w:rsidRDefault="00114686" w:rsidP="00111459">
            <w:pPr>
              <w:pStyle w:val="Opstilling-punkttegn"/>
            </w:pPr>
            <w:r w:rsidRPr="00DD7FB6">
              <w:rPr>
                <w:lang w:bidi="en-GB"/>
              </w:rPr>
              <w:lastRenderedPageBreak/>
              <w:t xml:space="preserve">Office supplies (pen, pad, calendar, tray, etc.) </w:t>
            </w:r>
          </w:p>
          <w:p w14:paraId="3B8F4092" w14:textId="77777777" w:rsidR="00143647" w:rsidRDefault="00143647" w:rsidP="00143647">
            <w:pPr>
              <w:pStyle w:val="Opstilling-punkttegn"/>
              <w:numPr>
                <w:ilvl w:val="0"/>
                <w:numId w:val="0"/>
              </w:numPr>
              <w:ind w:left="284"/>
            </w:pPr>
          </w:p>
        </w:tc>
        <w:tc>
          <w:tcPr>
            <w:tcW w:w="604" w:type="dxa"/>
          </w:tcPr>
          <w:p w14:paraId="01ACE826" w14:textId="77777777" w:rsidR="00114686" w:rsidRDefault="00114686" w:rsidP="00111459">
            <w:pPr>
              <w:rPr>
                <w:color w:val="D38235"/>
              </w:rPr>
            </w:pPr>
          </w:p>
        </w:tc>
      </w:tr>
      <w:tr w:rsidR="00114686" w14:paraId="115E9BCA" w14:textId="77777777" w:rsidTr="00111459">
        <w:tc>
          <w:tcPr>
            <w:tcW w:w="4703" w:type="dxa"/>
          </w:tcPr>
          <w:p w14:paraId="3DF93BDF" w14:textId="77777777" w:rsidR="00114686" w:rsidRPr="009E51D9" w:rsidRDefault="00114686" w:rsidP="00111459">
            <w:pPr>
              <w:rPr>
                <w:b/>
                <w:bCs/>
                <w:color w:val="D38235"/>
              </w:rPr>
            </w:pPr>
          </w:p>
          <w:p w14:paraId="1D7AAE4F" w14:textId="77777777" w:rsidR="00114686" w:rsidRPr="009E51D9" w:rsidRDefault="00114686" w:rsidP="00111459">
            <w:pPr>
              <w:rPr>
                <w:b/>
                <w:bCs/>
                <w:color w:val="000000" w:themeColor="text1"/>
              </w:rPr>
            </w:pPr>
          </w:p>
          <w:p w14:paraId="067DCD71" w14:textId="77777777" w:rsidR="00114686" w:rsidRPr="009E51D9" w:rsidRDefault="00114686" w:rsidP="00111459">
            <w:pPr>
              <w:rPr>
                <w:b/>
                <w:bCs/>
                <w:color w:val="000000" w:themeColor="text1"/>
              </w:rPr>
            </w:pPr>
          </w:p>
          <w:p w14:paraId="233F1922" w14:textId="77777777" w:rsidR="00114686" w:rsidRPr="009E51D9" w:rsidRDefault="00114686" w:rsidP="00111459">
            <w:pPr>
              <w:rPr>
                <w:b/>
                <w:bCs/>
                <w:color w:val="000000" w:themeColor="text1"/>
              </w:rPr>
            </w:pPr>
          </w:p>
          <w:p w14:paraId="46B3DFDA" w14:textId="77777777" w:rsidR="00114686" w:rsidRPr="009E51D9" w:rsidRDefault="00114686" w:rsidP="00111459">
            <w:pPr>
              <w:rPr>
                <w:b/>
                <w:bCs/>
                <w:color w:val="000000" w:themeColor="text1"/>
              </w:rPr>
            </w:pPr>
          </w:p>
          <w:p w14:paraId="7D9F985E" w14:textId="77777777" w:rsidR="00114686" w:rsidRPr="00DD7FB6" w:rsidRDefault="00114686" w:rsidP="00111459">
            <w:pPr>
              <w:rPr>
                <w:color w:val="D38235"/>
              </w:rPr>
            </w:pPr>
            <w:r w:rsidRPr="009E51D9">
              <w:rPr>
                <w:b/>
                <w:color w:val="000000" w:themeColor="text1"/>
                <w:lang w:bidi="en-GB"/>
              </w:rPr>
              <w:t>Communication</w:t>
            </w:r>
          </w:p>
        </w:tc>
        <w:tc>
          <w:tcPr>
            <w:tcW w:w="4100" w:type="dxa"/>
          </w:tcPr>
          <w:p w14:paraId="6EA536BF" w14:textId="77777777" w:rsidR="00114686" w:rsidRPr="00DD7FB6" w:rsidRDefault="00114686" w:rsidP="00111459">
            <w:pPr>
              <w:rPr>
                <w:color w:val="000000"/>
              </w:rPr>
            </w:pPr>
          </w:p>
          <w:p w14:paraId="53322D1B" w14:textId="77777777" w:rsidR="00114686" w:rsidRPr="00DD7FB6" w:rsidRDefault="00114686" w:rsidP="00111459">
            <w:pPr>
              <w:pStyle w:val="Opstilling-punkttegn"/>
            </w:pPr>
            <w:r w:rsidRPr="00DD7FB6">
              <w:rPr>
                <w:lang w:bidi="en-GB"/>
              </w:rPr>
              <w:t xml:space="preserve">Briefing of relevant colleagues </w:t>
            </w:r>
          </w:p>
          <w:p w14:paraId="46F9380E" w14:textId="77777777" w:rsidR="00114686" w:rsidRPr="00DD7FB6" w:rsidRDefault="00114686" w:rsidP="00111459">
            <w:pPr>
              <w:pStyle w:val="Opstilling-punkttegn"/>
              <w:numPr>
                <w:ilvl w:val="0"/>
                <w:numId w:val="0"/>
              </w:numPr>
              <w:ind w:left="284"/>
            </w:pPr>
          </w:p>
          <w:p w14:paraId="61E8435B" w14:textId="77777777" w:rsidR="00114686" w:rsidRPr="00DD7FB6" w:rsidRDefault="00114686" w:rsidP="00111459">
            <w:pPr>
              <w:pStyle w:val="Opstilling-punkttegn"/>
            </w:pPr>
            <w:r w:rsidRPr="00DD7FB6">
              <w:rPr>
                <w:lang w:bidi="en-GB"/>
              </w:rPr>
              <w:t xml:space="preserve">Introduction of new employee in newsletter/website  </w:t>
            </w:r>
          </w:p>
          <w:p w14:paraId="266CE4D5" w14:textId="77777777" w:rsidR="00114686" w:rsidRPr="00DD7FB6" w:rsidRDefault="00114686" w:rsidP="00111459">
            <w:pPr>
              <w:pStyle w:val="Opstilling-punkttegn"/>
              <w:numPr>
                <w:ilvl w:val="0"/>
                <w:numId w:val="0"/>
              </w:numPr>
              <w:ind w:left="284"/>
            </w:pPr>
          </w:p>
          <w:p w14:paraId="3A939300" w14:textId="77777777" w:rsidR="00114686" w:rsidRPr="00DD7FB6" w:rsidRDefault="00114686" w:rsidP="00111459">
            <w:pPr>
              <w:pStyle w:val="Opstilling-punkttegn"/>
            </w:pPr>
            <w:r w:rsidRPr="00DD7FB6">
              <w:rPr>
                <w:lang w:bidi="en-GB"/>
              </w:rPr>
              <w:t xml:space="preserve">Add the new employee to mailing lists and website </w:t>
            </w:r>
          </w:p>
          <w:p w14:paraId="4A7B35C0" w14:textId="77777777" w:rsidR="00114686" w:rsidRPr="00DD7FB6" w:rsidRDefault="00114686" w:rsidP="00111459">
            <w:pPr>
              <w:pStyle w:val="Opstilling-punkttegn"/>
              <w:numPr>
                <w:ilvl w:val="0"/>
                <w:numId w:val="0"/>
              </w:numPr>
              <w:ind w:left="284"/>
            </w:pPr>
          </w:p>
          <w:p w14:paraId="0D147B40" w14:textId="77777777" w:rsidR="00114686" w:rsidRPr="00114686" w:rsidRDefault="00114686" w:rsidP="00114686">
            <w:pPr>
              <w:pStyle w:val="Opstilling-punkttegn"/>
              <w:rPr>
                <w:color w:val="D38235"/>
              </w:rPr>
            </w:pPr>
            <w:r w:rsidRPr="00DD7FB6">
              <w:rPr>
                <w:lang w:bidi="en-GB"/>
              </w:rPr>
              <w:t>Presentation of unit</w:t>
            </w:r>
          </w:p>
          <w:p w14:paraId="325419DE" w14:textId="1D71E498" w:rsidR="00114686" w:rsidRPr="00114686" w:rsidRDefault="00114686" w:rsidP="00114686">
            <w:pPr>
              <w:pStyle w:val="Opstilling-punkttegn"/>
              <w:numPr>
                <w:ilvl w:val="0"/>
                <w:numId w:val="0"/>
              </w:numPr>
              <w:rPr>
                <w:color w:val="D38235"/>
              </w:rPr>
            </w:pPr>
          </w:p>
        </w:tc>
        <w:tc>
          <w:tcPr>
            <w:tcW w:w="604" w:type="dxa"/>
          </w:tcPr>
          <w:p w14:paraId="5F711C7C" w14:textId="77777777" w:rsidR="00114686" w:rsidRDefault="00114686" w:rsidP="00111459">
            <w:pPr>
              <w:rPr>
                <w:color w:val="D38235"/>
              </w:rPr>
            </w:pPr>
          </w:p>
        </w:tc>
      </w:tr>
      <w:tr w:rsidR="00114686" w14:paraId="38DED716" w14:textId="77777777" w:rsidTr="00111459">
        <w:tc>
          <w:tcPr>
            <w:tcW w:w="4703" w:type="dxa"/>
          </w:tcPr>
          <w:p w14:paraId="758B4695" w14:textId="77777777" w:rsidR="00114686" w:rsidRDefault="00114686" w:rsidP="00111459">
            <w:pPr>
              <w:rPr>
                <w:b/>
                <w:bCs/>
                <w:color w:val="000000" w:themeColor="text1"/>
              </w:rPr>
            </w:pPr>
          </w:p>
          <w:p w14:paraId="7B1FB6CA" w14:textId="77777777" w:rsidR="00114686" w:rsidRDefault="00114686" w:rsidP="00111459">
            <w:pPr>
              <w:rPr>
                <w:b/>
                <w:bCs/>
                <w:color w:val="000000" w:themeColor="text1"/>
              </w:rPr>
            </w:pPr>
          </w:p>
          <w:p w14:paraId="0AB45C8C" w14:textId="77777777" w:rsidR="00114686" w:rsidRDefault="00114686" w:rsidP="00111459">
            <w:pPr>
              <w:rPr>
                <w:b/>
                <w:bCs/>
                <w:color w:val="000000" w:themeColor="text1"/>
              </w:rPr>
            </w:pPr>
          </w:p>
          <w:p w14:paraId="444F0F65" w14:textId="77777777" w:rsidR="00114686" w:rsidRDefault="00114686" w:rsidP="00111459">
            <w:pPr>
              <w:rPr>
                <w:b/>
                <w:bCs/>
                <w:color w:val="000000" w:themeColor="text1"/>
              </w:rPr>
            </w:pPr>
            <w:r w:rsidRPr="009E51D9">
              <w:rPr>
                <w:b/>
                <w:color w:val="000000" w:themeColor="text1"/>
                <w:lang w:bidi="en-GB"/>
              </w:rPr>
              <w:t xml:space="preserve">Planning the intro programme for the first few days </w:t>
            </w:r>
          </w:p>
          <w:p w14:paraId="280E79CC" w14:textId="77777777" w:rsidR="00114686" w:rsidRDefault="00114686" w:rsidP="00111459">
            <w:pPr>
              <w:rPr>
                <w:b/>
                <w:bCs/>
                <w:color w:val="000000" w:themeColor="text1"/>
              </w:rPr>
            </w:pPr>
          </w:p>
          <w:p w14:paraId="4E63545C" w14:textId="77777777" w:rsidR="00114686" w:rsidRPr="009E51D9" w:rsidRDefault="00114686" w:rsidP="00111459">
            <w:pPr>
              <w:rPr>
                <w:b/>
                <w:bCs/>
                <w:color w:val="000000" w:themeColor="text1"/>
              </w:rPr>
            </w:pPr>
          </w:p>
          <w:p w14:paraId="53A831AD" w14:textId="77777777" w:rsidR="00114686" w:rsidRPr="009E51D9" w:rsidRDefault="00114686" w:rsidP="00111459">
            <w:pPr>
              <w:rPr>
                <w:b/>
                <w:bCs/>
                <w:color w:val="000000" w:themeColor="text1"/>
              </w:rPr>
            </w:pPr>
          </w:p>
        </w:tc>
        <w:tc>
          <w:tcPr>
            <w:tcW w:w="4100" w:type="dxa"/>
          </w:tcPr>
          <w:p w14:paraId="76869508" w14:textId="77777777" w:rsidR="00114686" w:rsidRPr="00DD7FB6" w:rsidRDefault="00114686" w:rsidP="00111459">
            <w:pPr>
              <w:pStyle w:val="Opstilling-punkttegn"/>
            </w:pPr>
            <w:r w:rsidRPr="00DD7FB6">
              <w:rPr>
                <w:lang w:bidi="en-GB"/>
              </w:rPr>
              <w:t xml:space="preserve">Planning of day 1 (what needs to be ready and who is responsible for it) </w:t>
            </w:r>
          </w:p>
          <w:p w14:paraId="24105649" w14:textId="77777777" w:rsidR="00114686" w:rsidRPr="00DD7FB6" w:rsidRDefault="00114686" w:rsidP="00111459">
            <w:pPr>
              <w:pStyle w:val="Opstilling-punkttegn"/>
              <w:numPr>
                <w:ilvl w:val="0"/>
                <w:numId w:val="0"/>
              </w:numPr>
              <w:ind w:left="284"/>
            </w:pPr>
          </w:p>
          <w:p w14:paraId="21CAE418" w14:textId="77777777" w:rsidR="00114686" w:rsidRPr="00DD7FB6" w:rsidRDefault="00114686" w:rsidP="00111459">
            <w:pPr>
              <w:pStyle w:val="Opstilling-punkttegn"/>
            </w:pPr>
            <w:r w:rsidRPr="00DD7FB6">
              <w:rPr>
                <w:lang w:bidi="en-GB"/>
              </w:rPr>
              <w:t xml:space="preserve">Preparing the programme for the day </w:t>
            </w:r>
          </w:p>
          <w:p w14:paraId="7F9D41AF" w14:textId="77777777" w:rsidR="00114686" w:rsidRPr="00DD7FB6" w:rsidRDefault="00114686" w:rsidP="00111459">
            <w:pPr>
              <w:pStyle w:val="Opstilling-punkttegn"/>
              <w:numPr>
                <w:ilvl w:val="0"/>
                <w:numId w:val="0"/>
              </w:numPr>
              <w:ind w:left="284"/>
            </w:pPr>
          </w:p>
          <w:p w14:paraId="4EEDD607" w14:textId="77777777" w:rsidR="00114686" w:rsidRPr="00DD7FB6" w:rsidRDefault="00114686" w:rsidP="00111459">
            <w:pPr>
              <w:pStyle w:val="Opstilling-punkttegn"/>
            </w:pPr>
            <w:r w:rsidRPr="00DD7FB6">
              <w:rPr>
                <w:lang w:bidi="en-GB"/>
              </w:rPr>
              <w:t>Preparing a programme for the first 30 days</w:t>
            </w:r>
          </w:p>
        </w:tc>
        <w:tc>
          <w:tcPr>
            <w:tcW w:w="604" w:type="dxa"/>
          </w:tcPr>
          <w:p w14:paraId="1538A356" w14:textId="77777777" w:rsidR="00114686" w:rsidRDefault="00114686" w:rsidP="00111459">
            <w:pPr>
              <w:rPr>
                <w:color w:val="D38235"/>
              </w:rPr>
            </w:pPr>
          </w:p>
        </w:tc>
      </w:tr>
      <w:tr w:rsidR="00114686" w14:paraId="5848DEF2" w14:textId="77777777" w:rsidTr="00111459">
        <w:tc>
          <w:tcPr>
            <w:tcW w:w="4703" w:type="dxa"/>
          </w:tcPr>
          <w:p w14:paraId="57EE2D59" w14:textId="77777777" w:rsidR="00114686" w:rsidRDefault="00114686" w:rsidP="00111459">
            <w:pPr>
              <w:rPr>
                <w:b/>
                <w:bCs/>
                <w:color w:val="000000" w:themeColor="text1"/>
              </w:rPr>
            </w:pPr>
          </w:p>
          <w:p w14:paraId="674E9EAC" w14:textId="77777777" w:rsidR="00114686" w:rsidRDefault="00114686" w:rsidP="00111459">
            <w:pPr>
              <w:rPr>
                <w:b/>
                <w:bCs/>
                <w:color w:val="000000" w:themeColor="text1"/>
              </w:rPr>
            </w:pPr>
          </w:p>
          <w:p w14:paraId="4E2A298A" w14:textId="77777777" w:rsidR="00114686" w:rsidRPr="009E51D9" w:rsidRDefault="00114686" w:rsidP="00111459">
            <w:pPr>
              <w:rPr>
                <w:b/>
                <w:bCs/>
                <w:color w:val="000000" w:themeColor="text1"/>
              </w:rPr>
            </w:pPr>
            <w:r w:rsidRPr="009E51D9">
              <w:rPr>
                <w:b/>
                <w:color w:val="000000" w:themeColor="text1"/>
                <w:lang w:bidi="en-GB"/>
              </w:rPr>
              <w:t>Calendar bookings</w:t>
            </w:r>
          </w:p>
        </w:tc>
        <w:tc>
          <w:tcPr>
            <w:tcW w:w="4100" w:type="dxa"/>
          </w:tcPr>
          <w:p w14:paraId="4288730B" w14:textId="77777777" w:rsidR="00114686" w:rsidRDefault="00114686" w:rsidP="00111459">
            <w:pPr>
              <w:pStyle w:val="Opstilling-punkttegn"/>
            </w:pPr>
            <w:r>
              <w:rPr>
                <w:lang w:bidi="en-GB"/>
              </w:rPr>
              <w:t xml:space="preserve">Department meetings </w:t>
            </w:r>
          </w:p>
          <w:p w14:paraId="07B233A8" w14:textId="77777777" w:rsidR="00114686" w:rsidRDefault="00114686" w:rsidP="00111459">
            <w:pPr>
              <w:pStyle w:val="Opstilling-punkttegn"/>
              <w:numPr>
                <w:ilvl w:val="0"/>
                <w:numId w:val="0"/>
              </w:numPr>
              <w:ind w:left="284"/>
            </w:pPr>
          </w:p>
          <w:p w14:paraId="5A747285" w14:textId="77777777" w:rsidR="00114686" w:rsidRDefault="00114686" w:rsidP="00111459">
            <w:pPr>
              <w:pStyle w:val="Opstilling-punkttegn"/>
            </w:pPr>
            <w:r>
              <w:rPr>
                <w:lang w:bidi="en-GB"/>
              </w:rPr>
              <w:t xml:space="preserve">Meetings with immediate manager are booked ahead of time. </w:t>
            </w:r>
          </w:p>
          <w:p w14:paraId="405A44E3" w14:textId="77777777" w:rsidR="00114686" w:rsidRPr="00DD7FB6" w:rsidRDefault="00114686" w:rsidP="00111459">
            <w:pPr>
              <w:pStyle w:val="Opstilling-punkttegn"/>
              <w:numPr>
                <w:ilvl w:val="0"/>
                <w:numId w:val="0"/>
              </w:numPr>
            </w:pPr>
          </w:p>
        </w:tc>
        <w:tc>
          <w:tcPr>
            <w:tcW w:w="604" w:type="dxa"/>
          </w:tcPr>
          <w:p w14:paraId="621199DF" w14:textId="77777777" w:rsidR="00114686" w:rsidRDefault="00114686" w:rsidP="00111459">
            <w:pPr>
              <w:rPr>
                <w:color w:val="D38235"/>
              </w:rPr>
            </w:pPr>
          </w:p>
        </w:tc>
      </w:tr>
    </w:tbl>
    <w:p w14:paraId="48DB77F1" w14:textId="77777777" w:rsidR="00114686" w:rsidRDefault="00114686" w:rsidP="0083308F">
      <w:pPr>
        <w:rPr>
          <w:color w:val="D38235"/>
        </w:rPr>
      </w:pPr>
    </w:p>
    <w:p w14:paraId="4A10A5C9" w14:textId="77777777" w:rsidR="00E10A56" w:rsidRDefault="00E10A56" w:rsidP="0083308F">
      <w:pPr>
        <w:rPr>
          <w:color w:val="D38235"/>
        </w:rPr>
      </w:pPr>
    </w:p>
    <w:p w14:paraId="05859D29" w14:textId="77777777" w:rsidR="00F76A3E" w:rsidRDefault="00F76A3E" w:rsidP="0083308F">
      <w:pPr>
        <w:rPr>
          <w:color w:val="D38235"/>
        </w:rPr>
      </w:pPr>
    </w:p>
    <w:p w14:paraId="29EA402A" w14:textId="7C29F0AC" w:rsidR="00655B62" w:rsidRDefault="00143647" w:rsidP="0083308F">
      <w:pPr>
        <w:rPr>
          <w:color w:val="D38235"/>
        </w:rPr>
      </w:pPr>
      <w:r w:rsidRPr="00C772B5">
        <w:rPr>
          <w:b/>
          <w:color w:val="000000" w:themeColor="text1"/>
          <w:sz w:val="28"/>
          <w:szCs w:val="28"/>
          <w:lang w:bidi="en-GB"/>
        </w:rPr>
        <w:t>First day of work</w:t>
      </w:r>
    </w:p>
    <w:tbl>
      <w:tblPr>
        <w:tblStyle w:val="Tabel-Gitter"/>
        <w:tblW w:w="0" w:type="auto"/>
        <w:tblLook w:val="04A0" w:firstRow="1" w:lastRow="0" w:firstColumn="1" w:lastColumn="0" w:noHBand="0" w:noVBand="1"/>
      </w:tblPr>
      <w:tblGrid>
        <w:gridCol w:w="4400"/>
        <w:gridCol w:w="3772"/>
        <w:gridCol w:w="1346"/>
      </w:tblGrid>
      <w:tr w:rsidR="004D1D0E" w:rsidRPr="00DA6D8E" w14:paraId="12096AFB" w14:textId="77777777" w:rsidTr="00111459">
        <w:tc>
          <w:tcPr>
            <w:tcW w:w="4400" w:type="dxa"/>
            <w:vMerge w:val="restart"/>
          </w:tcPr>
          <w:p w14:paraId="39A857EB" w14:textId="77777777" w:rsidR="004D1D0E" w:rsidRDefault="004D1D0E" w:rsidP="00111459">
            <w:pPr>
              <w:rPr>
                <w:color w:val="000000" w:themeColor="text1"/>
              </w:rPr>
            </w:pPr>
          </w:p>
          <w:p w14:paraId="0A41B07C" w14:textId="77777777" w:rsidR="004D1D0E" w:rsidRDefault="004D1D0E" w:rsidP="00111459">
            <w:pPr>
              <w:rPr>
                <w:color w:val="000000" w:themeColor="text1"/>
              </w:rPr>
            </w:pPr>
          </w:p>
          <w:p w14:paraId="151C3DEC" w14:textId="77777777" w:rsidR="004D1D0E" w:rsidRDefault="004D1D0E" w:rsidP="00111459">
            <w:pPr>
              <w:rPr>
                <w:color w:val="000000" w:themeColor="text1"/>
              </w:rPr>
            </w:pPr>
          </w:p>
          <w:p w14:paraId="77803509" w14:textId="77777777" w:rsidR="004D1D0E" w:rsidRDefault="004D1D0E" w:rsidP="00111459">
            <w:pPr>
              <w:rPr>
                <w:color w:val="000000" w:themeColor="text1"/>
              </w:rPr>
            </w:pPr>
          </w:p>
          <w:p w14:paraId="0C7FA437" w14:textId="77777777" w:rsidR="004D1D0E" w:rsidRDefault="004D1D0E" w:rsidP="00111459">
            <w:pPr>
              <w:rPr>
                <w:color w:val="000000" w:themeColor="text1"/>
              </w:rPr>
            </w:pPr>
          </w:p>
          <w:p w14:paraId="243B9689" w14:textId="17CB94E5" w:rsidR="004D1D0E" w:rsidRPr="00DA6D8E" w:rsidRDefault="004D1D0E" w:rsidP="00111459">
            <w:pPr>
              <w:rPr>
                <w:color w:val="000000" w:themeColor="text1"/>
              </w:rPr>
            </w:pPr>
            <w:r w:rsidRPr="009E51D9">
              <w:rPr>
                <w:b/>
                <w:color w:val="000000" w:themeColor="text1"/>
                <w:lang w:bidi="en-GB"/>
              </w:rPr>
              <w:t xml:space="preserve">First day reception </w:t>
            </w:r>
          </w:p>
        </w:tc>
        <w:tc>
          <w:tcPr>
            <w:tcW w:w="3772" w:type="dxa"/>
          </w:tcPr>
          <w:p w14:paraId="1D0AD439" w14:textId="77777777" w:rsidR="004D1D0E" w:rsidRPr="004D1D0E" w:rsidRDefault="004D1D0E" w:rsidP="00111459">
            <w:pPr>
              <w:rPr>
                <w:b/>
                <w:bCs/>
                <w:color w:val="000000" w:themeColor="text1"/>
              </w:rPr>
            </w:pPr>
            <w:r w:rsidRPr="004D1D0E">
              <w:rPr>
                <w:b/>
                <w:color w:val="000000" w:themeColor="text1"/>
                <w:lang w:bidi="en-GB"/>
              </w:rPr>
              <w:t>Tasks</w:t>
            </w:r>
          </w:p>
        </w:tc>
        <w:tc>
          <w:tcPr>
            <w:tcW w:w="1240" w:type="dxa"/>
          </w:tcPr>
          <w:p w14:paraId="437C4900" w14:textId="77777777" w:rsidR="004D1D0E" w:rsidRPr="004D1D0E" w:rsidRDefault="004D1D0E" w:rsidP="00111459">
            <w:pPr>
              <w:rPr>
                <w:b/>
                <w:bCs/>
                <w:color w:val="000000" w:themeColor="text1"/>
              </w:rPr>
            </w:pPr>
            <w:r w:rsidRPr="004D1D0E">
              <w:rPr>
                <w:b/>
                <w:color w:val="000000" w:themeColor="text1"/>
                <w:lang w:bidi="en-GB"/>
              </w:rPr>
              <w:t>Responsible</w:t>
            </w:r>
          </w:p>
        </w:tc>
      </w:tr>
      <w:tr w:rsidR="004D1D0E" w:rsidRPr="00DA6D8E" w14:paraId="7A567405" w14:textId="77777777" w:rsidTr="00111459">
        <w:tc>
          <w:tcPr>
            <w:tcW w:w="4400" w:type="dxa"/>
            <w:vMerge/>
          </w:tcPr>
          <w:p w14:paraId="08A09444" w14:textId="3CBA2989" w:rsidR="004D1D0E" w:rsidRPr="009E51D9" w:rsidRDefault="004D1D0E" w:rsidP="00111459">
            <w:pPr>
              <w:rPr>
                <w:b/>
                <w:bCs/>
                <w:color w:val="000000" w:themeColor="text1"/>
              </w:rPr>
            </w:pPr>
          </w:p>
        </w:tc>
        <w:tc>
          <w:tcPr>
            <w:tcW w:w="3772" w:type="dxa"/>
          </w:tcPr>
          <w:p w14:paraId="1364BB97" w14:textId="77777777" w:rsidR="004D1D0E" w:rsidRDefault="004D1D0E" w:rsidP="00111459">
            <w:pPr>
              <w:pStyle w:val="Opstilling-punkttegn"/>
              <w:numPr>
                <w:ilvl w:val="0"/>
                <w:numId w:val="0"/>
              </w:numPr>
              <w:ind w:left="284" w:hanging="284"/>
              <w:rPr>
                <w:color w:val="000000" w:themeColor="text1"/>
              </w:rPr>
            </w:pPr>
          </w:p>
          <w:p w14:paraId="1A7D3CE4" w14:textId="77777777" w:rsidR="004D1D0E" w:rsidRPr="00DA6D8E" w:rsidRDefault="004D1D0E" w:rsidP="00111459">
            <w:pPr>
              <w:pStyle w:val="Opstilling-punkttegn"/>
            </w:pPr>
            <w:r w:rsidRPr="00DA6D8E">
              <w:rPr>
                <w:lang w:bidi="en-GB"/>
              </w:rPr>
              <w:t>Welcoming the new employee</w:t>
            </w:r>
            <w:r w:rsidRPr="00DA6D8E">
              <w:rPr>
                <w:lang w:bidi="en-GB"/>
              </w:rPr>
              <w:br/>
            </w:r>
          </w:p>
          <w:p w14:paraId="5195B0AC" w14:textId="77777777" w:rsidR="004D1D0E" w:rsidRPr="00DA6D8E" w:rsidRDefault="004D1D0E" w:rsidP="00111459">
            <w:pPr>
              <w:pStyle w:val="Opstilling-punkttegn"/>
              <w:rPr>
                <w:color w:val="000000" w:themeColor="text1"/>
              </w:rPr>
            </w:pPr>
            <w:r w:rsidRPr="00DA6D8E">
              <w:rPr>
                <w:color w:val="000000" w:themeColor="text1"/>
                <w:lang w:bidi="en-GB"/>
              </w:rPr>
              <w:t>Joint morning coffee in department/division</w:t>
            </w:r>
          </w:p>
          <w:p w14:paraId="76A79903" w14:textId="77777777" w:rsidR="004D1D0E" w:rsidRPr="00DA6D8E" w:rsidRDefault="004D1D0E" w:rsidP="00111459">
            <w:pPr>
              <w:pStyle w:val="Opstilling-punkttegn"/>
              <w:numPr>
                <w:ilvl w:val="0"/>
                <w:numId w:val="0"/>
              </w:numPr>
              <w:ind w:left="284"/>
              <w:rPr>
                <w:color w:val="000000" w:themeColor="text1"/>
              </w:rPr>
            </w:pPr>
          </w:p>
          <w:p w14:paraId="16A602D3" w14:textId="77777777" w:rsidR="004D1D0E" w:rsidRPr="00DA6D8E" w:rsidRDefault="004D1D0E" w:rsidP="00111459">
            <w:pPr>
              <w:pStyle w:val="Opstilling-punkttegn"/>
              <w:rPr>
                <w:color w:val="000000" w:themeColor="text1"/>
              </w:rPr>
            </w:pPr>
            <w:r w:rsidRPr="00DA6D8E">
              <w:rPr>
                <w:color w:val="000000" w:themeColor="text1"/>
                <w:lang w:bidi="en-GB"/>
              </w:rPr>
              <w:t>Round of introduction to staff</w:t>
            </w:r>
          </w:p>
          <w:p w14:paraId="79C72081" w14:textId="77777777" w:rsidR="004D1D0E" w:rsidRPr="00DA6D8E" w:rsidRDefault="004D1D0E" w:rsidP="00111459">
            <w:pPr>
              <w:pStyle w:val="Opstilling-punkttegn"/>
              <w:numPr>
                <w:ilvl w:val="0"/>
                <w:numId w:val="0"/>
              </w:numPr>
              <w:ind w:left="284"/>
              <w:rPr>
                <w:color w:val="000000" w:themeColor="text1"/>
              </w:rPr>
            </w:pPr>
          </w:p>
          <w:p w14:paraId="6736FC7B" w14:textId="77777777" w:rsidR="004D1D0E" w:rsidRPr="00DA6D8E" w:rsidRDefault="004D1D0E" w:rsidP="00111459">
            <w:pPr>
              <w:pStyle w:val="Opstilling-punkttegn"/>
              <w:rPr>
                <w:color w:val="000000" w:themeColor="text1"/>
              </w:rPr>
            </w:pPr>
            <w:r w:rsidRPr="00DA6D8E">
              <w:rPr>
                <w:color w:val="000000" w:themeColor="text1"/>
                <w:lang w:bidi="en-GB"/>
              </w:rPr>
              <w:t>Guided tour</w:t>
            </w:r>
            <w:r w:rsidRPr="00DA6D8E">
              <w:rPr>
                <w:color w:val="000000" w:themeColor="text1"/>
                <w:sz w:val="27"/>
                <w:szCs w:val="27"/>
                <w:lang w:bidi="en-GB"/>
              </w:rPr>
              <w:t xml:space="preserve">  </w:t>
            </w:r>
          </w:p>
          <w:p w14:paraId="4380F232" w14:textId="77777777" w:rsidR="004D1D0E" w:rsidRPr="00DA6D8E" w:rsidRDefault="004D1D0E" w:rsidP="00111459">
            <w:pPr>
              <w:pStyle w:val="Listeafsnit"/>
              <w:rPr>
                <w:color w:val="000000" w:themeColor="text1"/>
              </w:rPr>
            </w:pPr>
          </w:p>
          <w:p w14:paraId="44D83723" w14:textId="77777777" w:rsidR="004D1D0E" w:rsidRPr="00DA6D8E" w:rsidRDefault="004D1D0E" w:rsidP="00111459">
            <w:pPr>
              <w:pStyle w:val="Opstilling-punkttegn"/>
              <w:rPr>
                <w:color w:val="000000" w:themeColor="text1"/>
              </w:rPr>
            </w:pPr>
            <w:r w:rsidRPr="00DA6D8E">
              <w:rPr>
                <w:color w:val="000000" w:themeColor="text1"/>
                <w:lang w:bidi="en-GB"/>
              </w:rPr>
              <w:t xml:space="preserve">Which employees from the department/division are relevant for the new employee to meet on day 1? </w:t>
            </w:r>
          </w:p>
          <w:p w14:paraId="35C824CA" w14:textId="77777777" w:rsidR="004D1D0E" w:rsidRDefault="004D1D0E" w:rsidP="00111459">
            <w:pPr>
              <w:pStyle w:val="Opstilling-punkttegn"/>
              <w:numPr>
                <w:ilvl w:val="0"/>
                <w:numId w:val="0"/>
              </w:numPr>
              <w:ind w:left="284"/>
              <w:rPr>
                <w:color w:val="000000" w:themeColor="text1"/>
              </w:rPr>
            </w:pPr>
          </w:p>
          <w:p w14:paraId="76A88B72" w14:textId="77777777" w:rsidR="00E10A56" w:rsidRDefault="00E10A56" w:rsidP="00111459">
            <w:pPr>
              <w:pStyle w:val="Opstilling-punkttegn"/>
              <w:numPr>
                <w:ilvl w:val="0"/>
                <w:numId w:val="0"/>
              </w:numPr>
              <w:ind w:left="284"/>
              <w:rPr>
                <w:color w:val="000000" w:themeColor="text1"/>
              </w:rPr>
            </w:pPr>
          </w:p>
          <w:p w14:paraId="37446441" w14:textId="77777777" w:rsidR="00E10A56" w:rsidRPr="00DA6D8E" w:rsidRDefault="00E10A56" w:rsidP="00111459">
            <w:pPr>
              <w:pStyle w:val="Opstilling-punkttegn"/>
              <w:numPr>
                <w:ilvl w:val="0"/>
                <w:numId w:val="0"/>
              </w:numPr>
              <w:ind w:left="284"/>
              <w:rPr>
                <w:color w:val="000000" w:themeColor="text1"/>
              </w:rPr>
            </w:pPr>
          </w:p>
          <w:p w14:paraId="5A382283" w14:textId="77777777" w:rsidR="004D1D0E" w:rsidRDefault="004D1D0E" w:rsidP="00111459">
            <w:pPr>
              <w:pStyle w:val="Opstilling-punkttegn"/>
              <w:rPr>
                <w:color w:val="000000" w:themeColor="text1"/>
              </w:rPr>
            </w:pPr>
            <w:r w:rsidRPr="00DA6D8E">
              <w:rPr>
                <w:color w:val="000000" w:themeColor="text1"/>
                <w:lang w:bidi="en-GB"/>
              </w:rPr>
              <w:lastRenderedPageBreak/>
              <w:t>Which places and facilities are relevant for the new employee to know? (e.g. mail, office supply room, kitchen facilities, coffee/tea, canteen, toilets, parking, changing rooms, laboratories, etc.)</w:t>
            </w:r>
          </w:p>
          <w:p w14:paraId="6EF69C02" w14:textId="77777777" w:rsidR="004D1D0E" w:rsidRPr="00DA6D8E" w:rsidRDefault="004D1D0E" w:rsidP="00D70A26">
            <w:pPr>
              <w:pStyle w:val="Opstilling-punkttegn"/>
              <w:numPr>
                <w:ilvl w:val="0"/>
                <w:numId w:val="0"/>
              </w:numPr>
              <w:rPr>
                <w:color w:val="000000" w:themeColor="text1"/>
              </w:rPr>
            </w:pPr>
          </w:p>
        </w:tc>
        <w:tc>
          <w:tcPr>
            <w:tcW w:w="1240" w:type="dxa"/>
          </w:tcPr>
          <w:p w14:paraId="05CBE680" w14:textId="77777777" w:rsidR="004D1D0E" w:rsidRPr="00DA6D8E" w:rsidRDefault="004D1D0E" w:rsidP="00111459">
            <w:pPr>
              <w:rPr>
                <w:color w:val="000000" w:themeColor="text1"/>
              </w:rPr>
            </w:pPr>
          </w:p>
        </w:tc>
      </w:tr>
      <w:tr w:rsidR="00143647" w:rsidRPr="00DA6D8E" w14:paraId="53BD81FD" w14:textId="77777777" w:rsidTr="00111459">
        <w:tc>
          <w:tcPr>
            <w:tcW w:w="4400" w:type="dxa"/>
          </w:tcPr>
          <w:p w14:paraId="61ADD482" w14:textId="77777777" w:rsidR="00143647" w:rsidRDefault="00143647" w:rsidP="00111459">
            <w:pPr>
              <w:rPr>
                <w:b/>
                <w:bCs/>
                <w:color w:val="000000"/>
              </w:rPr>
            </w:pPr>
          </w:p>
          <w:p w14:paraId="64BE6042" w14:textId="77777777" w:rsidR="00143647" w:rsidRDefault="00143647" w:rsidP="00111459">
            <w:pPr>
              <w:rPr>
                <w:b/>
                <w:bCs/>
                <w:color w:val="000000"/>
              </w:rPr>
            </w:pPr>
          </w:p>
          <w:p w14:paraId="767FA66E" w14:textId="77777777" w:rsidR="00143647" w:rsidRDefault="00143647" w:rsidP="00111459">
            <w:pPr>
              <w:rPr>
                <w:b/>
                <w:bCs/>
                <w:color w:val="000000"/>
              </w:rPr>
            </w:pPr>
          </w:p>
          <w:p w14:paraId="1A20BDBA" w14:textId="77777777" w:rsidR="00143647" w:rsidRDefault="00143647" w:rsidP="00111459">
            <w:pPr>
              <w:rPr>
                <w:b/>
                <w:bCs/>
                <w:color w:val="000000"/>
              </w:rPr>
            </w:pPr>
          </w:p>
          <w:p w14:paraId="751B5478" w14:textId="77777777" w:rsidR="00143647" w:rsidRDefault="00143647" w:rsidP="00111459">
            <w:pPr>
              <w:rPr>
                <w:b/>
                <w:bCs/>
                <w:color w:val="000000"/>
              </w:rPr>
            </w:pPr>
          </w:p>
          <w:p w14:paraId="34847FDF" w14:textId="77777777" w:rsidR="00143647" w:rsidRDefault="00143647" w:rsidP="00111459">
            <w:pPr>
              <w:rPr>
                <w:b/>
                <w:bCs/>
                <w:color w:val="000000"/>
              </w:rPr>
            </w:pPr>
          </w:p>
          <w:p w14:paraId="5A2A66A7" w14:textId="77777777" w:rsidR="00143647" w:rsidRPr="009E51D9" w:rsidRDefault="00143647" w:rsidP="00111459">
            <w:pPr>
              <w:rPr>
                <w:b/>
                <w:bCs/>
                <w:color w:val="000000" w:themeColor="text1"/>
              </w:rPr>
            </w:pPr>
            <w:r w:rsidRPr="009E51D9">
              <w:rPr>
                <w:b/>
                <w:color w:val="000000"/>
                <w:lang w:bidi="en-GB"/>
              </w:rPr>
              <w:t>Social and academic introduction</w:t>
            </w:r>
          </w:p>
        </w:tc>
        <w:tc>
          <w:tcPr>
            <w:tcW w:w="3772" w:type="dxa"/>
          </w:tcPr>
          <w:p w14:paraId="27B0E9F0" w14:textId="77777777" w:rsidR="00143647" w:rsidRPr="009E51D9" w:rsidRDefault="00143647" w:rsidP="00111459">
            <w:pPr>
              <w:pStyle w:val="Opstilling-punkttegn"/>
              <w:numPr>
                <w:ilvl w:val="0"/>
                <w:numId w:val="0"/>
              </w:numPr>
              <w:ind w:left="284" w:hanging="284"/>
              <w:rPr>
                <w:b/>
                <w:bCs/>
              </w:rPr>
            </w:pPr>
            <w:r w:rsidRPr="009E51D9">
              <w:rPr>
                <w:b/>
                <w:lang w:bidi="en-GB"/>
              </w:rPr>
              <w:t>Social:</w:t>
            </w:r>
          </w:p>
          <w:p w14:paraId="490B6AC9" w14:textId="77777777" w:rsidR="00143647" w:rsidRDefault="00143647" w:rsidP="00111459">
            <w:pPr>
              <w:pStyle w:val="Opstilling-punkttegn"/>
            </w:pPr>
            <w:r w:rsidRPr="00DA6D8E">
              <w:rPr>
                <w:lang w:bidi="en-GB"/>
              </w:rPr>
              <w:t xml:space="preserve">Introduction to buddy, immediate team </w:t>
            </w:r>
          </w:p>
          <w:p w14:paraId="560C8F9D" w14:textId="77777777" w:rsidR="00143647" w:rsidRDefault="00143647" w:rsidP="00111459">
            <w:pPr>
              <w:pStyle w:val="Opstilling-punkttegn"/>
              <w:numPr>
                <w:ilvl w:val="0"/>
                <w:numId w:val="0"/>
              </w:numPr>
              <w:ind w:left="284"/>
            </w:pPr>
          </w:p>
          <w:p w14:paraId="3AEE57C5" w14:textId="77777777" w:rsidR="00143647" w:rsidRDefault="00143647" w:rsidP="00111459">
            <w:pPr>
              <w:pStyle w:val="Opstilling-punkttegn"/>
            </w:pPr>
            <w:r w:rsidRPr="00DA6D8E">
              <w:rPr>
                <w:lang w:bidi="en-GB"/>
              </w:rPr>
              <w:t xml:space="preserve">Introduction to the division’s employees </w:t>
            </w:r>
            <w:r w:rsidRPr="00DA6D8E">
              <w:rPr>
                <w:lang w:bidi="en-GB"/>
              </w:rPr>
              <w:br/>
            </w:r>
          </w:p>
          <w:p w14:paraId="64AA0352" w14:textId="77777777" w:rsidR="00143647" w:rsidRDefault="00143647" w:rsidP="00111459">
            <w:pPr>
              <w:pStyle w:val="Opstilling-punkttegn"/>
            </w:pPr>
            <w:r w:rsidRPr="00DA6D8E">
              <w:rPr>
                <w:lang w:bidi="en-GB"/>
              </w:rPr>
              <w:t xml:space="preserve">Introduction to bread scheme, gift scheme, SDU fitness, flex schedule, </w:t>
            </w:r>
            <w:proofErr w:type="spellStart"/>
            <w:r w:rsidRPr="00DA6D8E">
              <w:rPr>
                <w:lang w:bidi="en-GB"/>
              </w:rPr>
              <w:t>Feriefonden</w:t>
            </w:r>
            <w:proofErr w:type="spellEnd"/>
            <w:r w:rsidRPr="00DA6D8E">
              <w:rPr>
                <w:lang w:bidi="en-GB"/>
              </w:rPr>
              <w:t>, etc.</w:t>
            </w:r>
          </w:p>
          <w:p w14:paraId="694E4A10" w14:textId="77777777" w:rsidR="00143647" w:rsidRDefault="00143647" w:rsidP="00111459">
            <w:pPr>
              <w:pStyle w:val="Opstilling-punkttegn"/>
              <w:numPr>
                <w:ilvl w:val="0"/>
                <w:numId w:val="0"/>
              </w:numPr>
              <w:ind w:left="284" w:hanging="284"/>
            </w:pPr>
          </w:p>
          <w:p w14:paraId="7B7C2984" w14:textId="2BC101A8" w:rsidR="00143647" w:rsidRPr="009E51D9" w:rsidRDefault="00143647" w:rsidP="00111459">
            <w:pPr>
              <w:pStyle w:val="Opstilling-punkttegn"/>
              <w:numPr>
                <w:ilvl w:val="0"/>
                <w:numId w:val="0"/>
              </w:numPr>
              <w:ind w:left="284" w:hanging="284"/>
              <w:rPr>
                <w:b/>
                <w:bCs/>
              </w:rPr>
            </w:pPr>
            <w:r w:rsidRPr="009E51D9">
              <w:rPr>
                <w:b/>
                <w:lang w:bidi="en-GB"/>
              </w:rPr>
              <w:t>Academic:</w:t>
            </w:r>
          </w:p>
          <w:p w14:paraId="6551A7C2" w14:textId="77777777" w:rsidR="00143647" w:rsidRDefault="00143647" w:rsidP="00111459">
            <w:pPr>
              <w:pStyle w:val="Opstilling-punkttegn"/>
            </w:pPr>
            <w:r w:rsidRPr="00075841">
              <w:rPr>
                <w:lang w:bidi="en-GB"/>
              </w:rPr>
              <w:t xml:space="preserve">Meeting with immediate manager about tasks, expectations, etc. </w:t>
            </w:r>
          </w:p>
          <w:p w14:paraId="089DB298" w14:textId="77777777" w:rsidR="00143647" w:rsidRDefault="00143647" w:rsidP="00111459">
            <w:pPr>
              <w:pStyle w:val="Opstilling-punkttegn"/>
              <w:numPr>
                <w:ilvl w:val="0"/>
                <w:numId w:val="0"/>
              </w:numPr>
              <w:ind w:left="284"/>
            </w:pPr>
          </w:p>
          <w:p w14:paraId="24D92106" w14:textId="77777777" w:rsidR="00143647" w:rsidRPr="00DA6D8E" w:rsidRDefault="00143647" w:rsidP="00111459">
            <w:pPr>
              <w:pStyle w:val="Opstilling-punkttegn"/>
            </w:pPr>
            <w:r w:rsidRPr="00075841">
              <w:rPr>
                <w:lang w:bidi="en-GB"/>
              </w:rPr>
              <w:t>Introduction to a specific professional task to be completed on the first day</w:t>
            </w:r>
            <w:r w:rsidRPr="00075841">
              <w:rPr>
                <w:lang w:bidi="en-GB"/>
              </w:rPr>
              <w:br/>
            </w:r>
          </w:p>
        </w:tc>
        <w:tc>
          <w:tcPr>
            <w:tcW w:w="1240" w:type="dxa"/>
          </w:tcPr>
          <w:p w14:paraId="38D4B8AC" w14:textId="77777777" w:rsidR="00143647" w:rsidRPr="00DA6D8E" w:rsidRDefault="00143647" w:rsidP="00111459">
            <w:pPr>
              <w:rPr>
                <w:color w:val="000000" w:themeColor="text1"/>
              </w:rPr>
            </w:pPr>
          </w:p>
        </w:tc>
      </w:tr>
      <w:tr w:rsidR="00143647" w:rsidRPr="00DA6D8E" w14:paraId="7E22DCC3" w14:textId="77777777" w:rsidTr="00111459">
        <w:tc>
          <w:tcPr>
            <w:tcW w:w="4400" w:type="dxa"/>
          </w:tcPr>
          <w:p w14:paraId="2830A925" w14:textId="77777777" w:rsidR="00143647" w:rsidRDefault="00143647" w:rsidP="00111459">
            <w:pPr>
              <w:rPr>
                <w:b/>
                <w:bCs/>
                <w:color w:val="000000" w:themeColor="text1"/>
              </w:rPr>
            </w:pPr>
          </w:p>
          <w:p w14:paraId="6DD5A8EF" w14:textId="77777777" w:rsidR="00143647" w:rsidRDefault="00143647" w:rsidP="00111459">
            <w:pPr>
              <w:rPr>
                <w:b/>
                <w:bCs/>
                <w:color w:val="000000" w:themeColor="text1"/>
              </w:rPr>
            </w:pPr>
          </w:p>
          <w:p w14:paraId="38BED761" w14:textId="77777777" w:rsidR="00143647" w:rsidRDefault="00143647" w:rsidP="00111459">
            <w:pPr>
              <w:rPr>
                <w:b/>
                <w:bCs/>
                <w:color w:val="000000" w:themeColor="text1"/>
              </w:rPr>
            </w:pPr>
          </w:p>
          <w:p w14:paraId="0C597623" w14:textId="77777777" w:rsidR="00143647" w:rsidRDefault="00143647" w:rsidP="00111459">
            <w:pPr>
              <w:rPr>
                <w:b/>
                <w:bCs/>
                <w:color w:val="000000" w:themeColor="text1"/>
              </w:rPr>
            </w:pPr>
          </w:p>
          <w:p w14:paraId="5F15E4A5" w14:textId="77777777" w:rsidR="00143647" w:rsidRDefault="00143647" w:rsidP="00111459">
            <w:pPr>
              <w:rPr>
                <w:b/>
                <w:bCs/>
                <w:color w:val="000000" w:themeColor="text1"/>
              </w:rPr>
            </w:pPr>
          </w:p>
          <w:p w14:paraId="65F1762A" w14:textId="77777777" w:rsidR="00143647" w:rsidRPr="00EF0EDE" w:rsidRDefault="00143647" w:rsidP="00111459">
            <w:pPr>
              <w:rPr>
                <w:b/>
                <w:bCs/>
                <w:color w:val="000000" w:themeColor="text1"/>
              </w:rPr>
            </w:pPr>
            <w:r w:rsidRPr="00EF0EDE">
              <w:rPr>
                <w:b/>
                <w:color w:val="000000" w:themeColor="text1"/>
                <w:lang w:bidi="en-GB"/>
              </w:rPr>
              <w:t>Office and workstation</w:t>
            </w:r>
          </w:p>
        </w:tc>
        <w:tc>
          <w:tcPr>
            <w:tcW w:w="3772" w:type="dxa"/>
          </w:tcPr>
          <w:p w14:paraId="7B4F1C7F" w14:textId="77777777" w:rsidR="00143647" w:rsidRDefault="00143647" w:rsidP="00111459">
            <w:pPr>
              <w:pStyle w:val="Opstilling-punkttegn"/>
            </w:pPr>
            <w:r w:rsidRPr="00FF4529">
              <w:rPr>
                <w:lang w:bidi="en-GB"/>
              </w:rPr>
              <w:t xml:space="preserve">Organisation of office space and (if necessary) introduction to other workstations, e.g. laboratories </w:t>
            </w:r>
          </w:p>
          <w:p w14:paraId="25051BEA" w14:textId="77777777" w:rsidR="00143647" w:rsidRDefault="00143647" w:rsidP="00111459">
            <w:pPr>
              <w:pStyle w:val="Opstilling-punkttegn"/>
              <w:numPr>
                <w:ilvl w:val="0"/>
                <w:numId w:val="0"/>
              </w:numPr>
              <w:ind w:left="284"/>
            </w:pPr>
          </w:p>
          <w:p w14:paraId="500CA983" w14:textId="77777777" w:rsidR="00143647" w:rsidRDefault="00143647" w:rsidP="00111459">
            <w:pPr>
              <w:pStyle w:val="Opstilling-punkttegn"/>
            </w:pPr>
            <w:r>
              <w:rPr>
                <w:lang w:bidi="en-GB"/>
              </w:rPr>
              <w:t xml:space="preserve">Help to get started with IT systems. </w:t>
            </w:r>
          </w:p>
          <w:p w14:paraId="10CFE7B3" w14:textId="77777777" w:rsidR="00143647" w:rsidRDefault="00143647" w:rsidP="00111459">
            <w:pPr>
              <w:pStyle w:val="Opstilling-punkttegn"/>
              <w:numPr>
                <w:ilvl w:val="0"/>
                <w:numId w:val="0"/>
              </w:numPr>
              <w:ind w:left="284"/>
            </w:pPr>
          </w:p>
          <w:p w14:paraId="12F88117" w14:textId="77777777" w:rsidR="00143647" w:rsidRDefault="00143647" w:rsidP="00111459">
            <w:pPr>
              <w:pStyle w:val="Opstilling-punkttegn"/>
            </w:pPr>
            <w:r w:rsidRPr="00FF4529">
              <w:rPr>
                <w:lang w:bidi="en-GB"/>
              </w:rPr>
              <w:t>Presentation of important websites, e.g. SDU’s own service page</w:t>
            </w:r>
          </w:p>
          <w:p w14:paraId="627D18A2" w14:textId="77777777" w:rsidR="00143647" w:rsidRDefault="00143647" w:rsidP="00111459">
            <w:pPr>
              <w:pStyle w:val="Opstilling-punkttegn"/>
              <w:numPr>
                <w:ilvl w:val="0"/>
                <w:numId w:val="0"/>
              </w:numPr>
              <w:ind w:left="284"/>
            </w:pPr>
          </w:p>
          <w:p w14:paraId="7426F16A" w14:textId="77777777" w:rsidR="00143647" w:rsidRPr="00DA6D8E" w:rsidRDefault="00143647" w:rsidP="00111459">
            <w:pPr>
              <w:pStyle w:val="Opstilling-punkttegn"/>
            </w:pPr>
            <w:r w:rsidRPr="00FF4529">
              <w:rPr>
                <w:lang w:bidi="en-GB"/>
              </w:rPr>
              <w:t>ID card, key, take photo</w:t>
            </w:r>
            <w:r w:rsidRPr="00FF4529">
              <w:rPr>
                <w:lang w:bidi="en-GB"/>
              </w:rPr>
              <w:br/>
            </w:r>
          </w:p>
        </w:tc>
        <w:tc>
          <w:tcPr>
            <w:tcW w:w="1240" w:type="dxa"/>
          </w:tcPr>
          <w:p w14:paraId="1508654C" w14:textId="77777777" w:rsidR="00143647" w:rsidRPr="00DA6D8E" w:rsidRDefault="00143647" w:rsidP="00111459">
            <w:pPr>
              <w:rPr>
                <w:color w:val="000000" w:themeColor="text1"/>
              </w:rPr>
            </w:pPr>
          </w:p>
        </w:tc>
      </w:tr>
    </w:tbl>
    <w:p w14:paraId="27E75B75" w14:textId="16984759" w:rsidR="009F2B85" w:rsidRDefault="009F2B85">
      <w:pPr>
        <w:spacing w:line="230" w:lineRule="atLeast"/>
        <w:rPr>
          <w:rFonts w:eastAsiaTheme="majorEastAsia" w:cstheme="majorBidi"/>
          <w:b/>
          <w:bCs/>
          <w:sz w:val="28"/>
          <w:szCs w:val="28"/>
        </w:rPr>
      </w:pPr>
    </w:p>
    <w:p w14:paraId="757E8905" w14:textId="77777777" w:rsidR="00F76A3E" w:rsidRDefault="00F76A3E">
      <w:pPr>
        <w:spacing w:line="230" w:lineRule="atLeast"/>
        <w:rPr>
          <w:rFonts w:eastAsiaTheme="majorEastAsia" w:cstheme="majorBidi"/>
          <w:b/>
          <w:bCs/>
          <w:sz w:val="28"/>
          <w:szCs w:val="28"/>
        </w:rPr>
      </w:pPr>
    </w:p>
    <w:p w14:paraId="5CFC57B3" w14:textId="77777777" w:rsidR="00F76A3E" w:rsidRDefault="00F76A3E">
      <w:pPr>
        <w:spacing w:line="230" w:lineRule="atLeast"/>
        <w:rPr>
          <w:rFonts w:eastAsiaTheme="majorEastAsia" w:cstheme="majorBidi"/>
          <w:b/>
          <w:bCs/>
          <w:sz w:val="28"/>
          <w:szCs w:val="28"/>
        </w:rPr>
      </w:pPr>
    </w:p>
    <w:p w14:paraId="29720BB0" w14:textId="77777777" w:rsidR="00F76A3E" w:rsidRDefault="00F76A3E">
      <w:pPr>
        <w:spacing w:line="230" w:lineRule="atLeast"/>
        <w:rPr>
          <w:rFonts w:eastAsiaTheme="majorEastAsia" w:cstheme="majorBidi"/>
          <w:b/>
          <w:bCs/>
          <w:sz w:val="28"/>
          <w:szCs w:val="28"/>
        </w:rPr>
      </w:pPr>
    </w:p>
    <w:p w14:paraId="145277A0" w14:textId="77777777" w:rsidR="00F76A3E" w:rsidRDefault="00F76A3E">
      <w:pPr>
        <w:spacing w:line="230" w:lineRule="atLeast"/>
        <w:rPr>
          <w:rFonts w:eastAsiaTheme="majorEastAsia" w:cstheme="majorBidi"/>
          <w:b/>
          <w:bCs/>
          <w:sz w:val="28"/>
          <w:szCs w:val="28"/>
        </w:rPr>
      </w:pPr>
    </w:p>
    <w:p w14:paraId="4F4787AC" w14:textId="77777777" w:rsidR="00F76A3E" w:rsidRDefault="00F76A3E">
      <w:pPr>
        <w:spacing w:line="230" w:lineRule="atLeast"/>
        <w:rPr>
          <w:rFonts w:eastAsiaTheme="majorEastAsia" w:cstheme="majorBidi"/>
          <w:b/>
          <w:bCs/>
          <w:sz w:val="28"/>
          <w:szCs w:val="28"/>
        </w:rPr>
      </w:pPr>
    </w:p>
    <w:p w14:paraId="085A9226" w14:textId="77777777" w:rsidR="00F76A3E" w:rsidRDefault="00F76A3E">
      <w:pPr>
        <w:spacing w:line="230" w:lineRule="atLeast"/>
        <w:rPr>
          <w:rFonts w:eastAsiaTheme="majorEastAsia" w:cstheme="majorBidi"/>
          <w:b/>
          <w:bCs/>
          <w:sz w:val="28"/>
          <w:szCs w:val="28"/>
        </w:rPr>
      </w:pPr>
    </w:p>
    <w:p w14:paraId="3F819ED4" w14:textId="77777777" w:rsidR="00F76A3E" w:rsidRDefault="00F76A3E">
      <w:pPr>
        <w:spacing w:line="230" w:lineRule="atLeast"/>
        <w:rPr>
          <w:rFonts w:eastAsiaTheme="majorEastAsia" w:cstheme="majorBidi"/>
          <w:b/>
          <w:bCs/>
          <w:sz w:val="28"/>
          <w:szCs w:val="28"/>
        </w:rPr>
      </w:pPr>
    </w:p>
    <w:p w14:paraId="0C3360DC" w14:textId="77777777" w:rsidR="00F76A3E" w:rsidRDefault="00F76A3E">
      <w:pPr>
        <w:spacing w:line="230" w:lineRule="atLeast"/>
        <w:rPr>
          <w:rFonts w:eastAsiaTheme="majorEastAsia" w:cstheme="majorBidi"/>
          <w:b/>
          <w:bCs/>
          <w:sz w:val="28"/>
          <w:szCs w:val="28"/>
        </w:rPr>
      </w:pPr>
    </w:p>
    <w:p w14:paraId="43CBC3C4" w14:textId="77777777" w:rsidR="00F76A3E" w:rsidRDefault="00F76A3E">
      <w:pPr>
        <w:spacing w:line="230" w:lineRule="atLeast"/>
        <w:rPr>
          <w:rFonts w:eastAsiaTheme="majorEastAsia" w:cstheme="majorBidi"/>
          <w:b/>
          <w:bCs/>
          <w:sz w:val="28"/>
          <w:szCs w:val="28"/>
        </w:rPr>
      </w:pPr>
    </w:p>
    <w:p w14:paraId="05381F84" w14:textId="77777777" w:rsidR="00F76A3E" w:rsidRDefault="00F76A3E">
      <w:pPr>
        <w:spacing w:line="230" w:lineRule="atLeast"/>
        <w:rPr>
          <w:rFonts w:eastAsiaTheme="majorEastAsia" w:cstheme="majorBidi"/>
          <w:b/>
          <w:bCs/>
          <w:sz w:val="28"/>
          <w:szCs w:val="28"/>
        </w:rPr>
      </w:pPr>
    </w:p>
    <w:p w14:paraId="0B7AB8E5" w14:textId="3DD4CDC9" w:rsidR="00A15DFC" w:rsidRDefault="00A15DFC" w:rsidP="00A15DFC">
      <w:pPr>
        <w:pStyle w:val="Overskrift1"/>
        <w:rPr>
          <w:sz w:val="28"/>
        </w:rPr>
      </w:pPr>
      <w:r w:rsidRPr="008E7403">
        <w:rPr>
          <w:sz w:val="28"/>
          <w:lang w:bidi="en-GB"/>
        </w:rPr>
        <w:lastRenderedPageBreak/>
        <w:t>The first 30 days</w:t>
      </w:r>
    </w:p>
    <w:tbl>
      <w:tblPr>
        <w:tblStyle w:val="Tabel-Gitter"/>
        <w:tblW w:w="0" w:type="auto"/>
        <w:tblLook w:val="04A0" w:firstRow="1" w:lastRow="0" w:firstColumn="1" w:lastColumn="0" w:noHBand="0" w:noVBand="1"/>
      </w:tblPr>
      <w:tblGrid>
        <w:gridCol w:w="4541"/>
        <w:gridCol w:w="3572"/>
        <w:gridCol w:w="1294"/>
      </w:tblGrid>
      <w:tr w:rsidR="004D1D0E" w14:paraId="65B17707" w14:textId="77777777" w:rsidTr="00111459">
        <w:tc>
          <w:tcPr>
            <w:tcW w:w="4541" w:type="dxa"/>
            <w:vMerge w:val="restart"/>
          </w:tcPr>
          <w:p w14:paraId="73234CE1" w14:textId="77777777" w:rsidR="004D1D0E" w:rsidRDefault="004D1D0E" w:rsidP="00111459">
            <w:pPr>
              <w:rPr>
                <w:b/>
                <w:bCs/>
                <w:color w:val="000000" w:themeColor="text1"/>
              </w:rPr>
            </w:pPr>
          </w:p>
          <w:p w14:paraId="2C495691" w14:textId="77777777" w:rsidR="004D1D0E" w:rsidRDefault="004D1D0E" w:rsidP="00111459">
            <w:pPr>
              <w:rPr>
                <w:b/>
                <w:bCs/>
                <w:color w:val="000000" w:themeColor="text1"/>
              </w:rPr>
            </w:pPr>
            <w:r w:rsidRPr="00B60414">
              <w:rPr>
                <w:b/>
                <w:color w:val="000000" w:themeColor="text1"/>
                <w:lang w:bidi="en-GB"/>
              </w:rPr>
              <w:t>IT</w:t>
            </w:r>
          </w:p>
          <w:p w14:paraId="33FC3C3F" w14:textId="77777777" w:rsidR="004D1D0E" w:rsidRDefault="004D1D0E" w:rsidP="00111459">
            <w:pPr>
              <w:rPr>
                <w:color w:val="D38235"/>
              </w:rPr>
            </w:pPr>
          </w:p>
        </w:tc>
        <w:tc>
          <w:tcPr>
            <w:tcW w:w="3572" w:type="dxa"/>
          </w:tcPr>
          <w:p w14:paraId="6EA00A5C" w14:textId="77777777" w:rsidR="004D1D0E" w:rsidRPr="008E7403" w:rsidRDefault="004D1D0E" w:rsidP="00111459">
            <w:pPr>
              <w:rPr>
                <w:b/>
                <w:bCs/>
                <w:color w:val="000000" w:themeColor="text1"/>
              </w:rPr>
            </w:pPr>
            <w:r w:rsidRPr="008E7403">
              <w:rPr>
                <w:b/>
                <w:color w:val="000000" w:themeColor="text1"/>
                <w:lang w:bidi="en-GB"/>
              </w:rPr>
              <w:t>Tasks</w:t>
            </w:r>
          </w:p>
        </w:tc>
        <w:tc>
          <w:tcPr>
            <w:tcW w:w="1294" w:type="dxa"/>
          </w:tcPr>
          <w:p w14:paraId="0CBA6496" w14:textId="77777777" w:rsidR="004D1D0E" w:rsidRPr="008E7403" w:rsidRDefault="004D1D0E" w:rsidP="00111459">
            <w:pPr>
              <w:rPr>
                <w:b/>
                <w:bCs/>
                <w:color w:val="000000" w:themeColor="text1"/>
              </w:rPr>
            </w:pPr>
            <w:r w:rsidRPr="008E7403">
              <w:rPr>
                <w:b/>
                <w:color w:val="000000" w:themeColor="text1"/>
                <w:lang w:bidi="en-GB"/>
              </w:rPr>
              <w:t>Person responsible</w:t>
            </w:r>
          </w:p>
        </w:tc>
      </w:tr>
      <w:tr w:rsidR="004D1D0E" w14:paraId="28C73EA9" w14:textId="77777777" w:rsidTr="00111459">
        <w:tc>
          <w:tcPr>
            <w:tcW w:w="4541" w:type="dxa"/>
            <w:vMerge/>
          </w:tcPr>
          <w:p w14:paraId="47C4A2EA" w14:textId="77777777" w:rsidR="004D1D0E" w:rsidRPr="00B60414" w:rsidRDefault="004D1D0E" w:rsidP="00111459">
            <w:pPr>
              <w:rPr>
                <w:b/>
                <w:bCs/>
                <w:color w:val="000000" w:themeColor="text1"/>
              </w:rPr>
            </w:pPr>
          </w:p>
        </w:tc>
        <w:tc>
          <w:tcPr>
            <w:tcW w:w="3572" w:type="dxa"/>
          </w:tcPr>
          <w:p w14:paraId="5EC1FBCB" w14:textId="77777777" w:rsidR="004D1D0E" w:rsidRDefault="004D1D0E" w:rsidP="00111459">
            <w:pPr>
              <w:pStyle w:val="Opstilling-punkttegn"/>
            </w:pPr>
            <w:r w:rsidRPr="008E7403">
              <w:rPr>
                <w:lang w:bidi="en-GB"/>
              </w:rPr>
              <w:t xml:space="preserve">Introduction to relevant IT systems </w:t>
            </w:r>
          </w:p>
          <w:p w14:paraId="7A93B2E8" w14:textId="77777777" w:rsidR="004D1D0E" w:rsidRPr="008E7403" w:rsidRDefault="004D1D0E" w:rsidP="009F2B85">
            <w:pPr>
              <w:pStyle w:val="Opstilling-punkttegn"/>
              <w:numPr>
                <w:ilvl w:val="0"/>
                <w:numId w:val="0"/>
              </w:numPr>
              <w:ind w:left="284"/>
            </w:pPr>
          </w:p>
        </w:tc>
        <w:tc>
          <w:tcPr>
            <w:tcW w:w="1294" w:type="dxa"/>
          </w:tcPr>
          <w:p w14:paraId="0F436D5D" w14:textId="77777777" w:rsidR="004D1D0E" w:rsidRDefault="004D1D0E" w:rsidP="00111459">
            <w:pPr>
              <w:rPr>
                <w:color w:val="D38235"/>
              </w:rPr>
            </w:pPr>
          </w:p>
        </w:tc>
      </w:tr>
      <w:tr w:rsidR="00A15DFC" w14:paraId="00C86EE0" w14:textId="77777777" w:rsidTr="00111459">
        <w:tc>
          <w:tcPr>
            <w:tcW w:w="4541" w:type="dxa"/>
          </w:tcPr>
          <w:p w14:paraId="7F8A90FA" w14:textId="77777777" w:rsidR="00A15DFC" w:rsidRDefault="00A15DFC" w:rsidP="00111459">
            <w:pPr>
              <w:rPr>
                <w:b/>
                <w:bCs/>
                <w:color w:val="000000" w:themeColor="text1"/>
              </w:rPr>
            </w:pPr>
          </w:p>
          <w:p w14:paraId="61AB99CD" w14:textId="7A0B9AC9" w:rsidR="00A15DFC" w:rsidRDefault="00A15DFC" w:rsidP="00111459">
            <w:pPr>
              <w:rPr>
                <w:b/>
                <w:bCs/>
                <w:color w:val="000000" w:themeColor="text1"/>
              </w:rPr>
            </w:pPr>
            <w:r w:rsidRPr="00B60414">
              <w:rPr>
                <w:b/>
                <w:color w:val="000000" w:themeColor="text1"/>
                <w:lang w:bidi="en-GB"/>
              </w:rPr>
              <w:t>Travelling</w:t>
            </w:r>
          </w:p>
          <w:p w14:paraId="0F3830D5" w14:textId="77777777" w:rsidR="00A15DFC" w:rsidRPr="00B60414" w:rsidRDefault="00A15DFC" w:rsidP="00111459">
            <w:pPr>
              <w:rPr>
                <w:b/>
                <w:bCs/>
                <w:color w:val="000000" w:themeColor="text1"/>
              </w:rPr>
            </w:pPr>
          </w:p>
        </w:tc>
        <w:tc>
          <w:tcPr>
            <w:tcW w:w="3572" w:type="dxa"/>
          </w:tcPr>
          <w:p w14:paraId="69CECE8A" w14:textId="77777777" w:rsidR="004D1D0E" w:rsidRDefault="004D1D0E" w:rsidP="004D1D0E">
            <w:pPr>
              <w:pStyle w:val="Opstilling-punkttegn"/>
              <w:numPr>
                <w:ilvl w:val="0"/>
                <w:numId w:val="0"/>
              </w:numPr>
              <w:ind w:left="284"/>
            </w:pPr>
          </w:p>
          <w:p w14:paraId="579002CD" w14:textId="5FE18597" w:rsidR="00A15DFC" w:rsidRPr="008E7403" w:rsidRDefault="00A15DFC" w:rsidP="00111459">
            <w:pPr>
              <w:pStyle w:val="Opstilling-punkttegn"/>
            </w:pPr>
            <w:r w:rsidRPr="008E7403">
              <w:rPr>
                <w:lang w:bidi="en-GB"/>
              </w:rPr>
              <w:t>Order a credit card</w:t>
            </w:r>
          </w:p>
        </w:tc>
        <w:tc>
          <w:tcPr>
            <w:tcW w:w="1294" w:type="dxa"/>
          </w:tcPr>
          <w:p w14:paraId="4AC849EA" w14:textId="77777777" w:rsidR="00A15DFC" w:rsidRDefault="00A15DFC" w:rsidP="00111459">
            <w:pPr>
              <w:rPr>
                <w:color w:val="D38235"/>
              </w:rPr>
            </w:pPr>
          </w:p>
        </w:tc>
      </w:tr>
      <w:tr w:rsidR="00A15DFC" w14:paraId="394B1303" w14:textId="77777777" w:rsidTr="00111459">
        <w:trPr>
          <w:trHeight w:val="1682"/>
        </w:trPr>
        <w:tc>
          <w:tcPr>
            <w:tcW w:w="4541" w:type="dxa"/>
          </w:tcPr>
          <w:p w14:paraId="24524B30" w14:textId="77777777" w:rsidR="00A15DFC" w:rsidRDefault="00A15DFC" w:rsidP="00111459">
            <w:pPr>
              <w:rPr>
                <w:b/>
                <w:bCs/>
                <w:color w:val="000000" w:themeColor="text1"/>
              </w:rPr>
            </w:pPr>
          </w:p>
          <w:p w14:paraId="041B32AE" w14:textId="77777777" w:rsidR="00A15DFC" w:rsidRDefault="00A15DFC" w:rsidP="00111459">
            <w:pPr>
              <w:rPr>
                <w:b/>
                <w:bCs/>
                <w:color w:val="000000" w:themeColor="text1"/>
              </w:rPr>
            </w:pPr>
          </w:p>
          <w:p w14:paraId="54263A35" w14:textId="77777777" w:rsidR="00A15DFC" w:rsidRDefault="00A15DFC" w:rsidP="00111459">
            <w:pPr>
              <w:rPr>
                <w:b/>
                <w:bCs/>
                <w:color w:val="000000" w:themeColor="text1"/>
              </w:rPr>
            </w:pPr>
            <w:r>
              <w:rPr>
                <w:b/>
                <w:color w:val="000000" w:themeColor="text1"/>
                <w:lang w:bidi="en-GB"/>
              </w:rPr>
              <w:t>Finances</w:t>
            </w:r>
          </w:p>
          <w:p w14:paraId="5993F555" w14:textId="77777777" w:rsidR="00A15DFC" w:rsidRDefault="00A15DFC" w:rsidP="00111459">
            <w:pPr>
              <w:rPr>
                <w:b/>
                <w:bCs/>
                <w:color w:val="000000" w:themeColor="text1"/>
              </w:rPr>
            </w:pPr>
          </w:p>
          <w:p w14:paraId="1C379998" w14:textId="77777777" w:rsidR="00A15DFC" w:rsidRPr="00B60414" w:rsidRDefault="00A15DFC" w:rsidP="00111459">
            <w:pPr>
              <w:rPr>
                <w:b/>
                <w:bCs/>
                <w:color w:val="000000" w:themeColor="text1"/>
              </w:rPr>
            </w:pPr>
          </w:p>
        </w:tc>
        <w:tc>
          <w:tcPr>
            <w:tcW w:w="3572" w:type="dxa"/>
          </w:tcPr>
          <w:p w14:paraId="1C0C1C49" w14:textId="77777777" w:rsidR="00A15DFC" w:rsidRPr="00B96CF0" w:rsidRDefault="00A15DFC" w:rsidP="00111459">
            <w:pPr>
              <w:pStyle w:val="Opstilling-punkttegn"/>
            </w:pPr>
            <w:r w:rsidRPr="008E7403">
              <w:rPr>
                <w:lang w:bidi="en-GB"/>
              </w:rPr>
              <w:t>Introduction to the financial model and information on procedures</w:t>
            </w:r>
            <w:r w:rsidRPr="00EF0EDE">
              <w:rPr>
                <w:color w:val="D38235"/>
                <w:lang w:bidi="en-GB"/>
              </w:rPr>
              <w:t>.</w:t>
            </w:r>
          </w:p>
          <w:p w14:paraId="17A5DB9D" w14:textId="77777777" w:rsidR="00A15DFC" w:rsidRPr="00EF0EDE" w:rsidRDefault="00A15DFC" w:rsidP="00111459">
            <w:pPr>
              <w:pStyle w:val="Opstilling-punkttegn"/>
              <w:numPr>
                <w:ilvl w:val="0"/>
                <w:numId w:val="0"/>
              </w:numPr>
              <w:ind w:left="284"/>
            </w:pPr>
          </w:p>
          <w:p w14:paraId="50E6C743" w14:textId="77777777" w:rsidR="00A15DFC" w:rsidRPr="008E7403" w:rsidRDefault="00A15DFC" w:rsidP="00111459">
            <w:pPr>
              <w:pStyle w:val="Opstilling-punkttegn"/>
            </w:pPr>
            <w:r>
              <w:rPr>
                <w:lang w:bidi="en-GB"/>
              </w:rPr>
              <w:t>Important numbers (EAN, unit, location number)</w:t>
            </w:r>
          </w:p>
        </w:tc>
        <w:tc>
          <w:tcPr>
            <w:tcW w:w="1294" w:type="dxa"/>
          </w:tcPr>
          <w:p w14:paraId="40773C24" w14:textId="77777777" w:rsidR="00A15DFC" w:rsidRDefault="00A15DFC" w:rsidP="00111459">
            <w:pPr>
              <w:rPr>
                <w:color w:val="D38235"/>
              </w:rPr>
            </w:pPr>
          </w:p>
        </w:tc>
      </w:tr>
      <w:tr w:rsidR="00A15DFC" w14:paraId="766AFA6D" w14:textId="77777777" w:rsidTr="00111459">
        <w:tc>
          <w:tcPr>
            <w:tcW w:w="4541" w:type="dxa"/>
          </w:tcPr>
          <w:p w14:paraId="10251D14" w14:textId="77777777" w:rsidR="00A15DFC" w:rsidRDefault="00A15DFC" w:rsidP="00111459">
            <w:pPr>
              <w:rPr>
                <w:b/>
                <w:bCs/>
                <w:color w:val="000000" w:themeColor="text1"/>
              </w:rPr>
            </w:pPr>
          </w:p>
          <w:p w14:paraId="7AD94A93" w14:textId="77777777" w:rsidR="00A15DFC" w:rsidRDefault="00A15DFC" w:rsidP="00111459">
            <w:pPr>
              <w:rPr>
                <w:b/>
                <w:bCs/>
                <w:color w:val="000000" w:themeColor="text1"/>
              </w:rPr>
            </w:pPr>
          </w:p>
          <w:p w14:paraId="7D0EE016" w14:textId="77777777" w:rsidR="00A15DFC" w:rsidRDefault="00A15DFC" w:rsidP="00111459">
            <w:pPr>
              <w:rPr>
                <w:b/>
                <w:bCs/>
                <w:color w:val="000000" w:themeColor="text1"/>
              </w:rPr>
            </w:pPr>
          </w:p>
          <w:p w14:paraId="3EB7A168" w14:textId="77777777" w:rsidR="00A15DFC" w:rsidRPr="00B60414" w:rsidRDefault="00A15DFC" w:rsidP="00111459">
            <w:pPr>
              <w:rPr>
                <w:b/>
                <w:bCs/>
                <w:color w:val="000000" w:themeColor="text1"/>
              </w:rPr>
            </w:pPr>
            <w:r w:rsidRPr="00B60414">
              <w:rPr>
                <w:b/>
                <w:color w:val="000000" w:themeColor="text1"/>
                <w:lang w:bidi="en-GB"/>
              </w:rPr>
              <w:t>Working environment</w:t>
            </w:r>
          </w:p>
        </w:tc>
        <w:tc>
          <w:tcPr>
            <w:tcW w:w="3572" w:type="dxa"/>
          </w:tcPr>
          <w:p w14:paraId="25B7DE89" w14:textId="77777777" w:rsidR="00A15DFC" w:rsidRPr="008E7403" w:rsidRDefault="00A15DFC" w:rsidP="00111459">
            <w:pPr>
              <w:pStyle w:val="Opstilling-punkttegn"/>
            </w:pPr>
            <w:r w:rsidRPr="008E7403">
              <w:rPr>
                <w:lang w:bidi="en-GB"/>
              </w:rPr>
              <w:t xml:space="preserve">Instruction in workplace design </w:t>
            </w:r>
          </w:p>
          <w:p w14:paraId="19E0F9C0" w14:textId="77777777" w:rsidR="00A15DFC" w:rsidRPr="008E7403" w:rsidRDefault="00A15DFC" w:rsidP="00111459">
            <w:pPr>
              <w:pStyle w:val="Opstilling-punkttegn"/>
              <w:numPr>
                <w:ilvl w:val="0"/>
                <w:numId w:val="0"/>
              </w:numPr>
              <w:ind w:left="284"/>
            </w:pPr>
          </w:p>
          <w:p w14:paraId="66D9F544" w14:textId="77777777" w:rsidR="00A15DFC" w:rsidRPr="008E7403" w:rsidRDefault="00A15DFC" w:rsidP="00111459">
            <w:pPr>
              <w:pStyle w:val="Opstilling-punkttegn"/>
            </w:pPr>
            <w:r w:rsidRPr="008E7403">
              <w:rPr>
                <w:lang w:bidi="en-GB"/>
              </w:rPr>
              <w:t xml:space="preserve">Introduction to handling technical aids </w:t>
            </w:r>
          </w:p>
          <w:p w14:paraId="52A32C96" w14:textId="77777777" w:rsidR="00A15DFC" w:rsidRPr="008E7403" w:rsidRDefault="00A15DFC" w:rsidP="00111459">
            <w:pPr>
              <w:pStyle w:val="Opstilling-punkttegn"/>
              <w:numPr>
                <w:ilvl w:val="0"/>
                <w:numId w:val="0"/>
              </w:numPr>
              <w:ind w:left="284"/>
            </w:pPr>
          </w:p>
          <w:p w14:paraId="58F24C22" w14:textId="77777777" w:rsidR="00A15DFC" w:rsidRPr="006E4C12" w:rsidRDefault="00A15DFC" w:rsidP="00111459">
            <w:pPr>
              <w:pStyle w:val="Opstilling-punkttegn"/>
            </w:pPr>
            <w:r w:rsidRPr="006E4C12">
              <w:rPr>
                <w:lang w:bidi="en-GB"/>
              </w:rPr>
              <w:t>Introduction to safety rules in laboratories</w:t>
            </w:r>
          </w:p>
          <w:p w14:paraId="0A6836BD" w14:textId="77777777" w:rsidR="00A15DFC" w:rsidRPr="008E7403" w:rsidRDefault="00A15DFC" w:rsidP="000A7F5B">
            <w:pPr>
              <w:pStyle w:val="Opstilling-punkttegn"/>
              <w:numPr>
                <w:ilvl w:val="0"/>
                <w:numId w:val="0"/>
              </w:numPr>
            </w:pPr>
          </w:p>
        </w:tc>
        <w:tc>
          <w:tcPr>
            <w:tcW w:w="1294" w:type="dxa"/>
          </w:tcPr>
          <w:p w14:paraId="5B08A9E7" w14:textId="77777777" w:rsidR="00A15DFC" w:rsidRDefault="00A15DFC" w:rsidP="00111459">
            <w:pPr>
              <w:rPr>
                <w:color w:val="D38235"/>
              </w:rPr>
            </w:pPr>
          </w:p>
        </w:tc>
      </w:tr>
    </w:tbl>
    <w:p w14:paraId="40B255CB" w14:textId="77777777" w:rsidR="000A7F5B" w:rsidRPr="00EF0EDE" w:rsidRDefault="000A7F5B" w:rsidP="000A7F5B">
      <w:pPr>
        <w:pStyle w:val="Overskrift1"/>
        <w:rPr>
          <w:sz w:val="28"/>
        </w:rPr>
      </w:pPr>
      <w:r w:rsidRPr="00EF0EDE">
        <w:rPr>
          <w:sz w:val="28"/>
          <w:lang w:bidi="en-GB"/>
        </w:rPr>
        <w:t>The first 90 days</w:t>
      </w:r>
    </w:p>
    <w:tbl>
      <w:tblPr>
        <w:tblStyle w:val="Tabel-Gitter"/>
        <w:tblW w:w="0" w:type="auto"/>
        <w:tblLook w:val="04A0" w:firstRow="1" w:lastRow="0" w:firstColumn="1" w:lastColumn="0" w:noHBand="0" w:noVBand="1"/>
      </w:tblPr>
      <w:tblGrid>
        <w:gridCol w:w="4703"/>
        <w:gridCol w:w="3210"/>
        <w:gridCol w:w="1494"/>
      </w:tblGrid>
      <w:tr w:rsidR="004D1D0E" w14:paraId="3BF09C3B" w14:textId="77777777" w:rsidTr="00111459">
        <w:tc>
          <w:tcPr>
            <w:tcW w:w="4703" w:type="dxa"/>
            <w:vMerge w:val="restart"/>
          </w:tcPr>
          <w:p w14:paraId="3C875891" w14:textId="77777777" w:rsidR="004D1D0E" w:rsidRDefault="004D1D0E" w:rsidP="00111459">
            <w:pPr>
              <w:rPr>
                <w:b/>
                <w:bCs/>
                <w:color w:val="000000" w:themeColor="text1"/>
              </w:rPr>
            </w:pPr>
          </w:p>
          <w:p w14:paraId="27A6163E" w14:textId="77777777" w:rsidR="004D1D0E" w:rsidRDefault="004D1D0E" w:rsidP="00111459">
            <w:pPr>
              <w:rPr>
                <w:b/>
                <w:bCs/>
                <w:color w:val="000000" w:themeColor="text1"/>
              </w:rPr>
            </w:pPr>
          </w:p>
          <w:p w14:paraId="4B6F8AB8" w14:textId="2F5D7477" w:rsidR="004D1D0E" w:rsidRPr="00EF0EDE" w:rsidRDefault="004D1D0E" w:rsidP="00111459">
            <w:pPr>
              <w:rPr>
                <w:b/>
                <w:bCs/>
                <w:color w:val="D38235"/>
              </w:rPr>
            </w:pPr>
            <w:r w:rsidRPr="00EF0EDE">
              <w:rPr>
                <w:b/>
                <w:color w:val="000000" w:themeColor="text1"/>
                <w:lang w:bidi="en-GB"/>
              </w:rPr>
              <w:t xml:space="preserve">Social introduction </w:t>
            </w:r>
          </w:p>
        </w:tc>
        <w:tc>
          <w:tcPr>
            <w:tcW w:w="3210" w:type="dxa"/>
          </w:tcPr>
          <w:p w14:paraId="11298CAA" w14:textId="77777777" w:rsidR="004D1D0E" w:rsidRPr="00EF0EDE" w:rsidRDefault="004D1D0E" w:rsidP="00111459">
            <w:pPr>
              <w:rPr>
                <w:b/>
                <w:bCs/>
                <w:color w:val="D38235"/>
              </w:rPr>
            </w:pPr>
            <w:r w:rsidRPr="00EF0EDE">
              <w:rPr>
                <w:b/>
                <w:color w:val="000000" w:themeColor="text1"/>
                <w:lang w:bidi="en-GB"/>
              </w:rPr>
              <w:t>Tasks</w:t>
            </w:r>
          </w:p>
        </w:tc>
        <w:tc>
          <w:tcPr>
            <w:tcW w:w="1494" w:type="dxa"/>
          </w:tcPr>
          <w:p w14:paraId="020604BE" w14:textId="77777777" w:rsidR="004D1D0E" w:rsidRPr="009E51D9" w:rsidRDefault="004D1D0E" w:rsidP="00111459">
            <w:pPr>
              <w:rPr>
                <w:b/>
                <w:bCs/>
                <w:color w:val="D38235"/>
              </w:rPr>
            </w:pPr>
            <w:r w:rsidRPr="009E51D9">
              <w:rPr>
                <w:b/>
                <w:color w:val="000000" w:themeColor="text1"/>
                <w:lang w:bidi="en-GB"/>
              </w:rPr>
              <w:t>Person responsible</w:t>
            </w:r>
          </w:p>
        </w:tc>
      </w:tr>
      <w:tr w:rsidR="004D1D0E" w14:paraId="7DBDD415" w14:textId="77777777" w:rsidTr="00111459">
        <w:tc>
          <w:tcPr>
            <w:tcW w:w="4703" w:type="dxa"/>
            <w:vMerge/>
          </w:tcPr>
          <w:p w14:paraId="3E13949C" w14:textId="2656382C" w:rsidR="004D1D0E" w:rsidRPr="00EF0EDE" w:rsidRDefault="004D1D0E" w:rsidP="00111459">
            <w:pPr>
              <w:rPr>
                <w:b/>
                <w:bCs/>
                <w:color w:val="000000" w:themeColor="text1"/>
              </w:rPr>
            </w:pPr>
          </w:p>
        </w:tc>
        <w:tc>
          <w:tcPr>
            <w:tcW w:w="3210" w:type="dxa"/>
          </w:tcPr>
          <w:p w14:paraId="1038FAD8" w14:textId="5CBAEA29" w:rsidR="004D1D0E" w:rsidRPr="009E51D9" w:rsidRDefault="004D1D0E" w:rsidP="00111459">
            <w:pPr>
              <w:pStyle w:val="Opstilling-punkttegn"/>
            </w:pPr>
            <w:r w:rsidRPr="009E51D9">
              <w:rPr>
                <w:lang w:bidi="en-GB"/>
              </w:rPr>
              <w:t>Buddy follows up and asks about the social and collegial experiences</w:t>
            </w:r>
            <w:r w:rsidRPr="009E51D9">
              <w:rPr>
                <w:lang w:bidi="en-GB"/>
              </w:rPr>
              <w:br/>
            </w:r>
          </w:p>
        </w:tc>
        <w:tc>
          <w:tcPr>
            <w:tcW w:w="1494" w:type="dxa"/>
          </w:tcPr>
          <w:p w14:paraId="74FBDF99" w14:textId="77777777" w:rsidR="004D1D0E" w:rsidRDefault="004D1D0E" w:rsidP="00111459">
            <w:pPr>
              <w:rPr>
                <w:color w:val="D38235"/>
              </w:rPr>
            </w:pPr>
          </w:p>
        </w:tc>
      </w:tr>
      <w:tr w:rsidR="000A7F5B" w14:paraId="0D52AB8A" w14:textId="77777777" w:rsidTr="00111459">
        <w:tc>
          <w:tcPr>
            <w:tcW w:w="4703" w:type="dxa"/>
          </w:tcPr>
          <w:p w14:paraId="767E3238" w14:textId="77777777" w:rsidR="000A7F5B" w:rsidRDefault="000A7F5B" w:rsidP="00111459">
            <w:pPr>
              <w:rPr>
                <w:b/>
                <w:bCs/>
                <w:color w:val="000000" w:themeColor="text1"/>
              </w:rPr>
            </w:pPr>
          </w:p>
          <w:p w14:paraId="625993A4" w14:textId="77777777" w:rsidR="000A7F5B" w:rsidRDefault="000A7F5B" w:rsidP="00111459">
            <w:pPr>
              <w:rPr>
                <w:b/>
                <w:bCs/>
                <w:color w:val="000000" w:themeColor="text1"/>
              </w:rPr>
            </w:pPr>
          </w:p>
          <w:p w14:paraId="2181D9D0" w14:textId="77777777" w:rsidR="000A7F5B" w:rsidRDefault="000A7F5B" w:rsidP="00111459">
            <w:pPr>
              <w:rPr>
                <w:b/>
                <w:bCs/>
                <w:color w:val="000000" w:themeColor="text1"/>
              </w:rPr>
            </w:pPr>
          </w:p>
          <w:p w14:paraId="0D8DD53C" w14:textId="77777777" w:rsidR="000A7F5B" w:rsidRDefault="000A7F5B" w:rsidP="00111459">
            <w:pPr>
              <w:rPr>
                <w:b/>
                <w:bCs/>
                <w:color w:val="000000" w:themeColor="text1"/>
              </w:rPr>
            </w:pPr>
          </w:p>
          <w:p w14:paraId="153A1C04" w14:textId="77777777" w:rsidR="000A7F5B" w:rsidRPr="00EF0EDE" w:rsidRDefault="000A7F5B" w:rsidP="00111459">
            <w:pPr>
              <w:rPr>
                <w:b/>
                <w:bCs/>
                <w:color w:val="000000" w:themeColor="text1"/>
              </w:rPr>
            </w:pPr>
            <w:r>
              <w:rPr>
                <w:b/>
                <w:color w:val="000000" w:themeColor="text1"/>
                <w:lang w:bidi="en-GB"/>
              </w:rPr>
              <w:t>Professional introduction</w:t>
            </w:r>
          </w:p>
        </w:tc>
        <w:tc>
          <w:tcPr>
            <w:tcW w:w="3210" w:type="dxa"/>
          </w:tcPr>
          <w:p w14:paraId="71518849" w14:textId="77777777" w:rsidR="000A7F5B" w:rsidRDefault="000A7F5B" w:rsidP="00111459">
            <w:pPr>
              <w:pStyle w:val="Opstilling-punkttegn"/>
            </w:pPr>
            <w:r w:rsidRPr="00EF0EDE">
              <w:rPr>
                <w:lang w:bidi="en-GB"/>
              </w:rPr>
              <w:t>Ensure new employees are introduced to professional networks</w:t>
            </w:r>
            <w:r w:rsidRPr="00EF0EDE">
              <w:rPr>
                <w:lang w:bidi="en-GB"/>
              </w:rPr>
              <w:br/>
            </w:r>
          </w:p>
          <w:p w14:paraId="5FE6599F" w14:textId="77777777" w:rsidR="000A7F5B" w:rsidRPr="009E51D9" w:rsidRDefault="000A7F5B" w:rsidP="00111459">
            <w:pPr>
              <w:pStyle w:val="Opstilling-punkttegn"/>
            </w:pPr>
            <w:r w:rsidRPr="00EF0EDE">
              <w:rPr>
                <w:lang w:bidi="en-GB"/>
              </w:rPr>
              <w:t>After three months, the immediate manager organises an interview where general well-being, work tasks, but also skills and career perspectives are discussed</w:t>
            </w:r>
          </w:p>
          <w:p w14:paraId="23090167" w14:textId="77777777" w:rsidR="000A7F5B" w:rsidRPr="009E51D9" w:rsidRDefault="000A7F5B" w:rsidP="00111459">
            <w:pPr>
              <w:rPr>
                <w:color w:val="000000" w:themeColor="text1"/>
              </w:rPr>
            </w:pPr>
          </w:p>
        </w:tc>
        <w:tc>
          <w:tcPr>
            <w:tcW w:w="1494" w:type="dxa"/>
          </w:tcPr>
          <w:p w14:paraId="2B87A1B0" w14:textId="77777777" w:rsidR="000A7F5B" w:rsidRDefault="000A7F5B" w:rsidP="00111459">
            <w:pPr>
              <w:rPr>
                <w:color w:val="D38235"/>
              </w:rPr>
            </w:pPr>
          </w:p>
        </w:tc>
      </w:tr>
      <w:tr w:rsidR="000A7F5B" w14:paraId="1A5AC6BA" w14:textId="77777777" w:rsidTr="00111459">
        <w:tc>
          <w:tcPr>
            <w:tcW w:w="4703" w:type="dxa"/>
          </w:tcPr>
          <w:p w14:paraId="378B955D" w14:textId="77777777" w:rsidR="000A7F5B" w:rsidRDefault="000A7F5B" w:rsidP="00111459">
            <w:pPr>
              <w:rPr>
                <w:b/>
                <w:bCs/>
                <w:color w:val="000000" w:themeColor="text1"/>
              </w:rPr>
            </w:pPr>
          </w:p>
          <w:p w14:paraId="42E44712" w14:textId="77777777" w:rsidR="000A7F5B" w:rsidRPr="00EF0EDE" w:rsidRDefault="000A7F5B" w:rsidP="00111459">
            <w:pPr>
              <w:rPr>
                <w:b/>
                <w:bCs/>
                <w:color w:val="000000" w:themeColor="text1"/>
              </w:rPr>
            </w:pPr>
            <w:r w:rsidRPr="00EF0EDE">
              <w:rPr>
                <w:b/>
                <w:color w:val="000000" w:themeColor="text1"/>
                <w:lang w:bidi="en-GB"/>
              </w:rPr>
              <w:t xml:space="preserve">Ongoing follow-up </w:t>
            </w:r>
          </w:p>
        </w:tc>
        <w:tc>
          <w:tcPr>
            <w:tcW w:w="3210" w:type="dxa"/>
          </w:tcPr>
          <w:p w14:paraId="4A8766D0" w14:textId="3DD6786C" w:rsidR="000A7F5B" w:rsidRDefault="000A7F5B" w:rsidP="00111459">
            <w:pPr>
              <w:pStyle w:val="Opstilling-punkttegn"/>
              <w:rPr>
                <w:color w:val="D38235"/>
              </w:rPr>
            </w:pPr>
            <w:r w:rsidRPr="009E51D9">
              <w:rPr>
                <w:lang w:bidi="en-GB"/>
              </w:rPr>
              <w:t>Follow-up meetings with manager and contact person/buddy, which can include a focus on tasks and the organisational culture.</w:t>
            </w:r>
          </w:p>
        </w:tc>
        <w:tc>
          <w:tcPr>
            <w:tcW w:w="1494" w:type="dxa"/>
          </w:tcPr>
          <w:p w14:paraId="478026BC" w14:textId="77777777" w:rsidR="000A7F5B" w:rsidRDefault="000A7F5B" w:rsidP="00111459">
            <w:pPr>
              <w:rPr>
                <w:color w:val="D38235"/>
              </w:rPr>
            </w:pPr>
          </w:p>
        </w:tc>
      </w:tr>
    </w:tbl>
    <w:p w14:paraId="3DE57AB8" w14:textId="77777777" w:rsidR="00F76A3E" w:rsidRPr="0083308F" w:rsidRDefault="00F76A3E" w:rsidP="0083308F">
      <w:pPr>
        <w:rPr>
          <w:color w:val="D38235"/>
        </w:rPr>
      </w:pPr>
    </w:p>
    <w:sectPr w:rsidR="00F76A3E" w:rsidRPr="0083308F" w:rsidSect="00F76A3E">
      <w:headerReference w:type="default" r:id="rId11"/>
      <w:footerReference w:type="default" r:id="rId12"/>
      <w:headerReference w:type="first" r:id="rId13"/>
      <w:pgSz w:w="11906" w:h="16838" w:code="9"/>
      <w:pgMar w:top="1985" w:right="1274" w:bottom="1276"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F852" w14:textId="77777777" w:rsidR="00085DAA" w:rsidRDefault="00085DAA" w:rsidP="009E4B94">
      <w:pPr>
        <w:spacing w:line="240" w:lineRule="auto"/>
      </w:pPr>
      <w:r>
        <w:separator/>
      </w:r>
    </w:p>
  </w:endnote>
  <w:endnote w:type="continuationSeparator" w:id="0">
    <w:p w14:paraId="1031CACE" w14:textId="77777777" w:rsidR="00085DAA" w:rsidRDefault="00085DA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6396" w14:textId="77777777" w:rsidR="00681D83" w:rsidRPr="00681D83" w:rsidRDefault="00681D83">
    <w:pPr>
      <w:pStyle w:val="Sidefod"/>
    </w:pPr>
    <w:r>
      <w:rPr>
        <w:noProof/>
        <w:lang w:bidi="en-GB"/>
      </w:rPr>
      <mc:AlternateContent>
        <mc:Choice Requires="wps">
          <w:drawing>
            <wp:anchor distT="0" distB="0" distL="114300" distR="114300" simplePos="0" relativeHeight="251661312" behindDoc="0" locked="0" layoutInCell="1" allowOverlap="1" wp14:anchorId="24EE3769" wp14:editId="61D0799B">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73141" w14:textId="77777777" w:rsidR="00681D83" w:rsidRPr="003679E9" w:rsidRDefault="00706E32" w:rsidP="003679E9">
                          <w:pPr>
                            <w:spacing w:line="170" w:lineRule="atLeast"/>
                            <w:rPr>
                              <w:rStyle w:val="Sidetal"/>
                              <w:sz w:val="14"/>
                              <w:szCs w:val="14"/>
                            </w:rPr>
                          </w:pPr>
                          <w:bookmarkStart w:id="0" w:name="LAN_Page_1"/>
                          <w:r>
                            <w:rPr>
                              <w:rStyle w:val="Sidetal"/>
                              <w:sz w:val="14"/>
                              <w:szCs w:val="14"/>
                              <w:lang w:val="en-GB" w:bidi="en-GB"/>
                            </w:rPr>
                            <w:t>Page</w:t>
                          </w:r>
                          <w:bookmarkEnd w:id="0"/>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EE3769" id="_x0000_t202" coordsize="21600,21600" o:spt="202" path="m,l,21600r21600,l21600,xe">
              <v:stroke joinstyle="miter"/>
              <v:path gradientshapeok="t" o:connecttype="rect"/>
            </v:shapetype>
            <v:shape id="Pageno_2" o:spid="_x0000_s1026" type="#_x0000_t202" style="position:absolute;margin-left:64.15pt;margin-top:0;width:115.35pt;height:42.75pt;z-index:25166131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7B373141" w14:textId="77777777" w:rsidR="00681D83" w:rsidRPr="003679E9" w:rsidRDefault="00706E32" w:rsidP="003679E9">
                    <w:pPr>
                      <w:spacing w:line="170" w:lineRule="atLeast"/>
                      <w:rPr>
                        <w:rStyle w:val="Sidetal"/>
                        <w:sz w:val="14"/>
                        <w:szCs w:val="14"/>
                      </w:rPr>
                    </w:pPr>
                    <w:bookmarkStart w:id="1" w:name="LAN_Page_1"/>
                    <w:r>
                      <w:rPr>
                        <w:rStyle w:val="Sidetal"/>
                        <w:sz w:val="14"/>
                        <w:szCs w:val="14"/>
                        <w:lang w:val="en-GB" w:bidi="en-GB"/>
                      </w:rPr>
                      <w:t>Page</w:t>
                    </w:r>
                    <w:bookmarkEnd w:id="1"/>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4849" w14:textId="77777777" w:rsidR="00085DAA" w:rsidRDefault="00085DAA" w:rsidP="009E4B94">
      <w:pPr>
        <w:spacing w:line="240" w:lineRule="auto"/>
      </w:pPr>
      <w:r>
        <w:separator/>
      </w:r>
    </w:p>
  </w:footnote>
  <w:footnote w:type="continuationSeparator" w:id="0">
    <w:p w14:paraId="696A98C0" w14:textId="77777777" w:rsidR="00085DAA" w:rsidRDefault="00085DA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BB28" w14:textId="77777777" w:rsidR="002B1FCB" w:rsidRDefault="006241AB">
    <w:r>
      <w:rPr>
        <w:noProof/>
        <w:lang w:bidi="en-GB"/>
      </w:rPr>
      <w:drawing>
        <wp:anchor distT="0" distB="0" distL="0" distR="0" simplePos="0" relativeHeight="251652096" behindDoc="0" locked="0" layoutInCell="1" allowOverlap="1" wp14:anchorId="376D0A51" wp14:editId="6D31A75B">
          <wp:simplePos x="0" y="0"/>
          <wp:positionH relativeFrom="page">
            <wp:posOffset>6102000</wp:posOffset>
          </wp:positionH>
          <wp:positionV relativeFrom="page">
            <wp:posOffset>536400</wp:posOffset>
          </wp:positionV>
          <wp:extent cx="1116000" cy="301109"/>
          <wp:effectExtent l="0" t="0" r="0" b="0"/>
          <wp:wrapNone/>
          <wp:docPr id="1421779907" name="Billede 1421779907"/>
          <wp:cNvGraphicFramePr/>
          <a:graphic xmlns:a="http://schemas.openxmlformats.org/drawingml/2006/main">
            <a:graphicData uri="http://schemas.openxmlformats.org/drawingml/2006/picture">
              <pic:pic xmlns:pic="http://schemas.openxmlformats.org/drawingml/2006/picture">
                <pic:nvPicPr>
                  <pic:cNvPr id="156956575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AA52" w14:textId="77777777" w:rsidR="00385992" w:rsidRDefault="00385992">
    <w:pPr>
      <w:pStyle w:val="Sidehoved"/>
    </w:pPr>
    <w:r>
      <w:rPr>
        <w:noProof/>
        <w:lang w:bidi="en-GB"/>
      </w:rPr>
      <w:drawing>
        <wp:anchor distT="0" distB="0" distL="0" distR="0" simplePos="0" relativeHeight="251672576" behindDoc="0" locked="0" layoutInCell="1" allowOverlap="1" wp14:anchorId="15D60D92" wp14:editId="4FD360D8">
          <wp:simplePos x="0" y="0"/>
          <wp:positionH relativeFrom="page">
            <wp:posOffset>6102000</wp:posOffset>
          </wp:positionH>
          <wp:positionV relativeFrom="page">
            <wp:posOffset>536400</wp:posOffset>
          </wp:positionV>
          <wp:extent cx="1116000" cy="301109"/>
          <wp:effectExtent l="0" t="0" r="0" b="0"/>
          <wp:wrapNone/>
          <wp:docPr id="607397618" name="Billede 607397618"/>
          <wp:cNvGraphicFramePr/>
          <a:graphic xmlns:a="http://schemas.openxmlformats.org/drawingml/2006/main">
            <a:graphicData uri="http://schemas.openxmlformats.org/drawingml/2006/picture">
              <pic:pic xmlns:pic="http://schemas.openxmlformats.org/drawingml/2006/picture">
                <pic:nvPicPr>
                  <pic:cNvPr id="1587927520"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782653803">
    <w:abstractNumId w:val="10"/>
  </w:num>
  <w:num w:numId="2" w16cid:durableId="1926497891">
    <w:abstractNumId w:val="7"/>
  </w:num>
  <w:num w:numId="3" w16cid:durableId="941378223">
    <w:abstractNumId w:val="6"/>
  </w:num>
  <w:num w:numId="4" w16cid:durableId="2088071811">
    <w:abstractNumId w:val="5"/>
  </w:num>
  <w:num w:numId="5" w16cid:durableId="160202115">
    <w:abstractNumId w:val="4"/>
  </w:num>
  <w:num w:numId="6" w16cid:durableId="539363165">
    <w:abstractNumId w:val="9"/>
  </w:num>
  <w:num w:numId="7" w16cid:durableId="1592658399">
    <w:abstractNumId w:val="3"/>
  </w:num>
  <w:num w:numId="8" w16cid:durableId="1899853126">
    <w:abstractNumId w:val="2"/>
  </w:num>
  <w:num w:numId="9" w16cid:durableId="1534920402">
    <w:abstractNumId w:val="1"/>
  </w:num>
  <w:num w:numId="10" w16cid:durableId="1093934007">
    <w:abstractNumId w:val="0"/>
  </w:num>
  <w:num w:numId="11" w16cid:durableId="1054306697">
    <w:abstractNumId w:val="8"/>
  </w:num>
  <w:num w:numId="12" w16cid:durableId="710348080">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4455C"/>
    <w:rsid w:val="00053CB6"/>
    <w:rsid w:val="00075841"/>
    <w:rsid w:val="00085DAA"/>
    <w:rsid w:val="000877AC"/>
    <w:rsid w:val="00087908"/>
    <w:rsid w:val="000902C0"/>
    <w:rsid w:val="000903B4"/>
    <w:rsid w:val="00094ABD"/>
    <w:rsid w:val="000A7F5B"/>
    <w:rsid w:val="000B589B"/>
    <w:rsid w:val="000C53D5"/>
    <w:rsid w:val="000D368A"/>
    <w:rsid w:val="00114686"/>
    <w:rsid w:val="0012230C"/>
    <w:rsid w:val="001257E3"/>
    <w:rsid w:val="0013244F"/>
    <w:rsid w:val="00143647"/>
    <w:rsid w:val="001636CC"/>
    <w:rsid w:val="00182651"/>
    <w:rsid w:val="0018409D"/>
    <w:rsid w:val="001F1AB1"/>
    <w:rsid w:val="002114B3"/>
    <w:rsid w:val="00244D70"/>
    <w:rsid w:val="00245E93"/>
    <w:rsid w:val="00277388"/>
    <w:rsid w:val="002B1FCB"/>
    <w:rsid w:val="002D5562"/>
    <w:rsid w:val="002E20E7"/>
    <w:rsid w:val="002E74A4"/>
    <w:rsid w:val="00304F02"/>
    <w:rsid w:val="003333E8"/>
    <w:rsid w:val="003664E6"/>
    <w:rsid w:val="003679E9"/>
    <w:rsid w:val="00385992"/>
    <w:rsid w:val="003B35B0"/>
    <w:rsid w:val="003C4F9F"/>
    <w:rsid w:val="003C60F1"/>
    <w:rsid w:val="003E41E7"/>
    <w:rsid w:val="0040216A"/>
    <w:rsid w:val="00424709"/>
    <w:rsid w:val="00424AD9"/>
    <w:rsid w:val="0046701B"/>
    <w:rsid w:val="004C01B2"/>
    <w:rsid w:val="004D1D0E"/>
    <w:rsid w:val="00512804"/>
    <w:rsid w:val="005178A7"/>
    <w:rsid w:val="00544843"/>
    <w:rsid w:val="0056791F"/>
    <w:rsid w:val="005743F4"/>
    <w:rsid w:val="00582AE7"/>
    <w:rsid w:val="0058509B"/>
    <w:rsid w:val="005A28D4"/>
    <w:rsid w:val="005C59E2"/>
    <w:rsid w:val="005C5F97"/>
    <w:rsid w:val="005F1580"/>
    <w:rsid w:val="005F3ED8"/>
    <w:rsid w:val="005F6B57"/>
    <w:rsid w:val="006241AB"/>
    <w:rsid w:val="00643FA0"/>
    <w:rsid w:val="00655B49"/>
    <w:rsid w:val="00655B62"/>
    <w:rsid w:val="00675BAE"/>
    <w:rsid w:val="00681D83"/>
    <w:rsid w:val="006900C2"/>
    <w:rsid w:val="006B30A9"/>
    <w:rsid w:val="006D028A"/>
    <w:rsid w:val="006E4C12"/>
    <w:rsid w:val="0070267E"/>
    <w:rsid w:val="00706E32"/>
    <w:rsid w:val="00722F2B"/>
    <w:rsid w:val="007540F0"/>
    <w:rsid w:val="007546AF"/>
    <w:rsid w:val="00765934"/>
    <w:rsid w:val="0077140E"/>
    <w:rsid w:val="007E373C"/>
    <w:rsid w:val="008045AE"/>
    <w:rsid w:val="00813E50"/>
    <w:rsid w:val="0083308F"/>
    <w:rsid w:val="00834DE3"/>
    <w:rsid w:val="00892D08"/>
    <w:rsid w:val="00893791"/>
    <w:rsid w:val="00897471"/>
    <w:rsid w:val="008B0924"/>
    <w:rsid w:val="008E5A6D"/>
    <w:rsid w:val="008E7403"/>
    <w:rsid w:val="008F32DF"/>
    <w:rsid w:val="008F4D20"/>
    <w:rsid w:val="00931064"/>
    <w:rsid w:val="00940286"/>
    <w:rsid w:val="0094757D"/>
    <w:rsid w:val="00951B25"/>
    <w:rsid w:val="009737E4"/>
    <w:rsid w:val="00983B74"/>
    <w:rsid w:val="00990263"/>
    <w:rsid w:val="009A4CCC"/>
    <w:rsid w:val="009D1E80"/>
    <w:rsid w:val="009E4B94"/>
    <w:rsid w:val="009E51D9"/>
    <w:rsid w:val="009F2B85"/>
    <w:rsid w:val="00A15DFC"/>
    <w:rsid w:val="00A52688"/>
    <w:rsid w:val="00A57EB1"/>
    <w:rsid w:val="00A91DA5"/>
    <w:rsid w:val="00AB4582"/>
    <w:rsid w:val="00AE2B94"/>
    <w:rsid w:val="00AF1D02"/>
    <w:rsid w:val="00B00D92"/>
    <w:rsid w:val="00B12ADB"/>
    <w:rsid w:val="00B35825"/>
    <w:rsid w:val="00B60414"/>
    <w:rsid w:val="00B96CF0"/>
    <w:rsid w:val="00BB4255"/>
    <w:rsid w:val="00C320B7"/>
    <w:rsid w:val="00C357EF"/>
    <w:rsid w:val="00C45E0A"/>
    <w:rsid w:val="00C700F5"/>
    <w:rsid w:val="00C772B5"/>
    <w:rsid w:val="00C84472"/>
    <w:rsid w:val="00CA0A7D"/>
    <w:rsid w:val="00CC17DF"/>
    <w:rsid w:val="00CC6322"/>
    <w:rsid w:val="00CE00C7"/>
    <w:rsid w:val="00CF18E9"/>
    <w:rsid w:val="00D0743D"/>
    <w:rsid w:val="00D27D0E"/>
    <w:rsid w:val="00D3752F"/>
    <w:rsid w:val="00D46B92"/>
    <w:rsid w:val="00D53670"/>
    <w:rsid w:val="00D54384"/>
    <w:rsid w:val="00D70A26"/>
    <w:rsid w:val="00D96141"/>
    <w:rsid w:val="00DA6D8E"/>
    <w:rsid w:val="00DB31AF"/>
    <w:rsid w:val="00DC61BD"/>
    <w:rsid w:val="00DD1936"/>
    <w:rsid w:val="00DD1BB4"/>
    <w:rsid w:val="00DD7FB6"/>
    <w:rsid w:val="00DE2B28"/>
    <w:rsid w:val="00E10A56"/>
    <w:rsid w:val="00E27E17"/>
    <w:rsid w:val="00E53EE9"/>
    <w:rsid w:val="00E76070"/>
    <w:rsid w:val="00EB2344"/>
    <w:rsid w:val="00EB4DCC"/>
    <w:rsid w:val="00EC5D5C"/>
    <w:rsid w:val="00EF0EDE"/>
    <w:rsid w:val="00EF54ED"/>
    <w:rsid w:val="00F15363"/>
    <w:rsid w:val="00F5594D"/>
    <w:rsid w:val="00F57488"/>
    <w:rsid w:val="00F57948"/>
    <w:rsid w:val="00F66EDB"/>
    <w:rsid w:val="00F710A5"/>
    <w:rsid w:val="00F76A3E"/>
    <w:rsid w:val="00F92D87"/>
    <w:rsid w:val="00FA3E93"/>
    <w:rsid w:val="00FA4150"/>
    <w:rsid w:val="00FC613D"/>
    <w:rsid w:val="00FE2C9C"/>
    <w:rsid w:val="00FF45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57FF7"/>
  <w15:docId w15:val="{1E933EDF-0172-47AA-B556-F9BBB114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99"/>
    <w:rsid w:val="00DD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2.xml><?xml version="1.0" encoding="utf-8"?>
<ds:datastoreItem xmlns:ds="http://schemas.openxmlformats.org/officeDocument/2006/customXml" ds:itemID="{426073AC-1C3D-4EBB-962F-26E3B6C8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BFFD7-0212-45A0-BD6D-1DFCC044586A}">
  <ds:schemaRefs>
    <ds:schemaRef ds:uri="http://schemas.microsoft.com/sharepoint/v3/contenttype/forms"/>
  </ds:schemaRefs>
</ds:datastoreItem>
</file>

<file path=customXml/itemProps4.xml><?xml version="1.0" encoding="utf-8"?>
<ds:datastoreItem xmlns:ds="http://schemas.openxmlformats.org/officeDocument/2006/customXml" ds:itemID="{E06E699D-9F52-4894-A395-B919EB06A39E}">
  <ds:schemaRefs>
    <ds:schemaRef ds:uri="http://schemas.microsoft.com/office/2006/metadata/properties"/>
    <ds:schemaRef ds:uri="http://schemas.microsoft.com/office/infopath/2007/PartnerControls"/>
    <ds:schemaRef ds:uri="b7e199fa-4f84-4f70-a5cd-05e525bf6a19"/>
    <ds:schemaRef ds:uri="9794cce0-bd36-4ae3-85c9-22c0023d506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612</Words>
  <Characters>3737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Clara Schmeltz Vorgaard</dc:creator>
  <cp:lastModifiedBy>Natasja Larsen</cp:lastModifiedBy>
  <cp:revision>4</cp:revision>
  <dcterms:created xsi:type="dcterms:W3CDTF">2023-11-27T13:17:00Z</dcterms:created>
  <dcterms:modified xsi:type="dcterms:W3CDTF">2023-12-11T13:32:00Z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637751731797803108</vt:lpwstr>
  </property>
  <property fmtid="{D5CDD505-2E9C-101B-9397-08002B2CF9AE}" pid="6" name="ContentTypeId">
    <vt:lpwstr>0x010100C44BBDCB4E17964F999F099D837414F9</vt:lpwstr>
  </property>
  <property fmtid="{D5CDD505-2E9C-101B-9397-08002B2CF9AE}" pid="7" name="MediaServiceImageTags">
    <vt:lpwstr/>
  </property>
</Properties>
</file>