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8561" w14:textId="77777777" w:rsidR="004B7386" w:rsidRPr="00A842AE" w:rsidRDefault="004B7386" w:rsidP="004B7386">
      <w:pPr>
        <w:pStyle w:val="Heading1"/>
        <w:rPr>
          <w:rFonts w:asciiTheme="minorHAnsi" w:hAnsiTheme="minorHAnsi" w:cs="Arial"/>
          <w:sz w:val="22"/>
          <w:szCs w:val="22"/>
        </w:rPr>
      </w:pPr>
    </w:p>
    <w:p w14:paraId="515B8562" w14:textId="244CB30A" w:rsidR="00CB7781" w:rsidRPr="00A842AE" w:rsidRDefault="004B7386" w:rsidP="004B7386">
      <w:pPr>
        <w:pStyle w:val="Heading1"/>
        <w:jc w:val="right"/>
        <w:rPr>
          <w:rFonts w:asciiTheme="minorHAnsi" w:hAnsiTheme="minorHAnsi" w:cs="Arial"/>
          <w:sz w:val="22"/>
          <w:szCs w:val="22"/>
        </w:rPr>
      </w:pPr>
      <w:r w:rsidRPr="00A842AE">
        <w:rPr>
          <w:rFonts w:asciiTheme="minorHAnsi" w:hAnsiTheme="minorHAnsi" w:cs="Arial"/>
          <w:sz w:val="22"/>
          <w:szCs w:val="22"/>
          <w:lang w:bidi="en-GB"/>
        </w:rPr>
        <w:tab/>
        <w:t xml:space="preserve"> </w:t>
      </w:r>
      <w:r w:rsidRPr="00A842AE">
        <w:rPr>
          <w:rFonts w:asciiTheme="minorHAnsi" w:hAnsiTheme="minorHAnsi" w:cs="Arial"/>
          <w:b w:val="0"/>
          <w:sz w:val="22"/>
          <w:szCs w:val="22"/>
          <w:lang w:bidi="en-GB"/>
        </w:rPr>
        <w:fldChar w:fldCharType="begin"/>
      </w:r>
      <w:r w:rsidRPr="00A842AE">
        <w:rPr>
          <w:rFonts w:asciiTheme="minorHAnsi" w:hAnsiTheme="minorHAnsi" w:cs="Arial"/>
          <w:b w:val="0"/>
          <w:sz w:val="22"/>
          <w:szCs w:val="22"/>
          <w:lang w:bidi="en-GB"/>
        </w:rPr>
        <w:instrText xml:space="preserve"> TIME \@ "d. MMMM yyyy" </w:instrText>
      </w:r>
      <w:r w:rsidRPr="00A842AE">
        <w:rPr>
          <w:rFonts w:asciiTheme="minorHAnsi" w:hAnsiTheme="minorHAnsi" w:cs="Arial"/>
          <w:b w:val="0"/>
          <w:sz w:val="22"/>
          <w:szCs w:val="22"/>
          <w:lang w:bidi="en-GB"/>
        </w:rPr>
        <w:fldChar w:fldCharType="separate"/>
      </w:r>
      <w:r w:rsidR="00211BC6">
        <w:rPr>
          <w:rFonts w:asciiTheme="minorHAnsi" w:hAnsiTheme="minorHAnsi" w:cs="Arial"/>
          <w:b w:val="0"/>
          <w:noProof/>
          <w:sz w:val="22"/>
          <w:szCs w:val="22"/>
          <w:lang w:bidi="en-GB"/>
        </w:rPr>
        <w:t>7. November 2025</w:t>
      </w:r>
      <w:r w:rsidRPr="00A842AE">
        <w:rPr>
          <w:rFonts w:asciiTheme="minorHAnsi" w:hAnsiTheme="minorHAnsi" w:cs="Arial"/>
          <w:b w:val="0"/>
          <w:sz w:val="22"/>
          <w:szCs w:val="22"/>
          <w:lang w:bidi="en-GB"/>
        </w:rPr>
        <w:fldChar w:fldCharType="end"/>
      </w:r>
    </w:p>
    <w:p w14:paraId="515B8563" w14:textId="6CF4E96E" w:rsidR="00A842AE" w:rsidRPr="00A842AE" w:rsidRDefault="00A842AE" w:rsidP="00A842AE">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color w:val="365F91" w:themeColor="accent1" w:themeShade="BF"/>
          <w:sz w:val="28"/>
          <w:szCs w:val="28"/>
          <w:lang w:bidi="en-GB"/>
        </w:rPr>
        <w:t xml:space="preserve">Permission to use an SDU service </w:t>
      </w:r>
      <w:r w:rsidR="00211BC6">
        <w:rPr>
          <w:rFonts w:asciiTheme="majorHAnsi" w:eastAsiaTheme="majorEastAsia" w:hAnsiTheme="majorHAnsi" w:cstheme="majorBidi"/>
          <w:b/>
          <w:color w:val="365F91" w:themeColor="accent1" w:themeShade="BF"/>
          <w:sz w:val="28"/>
          <w:szCs w:val="28"/>
          <w:lang w:bidi="en-GB"/>
        </w:rPr>
        <w:t>vehicle</w:t>
      </w:r>
    </w:p>
    <w:p w14:paraId="515B8564" w14:textId="0BEE758B" w:rsidR="00A842AE" w:rsidRDefault="00A842AE" w:rsidP="00A842AE">
      <w:pPr>
        <w:spacing w:before="240" w:line="240" w:lineRule="auto"/>
      </w:pPr>
      <w:r w:rsidRPr="00A842AE">
        <w:rPr>
          <w:rFonts w:cs="Arial"/>
          <w:lang w:bidi="en-GB"/>
        </w:rPr>
        <w:t xml:space="preserve">Technical Services manages SDU’s Vehicle Fleet. Its vehicles may be borrowed by non-employees if the use has a utility value for SDU. </w:t>
      </w:r>
      <w:r>
        <w:rPr>
          <w:lang w:bidi="en-GB"/>
        </w:rPr>
        <w:t xml:space="preserve">To obtain permission to borrow a </w:t>
      </w:r>
      <w:r w:rsidR="00211BC6">
        <w:rPr>
          <w:lang w:bidi="en-GB"/>
        </w:rPr>
        <w:t>vehicle</w:t>
      </w:r>
      <w:r>
        <w:rPr>
          <w:lang w:bidi="en-GB"/>
        </w:rPr>
        <w:t xml:space="preserve">, a number of conditions must be met. This section must be completed by the head of department, the head of division or the person authorised to do so (at least level 2 or 3), stating that the journey is for business purposes. </w:t>
      </w:r>
    </w:p>
    <w:p w14:paraId="763F9888" w14:textId="36E694BC" w:rsidR="00111644" w:rsidRPr="00A842AE" w:rsidRDefault="00111644" w:rsidP="00A842AE">
      <w:pPr>
        <w:spacing w:before="240" w:line="240" w:lineRule="auto"/>
      </w:pPr>
      <w:r>
        <w:rPr>
          <w:lang w:bidi="en-GB"/>
        </w:rPr>
        <w:t>The form is only valid for one day. If the vehicle is to be borrowed again, a new form must be filled in.</w:t>
      </w:r>
    </w:p>
    <w:p w14:paraId="515B8565" w14:textId="77777777" w:rsidR="00AF2AB1" w:rsidRPr="00AF2AB1" w:rsidRDefault="00A842AE" w:rsidP="009F7E67">
      <w:pPr>
        <w:rPr>
          <w:color w:val="FF0000"/>
        </w:rPr>
      </w:pPr>
      <w:r w:rsidRPr="00A842AE">
        <w:rPr>
          <w:lang w:bidi="en-GB"/>
        </w:rPr>
        <w:t xml:space="preserve">The signed form must be sent to 8888@sdu.dk </w:t>
      </w:r>
    </w:p>
    <w:tbl>
      <w:tblPr>
        <w:tblStyle w:val="LightGrid"/>
        <w:tblW w:w="9889" w:type="dxa"/>
        <w:tblLook w:val="0600" w:firstRow="0" w:lastRow="0" w:firstColumn="0" w:lastColumn="0" w:noHBand="1" w:noVBand="1"/>
      </w:tblPr>
      <w:tblGrid>
        <w:gridCol w:w="3085"/>
        <w:gridCol w:w="6804"/>
      </w:tblGrid>
      <w:tr w:rsidR="000C0549" w:rsidRPr="00A842AE" w14:paraId="515B8568" w14:textId="77777777" w:rsidTr="00C37083">
        <w:tc>
          <w:tcPr>
            <w:tcW w:w="3085" w:type="dxa"/>
            <w:tcBorders>
              <w:top w:val="single" w:sz="18" w:space="0" w:color="auto"/>
              <w:left w:val="dotted" w:sz="4" w:space="0" w:color="auto"/>
              <w:bottom w:val="dotted" w:sz="4" w:space="0" w:color="auto"/>
              <w:right w:val="dotted" w:sz="4" w:space="0" w:color="auto"/>
            </w:tcBorders>
          </w:tcPr>
          <w:p w14:paraId="515B8566" w14:textId="77777777" w:rsidR="000C0549" w:rsidRPr="00A842AE" w:rsidRDefault="009F7E67" w:rsidP="009F7E67">
            <w:pPr>
              <w:rPr>
                <w:rFonts w:cs="Arial"/>
              </w:rPr>
            </w:pPr>
            <w:r w:rsidRPr="00A842AE">
              <w:rPr>
                <w:b/>
                <w:lang w:bidi="en-GB"/>
              </w:rPr>
              <w:t>Department/unit</w:t>
            </w:r>
            <w:r w:rsidRPr="00A842AE">
              <w:rPr>
                <w:rFonts w:cs="Arial"/>
                <w:b/>
                <w:lang w:bidi="en-GB"/>
              </w:rPr>
              <w:t>:</w:t>
            </w:r>
          </w:p>
        </w:tc>
        <w:tc>
          <w:tcPr>
            <w:tcW w:w="6804" w:type="dxa"/>
            <w:tcBorders>
              <w:top w:val="single" w:sz="18" w:space="0" w:color="auto"/>
              <w:left w:val="dotted" w:sz="4" w:space="0" w:color="auto"/>
              <w:bottom w:val="dotted" w:sz="4" w:space="0" w:color="auto"/>
              <w:right w:val="dotted" w:sz="4" w:space="0" w:color="auto"/>
            </w:tcBorders>
          </w:tcPr>
          <w:p w14:paraId="515B8567" w14:textId="77777777" w:rsidR="000C0549" w:rsidRPr="00A842AE" w:rsidRDefault="000C0549" w:rsidP="00D347F4">
            <w:pPr>
              <w:rPr>
                <w:rFonts w:cs="Arial"/>
              </w:rPr>
            </w:pPr>
          </w:p>
        </w:tc>
      </w:tr>
      <w:tr w:rsidR="000C0549" w:rsidRPr="00A842AE" w14:paraId="515B856D" w14:textId="77777777" w:rsidTr="00C37083">
        <w:tc>
          <w:tcPr>
            <w:tcW w:w="3085" w:type="dxa"/>
            <w:tcBorders>
              <w:top w:val="dotted" w:sz="4" w:space="0" w:color="auto"/>
              <w:left w:val="dotted" w:sz="4" w:space="0" w:color="auto"/>
              <w:bottom w:val="dotted" w:sz="4" w:space="0" w:color="auto"/>
              <w:right w:val="dotted" w:sz="4" w:space="0" w:color="auto"/>
            </w:tcBorders>
          </w:tcPr>
          <w:p w14:paraId="515B8569" w14:textId="77777777" w:rsidR="000C0549" w:rsidRPr="00A842AE" w:rsidRDefault="000C0549" w:rsidP="00D347F4">
            <w:pPr>
              <w:rPr>
                <w:rFonts w:cs="Arial"/>
                <w:b/>
                <w:bCs/>
              </w:rPr>
            </w:pPr>
            <w:r w:rsidRPr="00A842AE">
              <w:rPr>
                <w:rFonts w:cs="Arial"/>
                <w:b/>
                <w:lang w:bidi="en-GB"/>
              </w:rPr>
              <w:t>Manager responsible:</w:t>
            </w:r>
          </w:p>
          <w:p w14:paraId="515B856A" w14:textId="77777777" w:rsidR="00C37083" w:rsidRPr="00A842AE" w:rsidRDefault="00C37083" w:rsidP="00D347F4">
            <w:pPr>
              <w:rPr>
                <w:rFonts w:cs="Arial"/>
                <w:bCs/>
                <w:i/>
              </w:rPr>
            </w:pPr>
            <w:r w:rsidRPr="00A842AE">
              <w:rPr>
                <w:rFonts w:cs="Arial"/>
                <w:i/>
                <w:lang w:bidi="en-GB"/>
              </w:rPr>
              <w:t>Name and address:</w:t>
            </w:r>
          </w:p>
          <w:p w14:paraId="515B856B" w14:textId="77777777" w:rsidR="00C37083" w:rsidRPr="00A842AE" w:rsidRDefault="00C37083" w:rsidP="00D347F4">
            <w:pPr>
              <w:rPr>
                <w:rFonts w:cs="Arial"/>
                <w:bCs/>
                <w:i/>
              </w:rPr>
            </w:pPr>
            <w:r w:rsidRPr="00A842AE">
              <w:rPr>
                <w:rFonts w:cs="Arial"/>
                <w:i/>
                <w:lang w:bidi="en-GB"/>
              </w:rPr>
              <w:t>Tel. and email:</w:t>
            </w:r>
          </w:p>
        </w:tc>
        <w:tc>
          <w:tcPr>
            <w:tcW w:w="6804" w:type="dxa"/>
            <w:tcBorders>
              <w:top w:val="dotted" w:sz="4" w:space="0" w:color="auto"/>
              <w:left w:val="dotted" w:sz="4" w:space="0" w:color="auto"/>
              <w:bottom w:val="dotted" w:sz="4" w:space="0" w:color="auto"/>
              <w:right w:val="dotted" w:sz="4" w:space="0" w:color="auto"/>
            </w:tcBorders>
          </w:tcPr>
          <w:p w14:paraId="515B856C" w14:textId="77777777" w:rsidR="00D347F4" w:rsidRPr="00A842AE" w:rsidRDefault="00D347F4" w:rsidP="00D347F4">
            <w:pPr>
              <w:rPr>
                <w:rFonts w:cs="Arial"/>
              </w:rPr>
            </w:pPr>
          </w:p>
        </w:tc>
      </w:tr>
      <w:tr w:rsidR="00B77E5A" w:rsidRPr="00A842AE" w14:paraId="515B8573" w14:textId="77777777" w:rsidTr="00C37083">
        <w:tc>
          <w:tcPr>
            <w:tcW w:w="3085" w:type="dxa"/>
            <w:tcBorders>
              <w:top w:val="dotted" w:sz="4" w:space="0" w:color="auto"/>
              <w:left w:val="dotted" w:sz="4" w:space="0" w:color="auto"/>
              <w:bottom w:val="dotted" w:sz="4" w:space="0" w:color="auto"/>
              <w:right w:val="dotted" w:sz="4" w:space="0" w:color="auto"/>
            </w:tcBorders>
          </w:tcPr>
          <w:p w14:paraId="515B856E" w14:textId="77777777" w:rsidR="00B77E5A" w:rsidRPr="00A842AE" w:rsidRDefault="009F7E67" w:rsidP="00D347F4">
            <w:pPr>
              <w:rPr>
                <w:rFonts w:cs="Arial"/>
                <w:b/>
              </w:rPr>
            </w:pPr>
            <w:r w:rsidRPr="00A842AE">
              <w:rPr>
                <w:rFonts w:cs="Arial"/>
                <w:b/>
                <w:lang w:bidi="en-GB"/>
              </w:rPr>
              <w:t xml:space="preserve">Driver’s name: </w:t>
            </w:r>
          </w:p>
          <w:p w14:paraId="515B856F" w14:textId="15340A9E" w:rsidR="009F7E67" w:rsidRPr="00A842AE" w:rsidRDefault="00E044FC" w:rsidP="00D347F4">
            <w:pPr>
              <w:rPr>
                <w:rFonts w:cs="Arial"/>
                <w:i/>
              </w:rPr>
            </w:pPr>
            <w:r>
              <w:rPr>
                <w:rFonts w:cs="Arial"/>
                <w:i/>
                <w:lang w:bidi="en-GB"/>
              </w:rPr>
              <w:t>Company and CVR No.:</w:t>
            </w:r>
          </w:p>
          <w:p w14:paraId="515B8570" w14:textId="77777777" w:rsidR="00D347F4" w:rsidRPr="00A842AE" w:rsidRDefault="009F7E67" w:rsidP="009F7E67">
            <w:pPr>
              <w:rPr>
                <w:rFonts w:cs="Arial"/>
                <w:i/>
              </w:rPr>
            </w:pPr>
            <w:r w:rsidRPr="00A842AE">
              <w:rPr>
                <w:rFonts w:cs="Arial"/>
                <w:i/>
                <w:lang w:bidi="en-GB"/>
              </w:rPr>
              <w:t>Tel. and email:</w:t>
            </w:r>
          </w:p>
          <w:p w14:paraId="515B8571" w14:textId="77777777" w:rsidR="009F7E67" w:rsidRPr="00A842AE" w:rsidRDefault="009F7E67" w:rsidP="009F7E67">
            <w:pPr>
              <w:rPr>
                <w:rFonts w:cs="Arial"/>
                <w:b/>
              </w:rPr>
            </w:pPr>
            <w:r w:rsidRPr="00A842AE">
              <w:rPr>
                <w:rFonts w:cs="Arial"/>
                <w:i/>
                <w:lang w:bidi="en-GB"/>
              </w:rPr>
              <w:t>Driving licence No.:</w:t>
            </w:r>
          </w:p>
        </w:tc>
        <w:tc>
          <w:tcPr>
            <w:tcW w:w="6804" w:type="dxa"/>
            <w:tcBorders>
              <w:top w:val="dotted" w:sz="4" w:space="0" w:color="auto"/>
              <w:left w:val="dotted" w:sz="4" w:space="0" w:color="auto"/>
              <w:bottom w:val="dotted" w:sz="4" w:space="0" w:color="auto"/>
              <w:right w:val="dotted" w:sz="4" w:space="0" w:color="auto"/>
            </w:tcBorders>
          </w:tcPr>
          <w:p w14:paraId="515B8572" w14:textId="77777777" w:rsidR="00B77E5A" w:rsidRPr="00A842AE" w:rsidRDefault="00B77E5A" w:rsidP="00D347F4">
            <w:pPr>
              <w:rPr>
                <w:rFonts w:cs="Arial"/>
              </w:rPr>
            </w:pPr>
          </w:p>
        </w:tc>
      </w:tr>
      <w:tr w:rsidR="009F7E67" w:rsidRPr="00A842AE" w14:paraId="515B8576" w14:textId="77777777" w:rsidTr="00C37083">
        <w:tc>
          <w:tcPr>
            <w:tcW w:w="3085" w:type="dxa"/>
            <w:tcBorders>
              <w:top w:val="dotted" w:sz="4" w:space="0" w:color="auto"/>
              <w:left w:val="dotted" w:sz="4" w:space="0" w:color="auto"/>
              <w:bottom w:val="dotted" w:sz="4" w:space="0" w:color="auto"/>
              <w:right w:val="dotted" w:sz="4" w:space="0" w:color="auto"/>
            </w:tcBorders>
          </w:tcPr>
          <w:p w14:paraId="515B8574" w14:textId="77777777" w:rsidR="009F7E67" w:rsidRPr="00A842AE" w:rsidRDefault="009F7E67" w:rsidP="00D347F4">
            <w:pPr>
              <w:rPr>
                <w:rFonts w:cs="Arial"/>
                <w:b/>
              </w:rPr>
            </w:pPr>
            <w:r w:rsidRPr="00A842AE">
              <w:rPr>
                <w:rFonts w:cs="Arial"/>
                <w:b/>
                <w:lang w:bidi="en-GB"/>
              </w:rPr>
              <w:t>Purpose</w:t>
            </w:r>
          </w:p>
        </w:tc>
        <w:tc>
          <w:tcPr>
            <w:tcW w:w="6804" w:type="dxa"/>
            <w:tcBorders>
              <w:top w:val="dotted" w:sz="4" w:space="0" w:color="auto"/>
              <w:left w:val="dotted" w:sz="4" w:space="0" w:color="auto"/>
              <w:bottom w:val="dotted" w:sz="4" w:space="0" w:color="auto"/>
              <w:right w:val="dotted" w:sz="4" w:space="0" w:color="auto"/>
            </w:tcBorders>
          </w:tcPr>
          <w:p w14:paraId="515B8575" w14:textId="77777777" w:rsidR="009F7E67" w:rsidRPr="00A842AE" w:rsidRDefault="009F7E67" w:rsidP="00D347F4">
            <w:pPr>
              <w:rPr>
                <w:rFonts w:cs="Arial"/>
              </w:rPr>
            </w:pPr>
          </w:p>
        </w:tc>
      </w:tr>
      <w:tr w:rsidR="000C0549" w:rsidRPr="00A842AE" w14:paraId="515B857A" w14:textId="77777777" w:rsidTr="009F7E67">
        <w:trPr>
          <w:trHeight w:val="623"/>
        </w:trPr>
        <w:tc>
          <w:tcPr>
            <w:tcW w:w="3085" w:type="dxa"/>
            <w:tcBorders>
              <w:top w:val="dotted" w:sz="4" w:space="0" w:color="auto"/>
              <w:left w:val="dotted" w:sz="4" w:space="0" w:color="auto"/>
              <w:bottom w:val="single" w:sz="18" w:space="0" w:color="auto"/>
              <w:right w:val="dotted" w:sz="4" w:space="0" w:color="auto"/>
            </w:tcBorders>
          </w:tcPr>
          <w:p w14:paraId="515B8577" w14:textId="77777777" w:rsidR="000C0549" w:rsidRPr="00A842AE" w:rsidRDefault="009F7E67" w:rsidP="004B7386">
            <w:pPr>
              <w:tabs>
                <w:tab w:val="left" w:pos="4536"/>
              </w:tabs>
              <w:spacing w:line="276" w:lineRule="auto"/>
              <w:rPr>
                <w:b/>
              </w:rPr>
            </w:pPr>
            <w:r w:rsidRPr="00A842AE">
              <w:rPr>
                <w:rFonts w:cs="Arial"/>
                <w:b/>
                <w:lang w:bidi="en-GB"/>
              </w:rPr>
              <w:t xml:space="preserve">Lending period </w:t>
            </w:r>
            <w:r w:rsidRPr="00A842AE">
              <w:rPr>
                <w:rFonts w:cs="Arial"/>
                <w:lang w:bidi="en-GB"/>
              </w:rPr>
              <w:t>(start and end time):</w:t>
            </w:r>
          </w:p>
        </w:tc>
        <w:tc>
          <w:tcPr>
            <w:tcW w:w="6804" w:type="dxa"/>
            <w:tcBorders>
              <w:top w:val="dotted" w:sz="4" w:space="0" w:color="auto"/>
              <w:left w:val="dotted" w:sz="4" w:space="0" w:color="auto"/>
              <w:bottom w:val="single" w:sz="18" w:space="0" w:color="auto"/>
              <w:right w:val="dotted" w:sz="4" w:space="0" w:color="auto"/>
            </w:tcBorders>
          </w:tcPr>
          <w:p w14:paraId="515B8578" w14:textId="77777777" w:rsidR="00563045" w:rsidRPr="00A842AE" w:rsidRDefault="00563045" w:rsidP="004B7386">
            <w:pPr>
              <w:tabs>
                <w:tab w:val="left" w:pos="4536"/>
              </w:tabs>
              <w:spacing w:line="276" w:lineRule="auto"/>
            </w:pPr>
          </w:p>
          <w:p w14:paraId="515B8579" w14:textId="77777777" w:rsidR="00563045" w:rsidRPr="00A842AE" w:rsidRDefault="00563045" w:rsidP="004B7386">
            <w:pPr>
              <w:tabs>
                <w:tab w:val="left" w:pos="4536"/>
              </w:tabs>
              <w:spacing w:line="276" w:lineRule="auto"/>
            </w:pPr>
          </w:p>
        </w:tc>
      </w:tr>
    </w:tbl>
    <w:p w14:paraId="515B857B" w14:textId="77777777" w:rsidR="00A842AE" w:rsidRDefault="00A842AE" w:rsidP="000C0549">
      <w:pPr>
        <w:tabs>
          <w:tab w:val="left" w:pos="4536"/>
        </w:tabs>
      </w:pPr>
    </w:p>
    <w:p w14:paraId="515B857C" w14:textId="77777777" w:rsidR="009F7E67" w:rsidRPr="00A842AE" w:rsidRDefault="009F7E67" w:rsidP="000C0549">
      <w:pPr>
        <w:tabs>
          <w:tab w:val="left" w:pos="4536"/>
        </w:tabs>
        <w:rPr>
          <w:rFonts w:cs="Arial"/>
          <w:b/>
        </w:rPr>
      </w:pPr>
      <w:r w:rsidRPr="00A842AE">
        <w:rPr>
          <w:rFonts w:cs="Arial"/>
          <w:b/>
          <w:lang w:bidi="en-GB"/>
        </w:rPr>
        <w:t xml:space="preserve"> The following conditions must be met:</w:t>
      </w:r>
    </w:p>
    <w:p w14:paraId="515B857D" w14:textId="77777777" w:rsidR="009F7E67" w:rsidRPr="00A842AE" w:rsidRDefault="009F7E67" w:rsidP="009F7E67">
      <w:pPr>
        <w:pStyle w:val="ListBullet"/>
      </w:pPr>
      <w:r w:rsidRPr="00A842AE">
        <w:rPr>
          <w:lang w:bidi="en-GB"/>
        </w:rPr>
        <w:t>The driver is included in the target group for borrowing shared cars</w:t>
      </w:r>
    </w:p>
    <w:p w14:paraId="515B857E" w14:textId="77777777" w:rsidR="00AF2AB1" w:rsidRDefault="009F7E67" w:rsidP="00AF2AB1">
      <w:pPr>
        <w:pStyle w:val="ListBullet"/>
      </w:pPr>
      <w:r w:rsidRPr="00A842AE">
        <w:rPr>
          <w:lang w:bidi="en-GB"/>
        </w:rPr>
        <w:t xml:space="preserve">The service vehicle is used exclusively for service purposes. </w:t>
      </w:r>
      <w:r w:rsidR="0041133B" w:rsidRPr="00A842AE">
        <w:rPr>
          <w:rFonts w:cs="Arial"/>
          <w:lang w:bidi="en-GB"/>
        </w:rPr>
        <w:t>Private errands may NOT be carried out during the journey, and the vehicles may not be used to transport hitchhikers, family members or other persons without official relations to SDU or goods that are not related to business use</w:t>
      </w:r>
    </w:p>
    <w:p w14:paraId="515B857F" w14:textId="36D7B9AC" w:rsidR="0041133B" w:rsidRDefault="009F7E67" w:rsidP="00AF2AB1">
      <w:pPr>
        <w:pStyle w:val="ListBullet"/>
      </w:pPr>
      <w:r w:rsidRPr="00A842AE">
        <w:rPr>
          <w:lang w:bidi="en-GB"/>
        </w:rPr>
        <w:t xml:space="preserve">Guidelines for the use of the vehicles must be followed, cf. </w:t>
      </w:r>
      <w:hyperlink r:id="rId11" w:history="1">
        <w:r w:rsidR="00380DE5" w:rsidRPr="00D65E0C">
          <w:rPr>
            <w:rStyle w:val="Hyperlink"/>
            <w:lang w:bidi="en-GB"/>
          </w:rPr>
          <w:t>www.sdunet.dk/en/biler</w:t>
        </w:r>
      </w:hyperlink>
      <w:r w:rsidRPr="00A842AE">
        <w:rPr>
          <w:lang w:bidi="en-GB"/>
        </w:rPr>
        <w:t xml:space="preserve"> </w:t>
      </w:r>
    </w:p>
    <w:p w14:paraId="515B8580" w14:textId="77777777" w:rsidR="00AF2AB1" w:rsidRDefault="00AF2AB1" w:rsidP="0041133B">
      <w:pPr>
        <w:pStyle w:val="ListBullet"/>
        <w:numPr>
          <w:ilvl w:val="0"/>
          <w:numId w:val="0"/>
        </w:numPr>
        <w:ind w:left="360"/>
      </w:pPr>
    </w:p>
    <w:p w14:paraId="515B8581" w14:textId="77777777" w:rsidR="009F7E67" w:rsidRPr="00A842AE" w:rsidRDefault="009F7E67" w:rsidP="0041133B">
      <w:pPr>
        <w:pStyle w:val="ListBullet"/>
        <w:numPr>
          <w:ilvl w:val="0"/>
          <w:numId w:val="0"/>
        </w:numPr>
      </w:pPr>
      <w:r w:rsidRPr="00A842AE">
        <w:rPr>
          <w:lang w:bidi="en-GB"/>
        </w:rPr>
        <w:t xml:space="preserve">If the provisions of the Road Traffic Act are violated, the driver will be personally obliged to settle any fines. If the above rules are violated, the permit can be revoked with immediate effect </w:t>
      </w:r>
    </w:p>
    <w:p w14:paraId="515B8582" w14:textId="77777777" w:rsidR="00505CAD" w:rsidRDefault="00A842AE" w:rsidP="00A842AE">
      <w:pPr>
        <w:spacing w:after="0"/>
      </w:pPr>
      <w:r w:rsidRPr="00A842AE">
        <w:rPr>
          <w:rFonts w:cs="Arial"/>
          <w:lang w:bidi="en-GB"/>
        </w:rPr>
        <w:t xml:space="preserve">Read more here about the general rules for the use of SDU’s own vehicles here: </w:t>
      </w:r>
      <w:hyperlink r:id="rId12" w:history="1">
        <w:r w:rsidR="00505CAD" w:rsidRPr="004E297D">
          <w:rPr>
            <w:rStyle w:val="Hyperlink"/>
            <w:lang w:bidi="en-GB"/>
          </w:rPr>
          <w:t>www.sdunet.dk</w:t>
        </w:r>
      </w:hyperlink>
      <w:r w:rsidR="00505CAD">
        <w:rPr>
          <w:lang w:bidi="en-GB"/>
        </w:rPr>
        <w:t>.</w:t>
      </w:r>
    </w:p>
    <w:p w14:paraId="515B8583" w14:textId="69583D0B" w:rsidR="00AF2AB1" w:rsidRDefault="00AF2AB1" w:rsidP="00A842AE">
      <w:pPr>
        <w:spacing w:after="0"/>
        <w:rPr>
          <w:rFonts w:cs="Arial"/>
        </w:rPr>
      </w:pPr>
    </w:p>
    <w:p w14:paraId="515B8584" w14:textId="77777777" w:rsidR="00003376" w:rsidRDefault="00A35A08" w:rsidP="005B23B3">
      <w:pPr>
        <w:rPr>
          <w:rFonts w:cs="Arial"/>
          <w:b/>
        </w:rPr>
      </w:pPr>
      <w:r w:rsidRPr="00A842AE">
        <w:rPr>
          <w:rFonts w:cs="Arial"/>
          <w:b/>
          <w:lang w:bidi="en-GB"/>
        </w:rPr>
        <w:t xml:space="preserve">The undersigned driver of the vehicle hereby undertakes to comply with the applicable guidelines for the use of a service vehicle. </w:t>
      </w:r>
    </w:p>
    <w:p w14:paraId="515B8585" w14:textId="77777777" w:rsidR="005B23B3" w:rsidRPr="00A842AE" w:rsidRDefault="005B23B3" w:rsidP="005B23B3">
      <w:pPr>
        <w:rPr>
          <w:rFonts w:cs="Arial"/>
        </w:rPr>
      </w:pPr>
    </w:p>
    <w:p w14:paraId="515B8586" w14:textId="77777777" w:rsidR="00003376" w:rsidRPr="00A842AE" w:rsidRDefault="00003376" w:rsidP="00003376">
      <w:pPr>
        <w:rPr>
          <w:rFonts w:cs="Arial"/>
          <w:i/>
        </w:rPr>
      </w:pPr>
      <w:r w:rsidRPr="00A842AE">
        <w:rPr>
          <w:rFonts w:cs="Arial"/>
          <w:i/>
          <w:lang w:bidi="en-GB"/>
        </w:rPr>
        <w:t xml:space="preserve">                   ---------------------------------------------------          ---------------------------------------------------</w:t>
      </w:r>
    </w:p>
    <w:p w14:paraId="515B8587" w14:textId="77777777" w:rsidR="00003376" w:rsidRPr="00A842AE" w:rsidRDefault="00CF2D1B" w:rsidP="003804E8">
      <w:pPr>
        <w:ind w:firstLine="1304"/>
        <w:rPr>
          <w:rFonts w:cs="Arial"/>
          <w:i/>
        </w:rPr>
      </w:pPr>
      <w:r w:rsidRPr="00A842AE">
        <w:rPr>
          <w:rFonts w:cs="Arial"/>
          <w:i/>
          <w:lang w:bidi="en-GB"/>
        </w:rPr>
        <w:t>Signature and date: Manager                             Signature and date: Driver</w:t>
      </w:r>
    </w:p>
    <w:sectPr w:rsidR="00003376" w:rsidRPr="00A842AE" w:rsidSect="007422D6">
      <w:headerReference w:type="default" r:id="rId13"/>
      <w:footerReference w:type="default" r:id="rId14"/>
      <w:pgSz w:w="11906" w:h="16838"/>
      <w:pgMar w:top="1276"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596F" w14:textId="77777777" w:rsidR="0025226F" w:rsidRDefault="0025226F" w:rsidP="00CB7781">
      <w:pPr>
        <w:spacing w:after="0" w:line="240" w:lineRule="auto"/>
      </w:pPr>
      <w:r>
        <w:separator/>
      </w:r>
    </w:p>
  </w:endnote>
  <w:endnote w:type="continuationSeparator" w:id="0">
    <w:p w14:paraId="03FF35A4" w14:textId="77777777" w:rsidR="0025226F" w:rsidRDefault="0025226F" w:rsidP="00CB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858E" w14:textId="24D9E7BC" w:rsidR="00347B8B" w:rsidRDefault="00423BF6" w:rsidP="00347B8B">
    <w:pPr>
      <w:pStyle w:val="Footer"/>
      <w:jc w:val="right"/>
    </w:pPr>
    <w:r>
      <w:rPr>
        <w:lang w:bidi="en-GB"/>
      </w:rPr>
      <w:t>September 2025</w:t>
    </w:r>
  </w:p>
  <w:p w14:paraId="515B858F" w14:textId="77777777" w:rsidR="00CB7781" w:rsidRDefault="00CB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111F" w14:textId="77777777" w:rsidR="0025226F" w:rsidRDefault="0025226F" w:rsidP="00CB7781">
      <w:pPr>
        <w:spacing w:after="0" w:line="240" w:lineRule="auto"/>
      </w:pPr>
      <w:r>
        <w:separator/>
      </w:r>
    </w:p>
  </w:footnote>
  <w:footnote w:type="continuationSeparator" w:id="0">
    <w:p w14:paraId="0164E54D" w14:textId="77777777" w:rsidR="0025226F" w:rsidRDefault="0025226F" w:rsidP="00CB7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858C" w14:textId="77777777" w:rsidR="00CB7781" w:rsidRDefault="00CB7781" w:rsidP="00CB7781">
    <w:pPr>
      <w:pStyle w:val="Header"/>
    </w:pPr>
    <w:r>
      <w:rPr>
        <w:lang w:bidi="en-GB"/>
      </w:rPr>
      <w:tab/>
    </w:r>
    <w:r>
      <w:rPr>
        <w:lang w:bidi="en-GB"/>
      </w:rPr>
      <w:tab/>
      <w:t xml:space="preserve">   </w:t>
    </w:r>
    <w:r>
      <w:rPr>
        <w:noProof/>
        <w:lang w:bidi="en-GB"/>
      </w:rPr>
      <w:drawing>
        <wp:inline distT="0" distB="0" distL="0" distR="0" wp14:anchorId="515B8590" wp14:editId="515B8591">
          <wp:extent cx="1115695" cy="298450"/>
          <wp:effectExtent l="0" t="0" r="8255" b="6350"/>
          <wp:docPr id="512086084" name="Billede 512086084" descr="C:\Users\kdu\Desktop\SDU logo package\OFFICE + WEB LOGOS (png+jpg)\SDU_BLACK_RGB.png"/>
          <wp:cNvGraphicFramePr/>
          <a:graphic xmlns:a="http://schemas.openxmlformats.org/drawingml/2006/main">
            <a:graphicData uri="http://schemas.openxmlformats.org/drawingml/2006/picture">
              <pic:pic xmlns:pic="http://schemas.openxmlformats.org/drawingml/2006/picture">
                <pic:nvPicPr>
                  <pic:cNvPr id="22" name="Billede 22" descr="C:\Users\kdu\Desktop\SDU logo package\OFFICE + WEB LOGOS (png+jpg)\SDU_BLACK_RGB.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695" cy="298450"/>
                  </a:xfrm>
                  <a:prstGeom prst="rect">
                    <a:avLst/>
                  </a:prstGeom>
                  <a:noFill/>
                  <a:ln>
                    <a:noFill/>
                  </a:ln>
                </pic:spPr>
              </pic:pic>
            </a:graphicData>
          </a:graphic>
        </wp:inline>
      </w:drawing>
    </w:r>
  </w:p>
  <w:p w14:paraId="515B858D" w14:textId="77777777" w:rsidR="00CB7781" w:rsidRDefault="00CB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E8B406"/>
    <w:lvl w:ilvl="0">
      <w:start w:val="1"/>
      <w:numFmt w:val="bullet"/>
      <w:pStyle w:val="ListBullet"/>
      <w:lvlText w:val=""/>
      <w:lvlJc w:val="left"/>
      <w:pPr>
        <w:tabs>
          <w:tab w:val="num" w:pos="360"/>
        </w:tabs>
        <w:ind w:left="360" w:hanging="360"/>
      </w:pPr>
      <w:rPr>
        <w:rFonts w:ascii="Symbol" w:hAnsi="Symbol" w:hint="default"/>
      </w:rPr>
    </w:lvl>
  </w:abstractNum>
  <w:num w:numId="1" w16cid:durableId="71172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81"/>
    <w:rsid w:val="00001295"/>
    <w:rsid w:val="00003376"/>
    <w:rsid w:val="00045DE9"/>
    <w:rsid w:val="0006762E"/>
    <w:rsid w:val="000C0549"/>
    <w:rsid w:val="00111644"/>
    <w:rsid w:val="00112F04"/>
    <w:rsid w:val="0014545D"/>
    <w:rsid w:val="00156F5A"/>
    <w:rsid w:val="00211BC6"/>
    <w:rsid w:val="0025226F"/>
    <w:rsid w:val="002A0AA8"/>
    <w:rsid w:val="002B17DB"/>
    <w:rsid w:val="002E2A85"/>
    <w:rsid w:val="002F3AA3"/>
    <w:rsid w:val="00347B8B"/>
    <w:rsid w:val="003804E8"/>
    <w:rsid w:val="00380DE5"/>
    <w:rsid w:val="0041133B"/>
    <w:rsid w:val="00423BF6"/>
    <w:rsid w:val="004267FF"/>
    <w:rsid w:val="0043710E"/>
    <w:rsid w:val="00484742"/>
    <w:rsid w:val="004B7386"/>
    <w:rsid w:val="00505CAD"/>
    <w:rsid w:val="00526494"/>
    <w:rsid w:val="00530727"/>
    <w:rsid w:val="00563045"/>
    <w:rsid w:val="005B23B3"/>
    <w:rsid w:val="00636DD4"/>
    <w:rsid w:val="00637E9A"/>
    <w:rsid w:val="0067781C"/>
    <w:rsid w:val="007422D6"/>
    <w:rsid w:val="00792D0D"/>
    <w:rsid w:val="008151BC"/>
    <w:rsid w:val="0089623C"/>
    <w:rsid w:val="009539B4"/>
    <w:rsid w:val="009C3487"/>
    <w:rsid w:val="009F7E67"/>
    <w:rsid w:val="00A35A08"/>
    <w:rsid w:val="00A62C62"/>
    <w:rsid w:val="00A842AE"/>
    <w:rsid w:val="00A9538D"/>
    <w:rsid w:val="00AD4D1D"/>
    <w:rsid w:val="00AF2AB1"/>
    <w:rsid w:val="00B36EF1"/>
    <w:rsid w:val="00B713C8"/>
    <w:rsid w:val="00B77E5A"/>
    <w:rsid w:val="00C37083"/>
    <w:rsid w:val="00CB7781"/>
    <w:rsid w:val="00CE5A45"/>
    <w:rsid w:val="00CF2A0E"/>
    <w:rsid w:val="00CF2D1B"/>
    <w:rsid w:val="00D347F4"/>
    <w:rsid w:val="00D67A0C"/>
    <w:rsid w:val="00D91A22"/>
    <w:rsid w:val="00E044FC"/>
    <w:rsid w:val="00E23161"/>
    <w:rsid w:val="00FB3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8561"/>
  <w15:docId w15:val="{CA68C783-C957-455A-8218-EB1DAD5F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7781"/>
    <w:pPr>
      <w:keepNext/>
      <w:keepLines/>
      <w:spacing w:after="0" w:line="280" w:lineRule="atLeast"/>
      <w:outlineLvl w:val="0"/>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7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7781"/>
  </w:style>
  <w:style w:type="paragraph" w:styleId="Footer">
    <w:name w:val="footer"/>
    <w:basedOn w:val="Normal"/>
    <w:link w:val="FooterChar"/>
    <w:uiPriority w:val="99"/>
    <w:unhideWhenUsed/>
    <w:rsid w:val="00CB77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7781"/>
  </w:style>
  <w:style w:type="paragraph" w:styleId="BalloonText">
    <w:name w:val="Balloon Text"/>
    <w:basedOn w:val="Normal"/>
    <w:link w:val="BalloonTextChar"/>
    <w:uiPriority w:val="99"/>
    <w:semiHidden/>
    <w:unhideWhenUsed/>
    <w:rsid w:val="00CB7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781"/>
    <w:rPr>
      <w:rFonts w:ascii="Tahoma" w:hAnsi="Tahoma" w:cs="Tahoma"/>
      <w:sz w:val="16"/>
      <w:szCs w:val="16"/>
    </w:rPr>
  </w:style>
  <w:style w:type="character" w:customStyle="1" w:styleId="Heading1Char">
    <w:name w:val="Heading 1 Char"/>
    <w:basedOn w:val="DefaultParagraphFont"/>
    <w:link w:val="Heading1"/>
    <w:rsid w:val="00CB7781"/>
    <w:rPr>
      <w:rFonts w:ascii="Times New Roman" w:eastAsia="Times New Roman" w:hAnsi="Times New Roman" w:cs="Times New Roman"/>
      <w:b/>
      <w:bCs/>
      <w:sz w:val="24"/>
      <w:szCs w:val="28"/>
    </w:rPr>
  </w:style>
  <w:style w:type="character" w:styleId="Hyperlink">
    <w:name w:val="Hyperlink"/>
    <w:basedOn w:val="DefaultParagraphFont"/>
    <w:uiPriority w:val="99"/>
    <w:rsid w:val="00CB7781"/>
    <w:rPr>
      <w:color w:val="0000FF" w:themeColor="hyperlink"/>
      <w:u w:val="single"/>
    </w:rPr>
  </w:style>
  <w:style w:type="paragraph" w:customStyle="1" w:styleId="Template-Adresse">
    <w:name w:val="Template - Adresse"/>
    <w:basedOn w:val="Normal"/>
    <w:uiPriority w:val="29"/>
    <w:semiHidden/>
    <w:rsid w:val="00CB7781"/>
    <w:pPr>
      <w:tabs>
        <w:tab w:val="left" w:pos="227"/>
      </w:tabs>
      <w:suppressAutoHyphens/>
      <w:spacing w:after="0" w:line="170" w:lineRule="atLeast"/>
    </w:pPr>
    <w:rPr>
      <w:rFonts w:ascii="Arial" w:hAnsi="Arial"/>
      <w:noProof/>
      <w:sz w:val="14"/>
      <w:szCs w:val="19"/>
    </w:rPr>
  </w:style>
  <w:style w:type="paragraph" w:customStyle="1" w:styleId="Template-Virksomhedsnavn">
    <w:name w:val="Template - Virksomheds navn"/>
    <w:basedOn w:val="Template-Adresse"/>
    <w:next w:val="Template-Adresse"/>
    <w:uiPriority w:val="8"/>
    <w:semiHidden/>
    <w:rsid w:val="00CB7781"/>
    <w:rPr>
      <w:b/>
    </w:rPr>
  </w:style>
  <w:style w:type="table" w:styleId="TableGrid">
    <w:name w:val="Table Grid"/>
    <w:basedOn w:val="TableNormal"/>
    <w:uiPriority w:val="59"/>
    <w:rsid w:val="00CB7781"/>
    <w:pPr>
      <w:spacing w:after="0" w:line="230" w:lineRule="atLeast"/>
    </w:pPr>
    <w:rPr>
      <w:rFonts w:ascii="Arial" w:hAnsi="Arial"/>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0549"/>
    <w:pPr>
      <w:tabs>
        <w:tab w:val="left" w:pos="4536"/>
      </w:tabs>
      <w:spacing w:after="0" w:line="240" w:lineRule="auto"/>
    </w:pPr>
    <w:rPr>
      <w:rFonts w:ascii="Times New Roman" w:eastAsia="Times New Roman" w:hAnsi="Times New Roman" w:cs="Times New Roman"/>
      <w:b/>
      <w:bCs/>
      <w:sz w:val="24"/>
      <w:szCs w:val="20"/>
      <w:lang w:eastAsia="da-DK"/>
    </w:rPr>
  </w:style>
  <w:style w:type="character" w:customStyle="1" w:styleId="BodyTextChar">
    <w:name w:val="Body Text Char"/>
    <w:basedOn w:val="DefaultParagraphFont"/>
    <w:link w:val="BodyText"/>
    <w:rsid w:val="000C0549"/>
    <w:rPr>
      <w:rFonts w:ascii="Times New Roman" w:eastAsia="Times New Roman" w:hAnsi="Times New Roman" w:cs="Times New Roman"/>
      <w:b/>
      <w:bCs/>
      <w:sz w:val="24"/>
      <w:szCs w:val="20"/>
      <w:lang w:eastAsia="da-DK"/>
    </w:rPr>
  </w:style>
  <w:style w:type="character" w:styleId="FollowedHyperlink">
    <w:name w:val="FollowedHyperlink"/>
    <w:basedOn w:val="DefaultParagraphFont"/>
    <w:uiPriority w:val="99"/>
    <w:semiHidden/>
    <w:unhideWhenUsed/>
    <w:rsid w:val="00D67A0C"/>
    <w:rPr>
      <w:color w:val="800080" w:themeColor="followedHyperlink"/>
      <w:u w:val="single"/>
    </w:rPr>
  </w:style>
  <w:style w:type="table" w:styleId="LightShading">
    <w:name w:val="Light Shading"/>
    <w:basedOn w:val="TableNormal"/>
    <w:uiPriority w:val="60"/>
    <w:rsid w:val="00D347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D347F4"/>
    <w:rPr>
      <w:color w:val="808080"/>
    </w:rPr>
  </w:style>
  <w:style w:type="table" w:styleId="ColorfulShading-Accent1">
    <w:name w:val="Colorful Shading Accent 1"/>
    <w:basedOn w:val="TableNormal"/>
    <w:uiPriority w:val="71"/>
    <w:rsid w:val="0014545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2">
    <w:name w:val="Medium Shading 2"/>
    <w:basedOn w:val="TableNormal"/>
    <w:uiPriority w:val="64"/>
    <w:rsid w:val="00C37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C370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C370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Bullet">
    <w:name w:val="List Bullet"/>
    <w:basedOn w:val="Normal"/>
    <w:uiPriority w:val="99"/>
    <w:unhideWhenUsed/>
    <w:rsid w:val="009F7E67"/>
    <w:pPr>
      <w:numPr>
        <w:numId w:val="1"/>
      </w:numPr>
      <w:contextualSpacing/>
    </w:pPr>
  </w:style>
  <w:style w:type="character" w:styleId="UnresolvedMention">
    <w:name w:val="Unresolved Mention"/>
    <w:basedOn w:val="DefaultParagraphFont"/>
    <w:uiPriority w:val="99"/>
    <w:semiHidden/>
    <w:unhideWhenUsed/>
    <w:rsid w:val="0038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unet.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unet.dk/da/bil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e199fa-4f84-4f70-a5cd-05e525bf6a19" xsi:nil="true"/>
    <lcf76f155ced4ddcb4097134ff3c332f xmlns="9794cce0-bd36-4ae3-85c9-22c0023d50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4BBDCB4E17964F999F099D837414F9" ma:contentTypeVersion="15" ma:contentTypeDescription="Create a new document." ma:contentTypeScope="" ma:versionID="333f2eadefad5a00578b8beec2b6bdd1">
  <xsd:schema xmlns:xsd="http://www.w3.org/2001/XMLSchema" xmlns:xs="http://www.w3.org/2001/XMLSchema" xmlns:p="http://schemas.microsoft.com/office/2006/metadata/properties" xmlns:ns2="9794cce0-bd36-4ae3-85c9-22c0023d506b" xmlns:ns3="b7e199fa-4f84-4f70-a5cd-05e525bf6a19" targetNamespace="http://schemas.microsoft.com/office/2006/metadata/properties" ma:root="true" ma:fieldsID="4b8f084351194447fea4bcdea4325a4f" ns2:_="" ns3:_="">
    <xsd:import namespace="9794cce0-bd36-4ae3-85c9-22c0023d506b"/>
    <xsd:import namespace="b7e199fa-4f84-4f70-a5cd-05e525bf6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cce0-bd36-4ae3-85c9-22c0023d5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199fa-4f84-4f70-a5cd-05e525bf6a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3931b72-8dbb-4e24-a64a-79cd1e34ce08}" ma:internalName="TaxCatchAll" ma:showField="CatchAllData" ma:web="b7e199fa-4f84-4f70-a5cd-05e525bf6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D8778-BDDA-4034-9CF7-92A13192D3D3}">
  <ds:schemaRefs>
    <ds:schemaRef ds:uri="http://schemas.microsoft.com/office/2006/metadata/properties"/>
    <ds:schemaRef ds:uri="http://schemas.microsoft.com/office/infopath/2007/PartnerControls"/>
    <ds:schemaRef ds:uri="b7e199fa-4f84-4f70-a5cd-05e525bf6a19"/>
    <ds:schemaRef ds:uri="9794cce0-bd36-4ae3-85c9-22c0023d506b"/>
  </ds:schemaRefs>
</ds:datastoreItem>
</file>

<file path=customXml/itemProps2.xml><?xml version="1.0" encoding="utf-8"?>
<ds:datastoreItem xmlns:ds="http://schemas.openxmlformats.org/officeDocument/2006/customXml" ds:itemID="{6024A6D6-C63E-45AD-8BD8-52A62528F1DA}">
  <ds:schemaRefs>
    <ds:schemaRef ds:uri="http://schemas.openxmlformats.org/officeDocument/2006/bibliography"/>
  </ds:schemaRefs>
</ds:datastoreItem>
</file>

<file path=customXml/itemProps3.xml><?xml version="1.0" encoding="utf-8"?>
<ds:datastoreItem xmlns:ds="http://schemas.openxmlformats.org/officeDocument/2006/customXml" ds:itemID="{E8CBD41F-9F40-4C71-8589-9888B9D7DE61}">
  <ds:schemaRefs>
    <ds:schemaRef ds:uri="http://schemas.microsoft.com/sharepoint/v3/contenttype/forms"/>
  </ds:schemaRefs>
</ds:datastoreItem>
</file>

<file path=customXml/itemProps4.xml><?xml version="1.0" encoding="utf-8"?>
<ds:datastoreItem xmlns:ds="http://schemas.openxmlformats.org/officeDocument/2006/customXml" ds:itemID="{B3CB3C3F-875E-4E4F-AD6E-6352E3F2E04F}"/>
</file>

<file path=docProps/app.xml><?xml version="1.0" encoding="utf-8"?>
<Properties xmlns="http://schemas.openxmlformats.org/officeDocument/2006/extended-properties" xmlns:vt="http://schemas.openxmlformats.org/officeDocument/2006/docPropsVTypes">
  <Template>Normal.dotm</Template>
  <TotalTime>10</TotalTime>
  <Pages>1</Pages>
  <Words>288</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majken renneberg lauvring</dc:creator>
  <cp:lastModifiedBy>Elisabeth Dalby Kristiansen</cp:lastModifiedBy>
  <cp:revision>13</cp:revision>
  <dcterms:created xsi:type="dcterms:W3CDTF">2025-09-23T08:25:00Z</dcterms:created>
  <dcterms:modified xsi:type="dcterms:W3CDTF">2025-11-07T12:49:00Z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{2FDBD6AA-D25B-4A3A-B666-90E5116CAD65}</vt:lpwstr>
  </property>
  <property fmtid="{D5CDD505-2E9C-101B-9397-08002B2CF9AE}" pid="3" name="ContentTypeId">
    <vt:lpwstr>0x010100C44BBDCB4E17964F999F099D837414F9</vt:lpwstr>
  </property>
  <property fmtid="{D5CDD505-2E9C-101B-9397-08002B2CF9AE}" pid="4" name="MediaServiceImageTags">
    <vt:lpwstr/>
  </property>
</Properties>
</file>